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TQB-LIST-0065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signing up for the campus fitness class this semester?</w:t>
      </w:r>
    </w:p>
    <w:p>
      <w:r>
        <w:rPr>
          <w:b/>
        </w:rPr>
        <w:t xml:space="preserve">Male Speaker: </w:t>
      </w:r>
      <w:r>
        <w:t>Yes. I heard it fills up quickly, so I registered this morning.</w:t>
      </w:r>
    </w:p>
    <w:p>
      <w:r>
        <w:rPr>
          <w:b/>
        </w:rPr>
        <w:t xml:space="preserve">Narrator: </w:t>
      </w:r>
      <w:r>
        <w:t>Why did the man register this morning?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