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SITE NOTE - Pintura Polymers, Springville</w:t>
        <w:br/>
        <w:t>Marcus Webb, 7/21/26 (ahead of 7/22 service)</w:t>
      </w:r>
    </w:p>
    <w:p>
      <w:r>
        <w:t>Status of the loop water loss (WO-0139, opened 6/12, still open).</w:t>
      </w:r>
    </w:p>
    <w:p>
      <w:r>
        <w:t>Where things stand:</w:t>
        <w:br/>
        <w:t>1. Makeup meter 45,600 as of 7/22. The loop is still taking roughly 400</w:t>
        <w:br/>
        <w:t xml:space="preserve">   gallons a day. Nitrite keeps burning down into the 400s and 500s between</w:t>
        <w:br/>
        <w:t xml:space="preserve">   visits no matter how hard we dose.</w:t>
        <w:br/>
        <w:t>2. CL-40 used at this site since March is more than some accounts use in two</w:t>
        <w:br/>
        <w:t xml:space="preserve">   years. At current pace this one loop will empty a drum roughly every</w:t>
        <w:br/>
        <w:t xml:space="preserve">   month. That is chemical cost on their invoice and drum count out of our</w:t>
        <w:br/>
        <w:t xml:space="preserve">   warehouse.</w:t>
        <w:br/>
        <w:t>3. Iron in the loop is up over 1 ppm. Fresh aerated makeup is chewing on the</w:t>
        <w:br/>
        <w:t xml:space="preserve">   system. The longer this runs the more of the piping we lose.</w:t>
        <w:br/>
        <w:t>4. Customer side: plant engineer agrees it is probably the buried section</w:t>
        <w:br/>
        <w:t xml:space="preserve">   near the loading dock. The excavation quote is sitting in their capital</w:t>
        <w:br/>
        <w:t xml:space="preserve">   review. Nobody owns pushing it.</w:t>
      </w:r>
    </w:p>
    <w:p>
      <w:r>
        <w:t>Recommendation: someone above my pay grade should call their plant manager</w:t>
        <w:br/>
        <w:t>and put a date on the leak locate. Keeping the loop dosed is a bandage, not</w:t>
        <w:br/>
        <w:t>a plan. If they wait until winter and that line lets go under the dock we</w:t>
        <w:br/>
        <w:t>will be having a very different conversation.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