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Nirmala UI" w:cs="Nirmala UI" w:eastAsia="Nirmala UI" w:hAnsi="Nirmala UI"/>
          <w:b/>
          <w:bCs/>
          <w:color w:val="1F3864"/>
          <w:sz w:val="40"/>
          <w:szCs w:val="40"/>
        </w:rPr>
        <w:t xml:space="preserve">Codeware: নিরাপত্তা (Security) অডিট রিপোর্ট</w:t>
      </w:r>
    </w:p>
    <w:p>
      <w:pPr>
        <w:spacing w:after="300"/>
        <w:jc w:val="center"/>
      </w:pPr>
      <w:r>
        <w:rPr>
          <w:rFonts w:ascii="Nirmala UI" w:cs="Nirmala UI" w:eastAsia="Nirmala UI" w:hAnsi="Nirmala UI"/>
          <w:color w:val="666666"/>
          <w:sz w:val="22"/>
          <w:szCs w:val="22"/>
        </w:rPr>
        <w:t xml:space="preserve">Laravel ব্যাকএন্ড (অ্যাডমিন প্যানেল, REST API, থিম/প্লাগইন)  |  ০৬ অক্টোবর ২০২৬</w:t>
      </w:r>
    </w:p>
    <w:p>
      <w:pPr>
        <w:pStyle w:val="Heading1"/>
        <w:spacing w:after="140" w:before="300"/>
      </w:pPr>
      <w:r>
        <w:rPr>
          <w:rFonts w:ascii="Nirmala UI" w:cs="Nirmala UI" w:eastAsia="Nirmala UI" w:hAnsi="Nirmala UI"/>
          <w:b/>
          <w:bCs/>
          <w:color w:val="1F3864"/>
          <w:sz w:val="30"/>
          <w:szCs w:val="30"/>
        </w:rPr>
        <w:t xml:space="preserve">১. সারসংক্ষেপ</w:t>
      </w:r>
    </w:p>
    <w:p>
      <w:pPr>
        <w:spacing w:after="120"/>
      </w:pPr>
      <w:r>
        <w:rPr>
          <w:rFonts w:ascii="Nirmala UI" w:cs="Nirmala UI" w:eastAsia="Nirmala UI" w:hAnsi="Nirmala UI"/>
          <w:sz w:val="22"/>
          <w:szCs w:val="22"/>
        </w:rPr>
        <w:t xml:space="preserve">কোডবেসের নিরাপত্তা-সংবেদনশীল অংশ (অথেন্টিকেশন, অথরাইজেশন, ফাইল ম্যানেজার, জিপ ইনস্টল, .env এডিটর, পাবলিক API, Blade আউটপুট) পর্যালোচনা করা হয়েছে। বেশ কিছু জায়গায় আগে থেকেই শক্ত প্রতিরক্ষা আছে, তবে ২টি উচ্চ ঝুঁকি, ৪টি মাঝারি ও ৩টি নিম্ন ঝুঁকির বিষয় পাওয়া গেছে।</w:t>
      </w:r>
    </w:p>
    <w:p>
      <w:pPr>
        <w:spacing w:after="120"/>
      </w:pPr>
      <w:r>
        <w:rPr>
          <w:rFonts w:ascii="Nirmala UI" w:cs="Nirmala UI" w:eastAsia="Nirmala UI" w:hAnsi="Nirmala UI"/>
          <w:sz w:val="22"/>
          <w:szCs w:val="22"/>
        </w:rPr>
        <w:t xml:space="preserve">গুরুত্বপূর্ণ সীমাবদ্ধতা: এটি স্ট্যাটিক কোড রিভিউ। কোনো লাইভ সার্ভারে পেনিট্রেশন টেস্ট করা হয়নি, এবং সার্ভার কনফিগারেশন (Nginx/Apache, ফায়ারওয়াল, ব্যাকআপ স্টোরেজ) ও Next.js ফ্রন্টএন্ড এই পরিধির বাইরে।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200"/>
        <w:gridCol w:w="2360"/>
      </w:tblGrid>
      <w:tr>
        <w:trPr>
          <w:tblHeader/>
        </w:trPr>
        <w:tc>
          <w:tcPr>
            <w:tcW w:type="dxa" w:w="10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w:t>
            </w:r>
          </w:p>
        </w:tc>
        <w:tc>
          <w:tcPr>
            <w:tcW w:type="dxa" w:w="48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সমস্যা</w:t>
            </w:r>
          </w:p>
        </w:tc>
        <w:tc>
          <w:tcPr>
            <w:tcW w:type="dxa" w:w="12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ঝুঁকি</w:t>
            </w:r>
          </w:p>
        </w:tc>
        <w:tc>
          <w:tcPr>
            <w:tcW w:type="dxa" w:w="236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ধরন</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১</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রিচ টেক্সট (পোস্ট/পণ্য বিবরণ) স্যানিটাইজ ছাড়া রেন্ডার, Stored XSS</w:t>
            </w:r>
          </w:p>
        </w:tc>
        <w:tc>
          <w:tcPr>
            <w:tcW w:type="dxa" w:w="1200"/>
            <w:tcBorders>
              <w:top w:val="single" w:color="999999" w:sz="4"/>
              <w:left w:val="single" w:color="999999" w:sz="4"/>
              <w:bottom w:val="single" w:color="999999" w:sz="4"/>
              <w:right w:val="single" w:color="999999" w:sz="4"/>
            </w:tcBorders>
            <w:shd w:fill="F8CBAD"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উচ্চ</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XSS / Privilege escalation</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২</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কোনো সিকিউরিটি হেডার ও CSP নেই</w:t>
            </w:r>
          </w:p>
        </w:tc>
        <w:tc>
          <w:tcPr>
            <w:tcW w:type="dxa" w:w="1200"/>
            <w:tcBorders>
              <w:top w:val="single" w:color="999999" w:sz="4"/>
              <w:left w:val="single" w:color="999999" w:sz="4"/>
              <w:bottom w:val="single" w:color="999999" w:sz="4"/>
              <w:right w:val="single" w:color="999999" w:sz="4"/>
            </w:tcBorders>
            <w:shd w:fill="F8CBAD"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উচ্চ</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Hardening</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৩</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পাবলিক ফর্ম API তে থ্রটল/ক্যাপচা নেই</w:t>
            </w:r>
          </w:p>
        </w:tc>
        <w:tc>
          <w:tcPr>
            <w:tcW w:type="dxa" w:w="1200"/>
            <w:tcBorders>
              <w:top w:val="single" w:color="999999" w:sz="4"/>
              <w:left w:val="single" w:color="999999" w:sz="4"/>
              <w:bottom w:val="single" w:color="999999" w:sz="4"/>
              <w:right w:val="single" w:color="999999" w:sz="4"/>
            </w:tcBorders>
            <w:shd w:fill="FFE699"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Spam / Mail-bombing</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৪</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অর্ডার লুকআপে রেট লিমিট নেই</w:t>
            </w:r>
          </w:p>
        </w:tc>
        <w:tc>
          <w:tcPr>
            <w:tcW w:type="dxa" w:w="1200"/>
            <w:tcBorders>
              <w:top w:val="single" w:color="999999" w:sz="4"/>
              <w:left w:val="single" w:color="999999" w:sz="4"/>
              <w:bottom w:val="single" w:color="999999" w:sz="4"/>
              <w:right w:val="single" w:color="999999" w:sz="4"/>
            </w:tcBorders>
            <w:shd w:fill="FFE699"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Enumeration</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৫</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Sanctum টোকেন কখনো মেয়াদোত্তীর্ণ হয় না</w:t>
            </w:r>
          </w:p>
        </w:tc>
        <w:tc>
          <w:tcPr>
            <w:tcW w:type="dxa" w:w="1200"/>
            <w:tcBorders>
              <w:top w:val="single" w:color="999999" w:sz="4"/>
              <w:left w:val="single" w:color="999999" w:sz="4"/>
              <w:bottom w:val="single" w:color="999999" w:sz="4"/>
              <w:right w:val="single" w:color="999999" w:sz="4"/>
            </w:tcBorders>
            <w:shd w:fill="FFE699"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Session / Token</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৬</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অ্যাডমিন = কোড চালানোর ক্ষমতা (প্লাগইন/থিম জিপ)</w:t>
            </w:r>
          </w:p>
        </w:tc>
        <w:tc>
          <w:tcPr>
            <w:tcW w:type="dxa" w:w="1200"/>
            <w:tcBorders>
              <w:top w:val="single" w:color="999999" w:sz="4"/>
              <w:left w:val="single" w:color="999999" w:sz="4"/>
              <w:bottom w:val="single" w:color="999999" w:sz="4"/>
              <w:right w:val="single" w:color="999999" w:sz="4"/>
            </w:tcBorders>
            <w:shd w:fill="FFE699"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Design risk</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৭</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Custom Head/Body কোড CSP ছাড়া</w:t>
            </w:r>
          </w:p>
        </w:tc>
        <w:tc>
          <w:tcPr>
            <w:tcW w:type="dxa" w:w="1200"/>
            <w:tcBorders>
              <w:top w:val="single" w:color="999999" w:sz="4"/>
              <w:left w:val="single" w:color="999999" w:sz="4"/>
              <w:bottom w:val="single" w:color="999999" w:sz="4"/>
              <w:right w:val="single" w:color="999999" w:sz="4"/>
            </w:tcBorders>
            <w:shd w:fill="E2EFDA"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নিম্ন</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Design risk</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৮</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.env এডিটরে newline ইনজেকশন সম্ভব</w:t>
            </w:r>
          </w:p>
        </w:tc>
        <w:tc>
          <w:tcPr>
            <w:tcW w:type="dxa" w:w="1200"/>
            <w:tcBorders>
              <w:top w:val="single" w:color="999999" w:sz="4"/>
              <w:left w:val="single" w:color="999999" w:sz="4"/>
              <w:bottom w:val="single" w:color="999999" w:sz="4"/>
              <w:right w:val="single" w:color="999999" w:sz="4"/>
            </w:tcBorders>
            <w:shd w:fill="E2EFDA"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নিম্ন</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Injection</w:t>
            </w:r>
          </w:p>
        </w:tc>
      </w:tr>
      <w:tr>
        <w:trPr>
          <w:tblHeader w:val="off"/>
        </w:trPr>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৯</w:t>
            </w:r>
          </w:p>
        </w:tc>
        <w:tc>
          <w:tcPr>
            <w:tcW w:type="dxa" w:w="4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APP_ENV=developer ও সেশন কুকি হার্ডেনিং</w:t>
            </w:r>
          </w:p>
        </w:tc>
        <w:tc>
          <w:tcPr>
            <w:tcW w:type="dxa" w:w="1200"/>
            <w:tcBorders>
              <w:top w:val="single" w:color="999999" w:sz="4"/>
              <w:left w:val="single" w:color="999999" w:sz="4"/>
              <w:bottom w:val="single" w:color="999999" w:sz="4"/>
              <w:right w:val="single" w:color="999999" w:sz="4"/>
            </w:tcBorders>
            <w:shd w:fill="E2EFDA" w:val="clear"/>
            <w:tcMar>
              <w:top w:type="dxa" w:w="70"/>
              <w:left w:type="dxa" w:w="100"/>
              <w:bottom w:type="dxa" w:w="70"/>
              <w:right w:type="dxa" w:w="100"/>
            </w:tcMar>
          </w:tcPr>
          <w:p>
            <w:r>
              <w:rPr>
                <w:rFonts w:ascii="Nirmala UI" w:cs="Nirmala UI" w:eastAsia="Nirmala UI" w:hAnsi="Nirmala UI"/>
                <w:b w:val="false"/>
                <w:bCs w:val="false"/>
                <w:sz w:val="20"/>
                <w:szCs w:val="20"/>
              </w:rPr>
              <w:t xml:space="preserve">নিম্ন</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Config</w:t>
            </w:r>
          </w:p>
        </w:tc>
      </w:tr>
    </w:tbl>
    <w:p>
      <w:pPr>
        <w:spacing w:after="120"/>
      </w:pPr>
    </w:p>
    <w:p>
      <w:pPr>
        <w:pStyle w:val="Heading1"/>
        <w:spacing w:after="140" w:before="300"/>
      </w:pPr>
      <w:r>
        <w:rPr>
          <w:rFonts w:ascii="Nirmala UI" w:cs="Nirmala UI" w:eastAsia="Nirmala UI" w:hAnsi="Nirmala UI"/>
          <w:b/>
          <w:bCs/>
          <w:color w:val="1F3864"/>
          <w:sz w:val="30"/>
          <w:szCs w:val="30"/>
        </w:rPr>
        <w:t xml:space="preserve">২. যা আগে থেকেই ভালো (Positive findings)</w:t>
      </w:r>
    </w:p>
    <w:p>
      <w:pPr>
        <w:pStyle w:val="ListParagraph"/>
        <w:numPr>
          <w:ilvl w:val="0"/>
          <w:numId w:val="2"/>
        </w:numPr>
        <w:spacing w:after="80"/>
      </w:pPr>
      <w:r>
        <w:rPr>
          <w:rFonts w:ascii="Nirmala UI" w:cs="Nirmala UI" w:eastAsia="Nirmala UI" w:hAnsi="Nirmala UI"/>
          <w:sz w:val="22"/>
          <w:szCs w:val="22"/>
        </w:rPr>
        <w:t xml:space="preserve">অ্যাডমিন রুটে auth + admin + mfa + activity-log মিডলওয়্যার; API অ্যাডমিন এন্ডপয়েন্টে auth:sanctum + can:access-admin।</w:t>
      </w:r>
    </w:p>
    <w:p>
      <w:pPr>
        <w:pStyle w:val="ListParagraph"/>
        <w:numPr>
          <w:ilvl w:val="0"/>
          <w:numId w:val="2"/>
        </w:numPr>
        <w:spacing w:after="80"/>
      </w:pPr>
      <w:r>
        <w:rPr>
          <w:rFonts w:ascii="Nirmala UI" w:cs="Nirmala UI" w:eastAsia="Nirmala UI" w:hAnsi="Nirmala UI"/>
          <w:sz w:val="22"/>
          <w:szCs w:val="22"/>
        </w:rPr>
        <w:t xml:space="preserve">দুই স্তরের গেট: access-admin (admin/staff) ও access-admin-system (শুধু admin); নিষ্ক্রিয় রোল সাথে সাথে সেশন কেটে দেয়।</w:t>
      </w:r>
    </w:p>
    <w:p>
      <w:pPr>
        <w:pStyle w:val="ListParagraph"/>
        <w:numPr>
          <w:ilvl w:val="0"/>
          <w:numId w:val="2"/>
        </w:numPr>
        <w:spacing w:after="80"/>
      </w:pPr>
      <w:r>
        <w:rPr>
          <w:rFonts w:ascii="Nirmala UI" w:cs="Nirmala UI" w:eastAsia="Nirmala UI" w:hAnsi="Nirmala UI"/>
          <w:sz w:val="22"/>
          <w:szCs w:val="22"/>
        </w:rPr>
        <w:t xml:space="preserve">লগইন, 2FA, OTP, পাসওয়ার্ড রিসেট, রেজিস্ট্রেশনে রেট লিমিট আছে; MFA ও Passkey সাপোর্ট আছে।</w:t>
      </w:r>
    </w:p>
    <w:p>
      <w:pPr>
        <w:pStyle w:val="ListParagraph"/>
        <w:numPr>
          <w:ilvl w:val="0"/>
          <w:numId w:val="2"/>
        </w:numPr>
        <w:spacing w:after="80"/>
      </w:pPr>
      <w:r>
        <w:rPr>
          <w:rFonts w:ascii="Nirmala UI" w:cs="Nirmala UI" w:eastAsia="Nirmala UI" w:hAnsi="Nirmala UI"/>
          <w:sz w:val="22"/>
          <w:szCs w:val="22"/>
        </w:rPr>
        <w:t xml:space="preserve">FileManagerPath: path traversal ব্লক, .env/vendor/bootstrap নিষিদ্ধ, .php/.phar/.sh ইত্যাদি এক্সটেনশন পড়া ও লেখা বন্ধ; প্রতিটি মিউটেটিং অ্যাকশনে authorizeManage()।</w:t>
      </w:r>
    </w:p>
    <w:p>
      <w:pPr>
        <w:pStyle w:val="ListParagraph"/>
        <w:numPr>
          <w:ilvl w:val="0"/>
          <w:numId w:val="2"/>
        </w:numPr>
        <w:spacing w:after="80"/>
      </w:pPr>
      <w:r>
        <w:rPr>
          <w:rFonts w:ascii="Nirmala UI" w:cs="Nirmala UI" w:eastAsia="Nirmala UI" w:hAnsi="Nirmala UI"/>
          <w:sz w:val="22"/>
          <w:szCs w:val="22"/>
        </w:rPr>
        <w:t xml:space="preserve">জিপ এক্সট্র্যাক্টে Zip-slip গার্ড (.., অ্যাবসোলিউট পাথ, ড্রাইভ লেটার), ফাইল সংখ্যা ও সাইজ লিমিট (প্লাগইন: ২০০০ ফাইল/৫০MB)।</w:t>
      </w:r>
    </w:p>
    <w:p>
      <w:pPr>
        <w:pStyle w:val="ListParagraph"/>
        <w:numPr>
          <w:ilvl w:val="0"/>
          <w:numId w:val="2"/>
        </w:numPr>
        <w:spacing w:after="80"/>
      </w:pPr>
      <w:r>
        <w:rPr>
          <w:rFonts w:ascii="Nirmala UI" w:cs="Nirmala UI" w:eastAsia="Nirmala UI" w:hAnsi="Nirmala UI"/>
          <w:sz w:val="22"/>
          <w:szCs w:val="22"/>
        </w:rPr>
        <w:t xml:space="preserve">থিম ডিলিট/ডাউনলোডে isInstalled() যাচাই (themes/../storage ঠেকানো), ThemeAssetController এ realpath ও MIME allow-list।</w:t>
      </w:r>
    </w:p>
    <w:p>
      <w:pPr>
        <w:pStyle w:val="ListParagraph"/>
        <w:numPr>
          <w:ilvl w:val="0"/>
          <w:numId w:val="2"/>
        </w:numPr>
        <w:spacing w:after="80"/>
      </w:pPr>
      <w:r>
        <w:rPr>
          <w:rFonts w:ascii="Nirmala UI" w:cs="Nirmala UI" w:eastAsia="Nirmala UI" w:hAnsi="Nirmala UI"/>
          <w:sz w:val="22"/>
          <w:szCs w:val="22"/>
        </w:rPr>
        <w:t xml:space="preserve">.env গিটে ট্র্যাক করা নেই (শুধু .env.example); composer audit এ কোনো পরিচিত দুর্বলতা নেই।</w:t>
      </w:r>
    </w:p>
    <w:p>
      <w:pPr>
        <w:pStyle w:val="ListParagraph"/>
        <w:numPr>
          <w:ilvl w:val="0"/>
          <w:numId w:val="2"/>
        </w:numPr>
        <w:spacing w:after="80"/>
      </w:pPr>
      <w:r>
        <w:rPr>
          <w:rFonts w:ascii="Nirmala UI" w:cs="Nirmala UI" w:eastAsia="Nirmala UI" w:hAnsi="Nirmala UI"/>
          <w:sz w:val="22"/>
          <w:szCs w:val="22"/>
        </w:rPr>
        <w:t xml:space="preserve">রেজিস্ট্রেশনে mass-assignment নেই (শুধু name/email/password নেওয়া হয়), নতুন ইউজার কেবল customer রোল পায়।</w:t>
      </w:r>
    </w:p>
    <w:p>
      <w:pPr>
        <w:pStyle w:val="ListParagraph"/>
        <w:numPr>
          <w:ilvl w:val="0"/>
          <w:numId w:val="2"/>
        </w:numPr>
        <w:spacing w:after="80"/>
      </w:pPr>
      <w:r>
        <w:rPr>
          <w:rFonts w:ascii="Nirmala UI" w:cs="Nirmala UI" w:eastAsia="Nirmala UI" w:hAnsi="Nirmala UI"/>
          <w:sz w:val="22"/>
          <w:szCs w:val="22"/>
        </w:rPr>
        <w:t xml:space="preserve">raw SQL এ প্যারামিটার বাইন্ডিং; অর্ডারের দাম সার্ভারে পুনর্গণনা; অর্ডার ডিটেইলে ইমেইল মিলাতে হয়।</w:t>
      </w:r>
    </w:p>
    <w:p>
      <w:pPr>
        <w:pStyle w:val="ListParagraph"/>
        <w:numPr>
          <w:ilvl w:val="0"/>
          <w:numId w:val="2"/>
        </w:numPr>
        <w:spacing w:after="80"/>
      </w:pPr>
      <w:r>
        <w:rPr>
          <w:rFonts w:ascii="Nirmala UI" w:cs="Nirmala UI" w:eastAsia="Nirmala UI" w:hAnsi="Nirmala UI"/>
          <w:sz w:val="22"/>
          <w:szCs w:val="22"/>
        </w:rPr>
        <w:t xml:space="preserve">Chunked upload এ svg/php/htaccess ইত্যাদি এক্সটেনশন ব্লক করা।</w:t>
      </w:r>
    </w:p>
    <w:p>
      <w:pPr>
        <w:pStyle w:val="Heading1"/>
        <w:spacing w:after="140" w:before="300"/>
      </w:pPr>
      <w:r>
        <w:rPr>
          <w:rFonts w:ascii="Nirmala UI" w:cs="Nirmala UI" w:eastAsia="Nirmala UI" w:hAnsi="Nirmala UI"/>
          <w:b/>
          <w:bCs/>
          <w:color w:val="1F3864"/>
          <w:sz w:val="30"/>
          <w:szCs w:val="30"/>
        </w:rPr>
        <w:t xml:space="preserve">৩. সমস্যা, প্রভাব ও সমাধান</w:t>
      </w:r>
    </w:p>
    <w:p>
      <w:pPr>
        <w:pStyle w:val="Heading2"/>
        <w:spacing w:after="100" w:before="200"/>
      </w:pPr>
      <w:r>
        <w:rPr>
          <w:rFonts w:ascii="Nirmala UI" w:cs="Nirmala UI" w:eastAsia="Nirmala UI" w:hAnsi="Nirmala UI"/>
          <w:b/>
          <w:bCs/>
          <w:color w:val="2F5496"/>
          <w:sz w:val="25"/>
          <w:szCs w:val="25"/>
        </w:rPr>
        <w:t xml:space="preserve">সমস্যা ১: রিচ টেক্সট স্যানিটাইজ ছাড়া রেন্ডার, Stored XSS (ঝুঁকি: উচ্চ)</w:t>
      </w:r>
    </w:p>
    <w:p>
      <w:pPr>
        <w:spacing w:after="120"/>
      </w:pPr>
      <w:r>
        <w:rPr>
          <w:rFonts w:ascii="Nirmala UI" w:cs="Nirmala UI" w:eastAsia="Nirmala UI" w:hAnsi="Nirmala UI"/>
          <w:sz w:val="22"/>
          <w:szCs w:val="22"/>
        </w:rPr>
        <w:t xml:space="preserve">পোস্টের description, পণ্যের description/excerpt/specifications থিম ব্লেডে {!! ... !!} দিয়ে সরাসরি প্রিন্ট হয় (themes/ecommerce/product.blade.php, post.blade.php, themes/portfolio/*)। Livewire ফর্মে ভ্যালিডেশন শুধু nullable|string, আর কোডবেসে কোনো HTML স্যানিটাইজার নেই (strip_tags শুধু শব্দ গোনার জন্য)।</w:t>
      </w:r>
    </w:p>
    <w:p>
      <w:pPr>
        <w:spacing w:after="120"/>
      </w:pPr>
      <w:r>
        <w:rPr>
          <w:rFonts w:ascii="Nirmala UI" w:cs="Nirmala UI" w:eastAsia="Nirmala UI" w:hAnsi="Nirmala UI"/>
          <w:sz w:val="22"/>
          <w:szCs w:val="22"/>
        </w:rPr>
        <w:t xml:space="preserve">প্রভাব: staff রোল (শুধু কনটেন্ট লেখার অধিকার) একটি &lt;script&gt; বা onerror= পেলোড পণ্যের বিবরণে রাখতে পারে। কোনো admin সেই পেজ বা প্রিভিউ খুললে স্ক্রিপ্ট admin এর সেশনে চলবে, ফলে staff নিজেকে admin বানাতে পারবে (access-admin-system গেট এড়িয়ে)। এছাড়া সাধারণ ভিজিটরদের ওপর স্ক্রিপ্ট চলবে (কার্ড চুরি, রিডাইরেক্ট)।</w:t>
      </w:r>
    </w:p>
    <w:p>
      <w:pPr>
        <w:spacing w:after="120"/>
      </w:pPr>
      <w:r>
        <w:rPr>
          <w:rFonts w:ascii="Nirmala UI" w:cs="Nirmala UI" w:eastAsia="Nirmala UI" w:hAnsi="Nirmala UI"/>
          <w:sz w:val="22"/>
          <w:szCs w:val="22"/>
        </w:rPr>
        <w:t xml:space="preserve">সমাধান:</w:t>
      </w:r>
    </w:p>
    <w:p>
      <w:pPr>
        <w:pStyle w:val="ListParagraph"/>
        <w:numPr>
          <w:ilvl w:val="0"/>
          <w:numId w:val="3"/>
        </w:numPr>
        <w:spacing w:after="80"/>
      </w:pPr>
      <w:r>
        <w:rPr>
          <w:rFonts w:ascii="Nirmala UI" w:cs="Nirmala UI" w:eastAsia="Nirmala UI" w:hAnsi="Nirmala UI"/>
          <w:sz w:val="22"/>
          <w:szCs w:val="22"/>
        </w:rPr>
        <w:t xml:space="preserve">HTMLPurifier (mews/purifier) যোগ করুন এবং সেভ করার সময় ও রেন্ডারের সময় দুই জায়গাতেই allowlist নীতিতে স্যানিটাইজ করুন (p, a[href], img[src,alt], ul/ol/li, h2-h4, strong/em, table ইত্যাদি)।</w:t>
      </w:r>
    </w:p>
    <w:p>
      <w:pPr>
        <w:pStyle w:val="ListParagraph"/>
        <w:numPr>
          <w:ilvl w:val="0"/>
          <w:numId w:val="3"/>
        </w:numPr>
        <w:spacing w:after="80"/>
      </w:pPr>
      <w:r>
        <w:rPr>
          <w:rFonts w:ascii="Nirmala UI" w:cs="Nirmala UI" w:eastAsia="Nirmala UI" w:hAnsi="Nirmala UI"/>
          <w:sz w:val="22"/>
          <w:szCs w:val="22"/>
        </w:rPr>
        <w:t xml:space="preserve">স্ক্রিপ্ট, iframe, on* অ্যাট্রিবিউট ও javascript: URL সম্পূর্ণ বাদ দিন; href এ শুধু http/https/mailto/tel।</w:t>
      </w:r>
    </w:p>
    <w:p>
      <w:pPr>
        <w:pStyle w:val="ListParagraph"/>
        <w:numPr>
          <w:ilvl w:val="0"/>
          <w:numId w:val="3"/>
        </w:numPr>
        <w:spacing w:after="80"/>
      </w:pPr>
      <w:r>
        <w:rPr>
          <w:rFonts w:ascii="Nirmala UI" w:cs="Nirmala UI" w:eastAsia="Nirmala UI" w:hAnsi="Nirmala UI"/>
          <w:sz w:val="22"/>
          <w:szCs w:val="22"/>
        </w:rPr>
        <w:t xml:space="preserve">Blade এ সরাসরি {!! !!} এর বদলে একটি হেল্পার/ডিরেকটিভ (@richtext($post-&gt;description)) ব্যবহার করুন যা ভেতরে স্যানিটাইজ করে।</w:t>
      </w:r>
    </w:p>
    <w:p>
      <w:pPr>
        <w:pStyle w:val="ListParagraph"/>
        <w:numPr>
          <w:ilvl w:val="0"/>
          <w:numId w:val="3"/>
        </w:numPr>
        <w:spacing w:after="80"/>
      </w:pPr>
      <w:r>
        <w:rPr>
          <w:rFonts w:ascii="Nirmala UI" w:cs="Nirmala UI" w:eastAsia="Nirmala UI" w:hAnsi="Nirmala UI"/>
          <w:sz w:val="22"/>
          <w:szCs w:val="22"/>
        </w:rPr>
        <w:t xml:space="preserve">মডেলের mutator বা Livewire ফর্মের save() এ একবারই স্যানিটাইজ করুন, যাতে পুরোনো ডাটা পরিষ্কার করতে একটি artisan কমান্ড চালানো যায়।</w:t>
      </w:r>
    </w:p>
    <w:p>
      <w:pPr>
        <w:pStyle w:val="ListParagraph"/>
        <w:numPr>
          <w:ilvl w:val="0"/>
          <w:numId w:val="3"/>
        </w:numPr>
        <w:spacing w:after="80"/>
      </w:pPr>
      <w:r>
        <w:rPr>
          <w:rFonts w:ascii="Nirmala UI" w:cs="Nirmala UI" w:eastAsia="Nirmala UI" w:hAnsi="Nirmala UI"/>
          <w:sz w:val="22"/>
          <w:szCs w:val="22"/>
        </w:rPr>
        <w:t xml:space="preserve">এর সাথে সমস্যা ২ (CSP) যোগ করলে স্তরভিত্তিক সুরক্ষা হবে।</w:t>
      </w:r>
    </w:p>
    <w:p>
      <w:pPr>
        <w:shd w:fill="F2F2F2" w:val="clear"/>
        <w:spacing w:after="0"/>
        <w:ind w:left="200"/>
      </w:pPr>
      <w:r>
        <w:rPr>
          <w:rFonts w:ascii="Consolas" w:cs="Consolas" w:eastAsia="Consolas" w:hAnsi="Consolas"/>
          <w:sz w:val="18"/>
          <w:szCs w:val="18"/>
        </w:rPr>
        <w:t xml:space="preserve">// app/Support/Html.php</w:t>
      </w:r>
    </w:p>
    <w:p>
      <w:pPr>
        <w:shd w:fill="F2F2F2" w:val="clear"/>
        <w:spacing w:after="0"/>
        <w:ind w:left="200"/>
      </w:pPr>
      <w:r>
        <w:rPr>
          <w:rFonts w:ascii="Consolas" w:cs="Consolas" w:eastAsia="Consolas" w:hAnsi="Consolas"/>
          <w:sz w:val="18"/>
          <w:szCs w:val="18"/>
        </w:rPr>
        <w:t xml:space="preserve">public static function clean(?string $html): string</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    return $html === null ? '' : clean($html, 'rich'); // config/purifier.php এর 'rich' প্রোফাইল</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Blade</w:t>
      </w:r>
    </w:p>
    <w:p>
      <w:pPr>
        <w:shd w:fill="F2F2F2" w:val="clear"/>
        <w:spacing w:after="0"/>
        <w:ind w:left="200"/>
      </w:pPr>
      <w:r>
        <w:rPr>
          <w:rFonts w:ascii="Consolas" w:cs="Consolas" w:eastAsia="Consolas" w:hAnsi="Consolas"/>
          <w:sz w:val="18"/>
          <w:szCs w:val="18"/>
        </w:rPr>
        <w:t xml:space="preserve">&lt;div class="rich-text"&gt;{!! \App\Support\Html::clean($product-&gt;description) !!}&lt;/div&gt;</w:t>
      </w:r>
    </w:p>
    <w:p>
      <w:pPr>
        <w:spacing w:after="120"/>
      </w:pPr>
    </w:p>
    <w:p>
      <w:pPr>
        <w:spacing w:after="120"/>
      </w:pPr>
      <w:r>
        <w:rPr>
          <w:rFonts w:ascii="Nirmala UI" w:cs="Nirmala UI" w:eastAsia="Nirmala UI" w:hAnsi="Nirmala UI"/>
          <w:sz w:val="22"/>
          <w:szCs w:val="22"/>
        </w:rPr>
        <w:t xml:space="preserve">একই কাজ প্রযোজ্য: JSON-LD ($document, _seo-meta) ও ইমেইল টেমপ্লেটের $bodyHtml/$subjectLine, যেগুলোতে ব্যবহারকারীর ইনপুট ঢুকলে HTML escape (e()) বা json_encode(JSON_HEX_TAG) নিশ্চিত করুন।</w:t>
      </w:r>
    </w:p>
    <w:p>
      <w:pPr>
        <w:pStyle w:val="Heading2"/>
        <w:spacing w:after="100" w:before="200"/>
      </w:pPr>
      <w:r>
        <w:rPr>
          <w:rFonts w:ascii="Nirmala UI" w:cs="Nirmala UI" w:eastAsia="Nirmala UI" w:hAnsi="Nirmala UI"/>
          <w:b/>
          <w:bCs/>
          <w:color w:val="2F5496"/>
          <w:sz w:val="25"/>
          <w:szCs w:val="25"/>
        </w:rPr>
        <w:t xml:space="preserve">সমস্যা ২: সিকিউরিটি হেডার ও CSP নেই (ঝুঁকি: উচ্চ)</w:t>
      </w:r>
    </w:p>
    <w:p>
      <w:pPr>
        <w:spacing w:after="120"/>
      </w:pPr>
      <w:r>
        <w:rPr>
          <w:rFonts w:ascii="Nirmala UI" w:cs="Nirmala UI" w:eastAsia="Nirmala UI" w:hAnsi="Nirmala UI"/>
          <w:sz w:val="22"/>
          <w:szCs w:val="22"/>
        </w:rPr>
        <w:t xml:space="preserve">কোডবেসে Content-Security-Policy, X-Frame-Options, X-Content-Type-Options, Referrer-Policy, Strict-Transport-Security কোনোটিই সেট করা নেই (ওয়েব সার্ভারে সেট করা থাকলে ভিন্ন কথা, সেটি যাচাই করুন)। ফলে ক্লিকজ্যাকিং, MIME sniffing ও XSS এর প্রভাব বাড়ে।</w:t>
      </w:r>
    </w:p>
    <w:p>
      <w:pPr>
        <w:spacing w:after="120"/>
      </w:pPr>
      <w:r>
        <w:rPr>
          <w:rFonts w:ascii="Nirmala UI" w:cs="Nirmala UI" w:eastAsia="Nirmala UI" w:hAnsi="Nirmala UI"/>
          <w:sz w:val="22"/>
          <w:szCs w:val="22"/>
        </w:rPr>
        <w:t xml:space="preserve">সমাধান: একটি SecurityHeaders মিডলওয়্যার বানিয়ে web ও api গ্রুপে যোগ করুন। CSP প্রথমে Report-Only মোডে চালিয়ে ভাঙা অংশ ঠিক করে তারপর enforce করুন (Livewire/Alpine এর জন্য nonce লাগবে, inline স্ক্রিপ্ট ও Vite dev সার্ভার মাথায় রাখুন)।</w:t>
      </w:r>
    </w:p>
    <w:p>
      <w:pPr>
        <w:shd w:fill="F2F2F2" w:val="clear"/>
        <w:spacing w:after="0"/>
        <w:ind w:left="200"/>
      </w:pPr>
      <w:r>
        <w:rPr>
          <w:rFonts w:ascii="Consolas" w:cs="Consolas" w:eastAsia="Consolas" w:hAnsi="Consolas"/>
          <w:sz w:val="18"/>
          <w:szCs w:val="18"/>
        </w:rPr>
        <w:t xml:space="preserve">public function handle($request, Closure $next)</w:t>
      </w:r>
    </w:p>
    <w:p>
      <w:pPr>
        <w:shd w:fill="F2F2F2" w:val="clear"/>
        <w:spacing w:after="0"/>
        <w:ind w:left="200"/>
      </w:pPr>
      <w:r>
        <w:rPr>
          <w:rFonts w:ascii="Consolas" w:cs="Consolas" w:eastAsia="Consolas" w:hAnsi="Consolas"/>
          <w:sz w:val="18"/>
          <w:szCs w:val="18"/>
        </w:rPr>
        <w:t xml:space="preserve">{</w:t>
      </w:r>
    </w:p>
    <w:p>
      <w:pPr>
        <w:shd w:fill="F2F2F2" w:val="clear"/>
        <w:spacing w:after="0"/>
        <w:ind w:left="200"/>
      </w:pPr>
      <w:r>
        <w:rPr>
          <w:rFonts w:ascii="Consolas" w:cs="Consolas" w:eastAsia="Consolas" w:hAnsi="Consolas"/>
          <w:sz w:val="18"/>
          <w:szCs w:val="18"/>
        </w:rPr>
        <w:t xml:space="preserve">    $r = $next($request);</w:t>
      </w:r>
    </w:p>
    <w:p>
      <w:pPr>
        <w:shd w:fill="F2F2F2" w:val="clear"/>
        <w:spacing w:after="0"/>
        <w:ind w:left="200"/>
      </w:pPr>
      <w:r>
        <w:rPr>
          <w:rFonts w:ascii="Consolas" w:cs="Consolas" w:eastAsia="Consolas" w:hAnsi="Consolas"/>
          <w:sz w:val="18"/>
          <w:szCs w:val="18"/>
        </w:rPr>
        <w:t xml:space="preserve">    $r-&gt;headers-&gt;set('X-Content-Type-Options', 'nosniff');</w:t>
      </w:r>
    </w:p>
    <w:p>
      <w:pPr>
        <w:shd w:fill="F2F2F2" w:val="clear"/>
        <w:spacing w:after="0"/>
        <w:ind w:left="200"/>
      </w:pPr>
      <w:r>
        <w:rPr>
          <w:rFonts w:ascii="Consolas" w:cs="Consolas" w:eastAsia="Consolas" w:hAnsi="Consolas"/>
          <w:sz w:val="18"/>
          <w:szCs w:val="18"/>
        </w:rPr>
        <w:t xml:space="preserve">    $r-&gt;headers-&gt;set('X-Frame-Options', 'SAMEORIGIN');</w:t>
      </w:r>
    </w:p>
    <w:p>
      <w:pPr>
        <w:shd w:fill="F2F2F2" w:val="clear"/>
        <w:spacing w:after="0"/>
        <w:ind w:left="200"/>
      </w:pPr>
      <w:r>
        <w:rPr>
          <w:rFonts w:ascii="Consolas" w:cs="Consolas" w:eastAsia="Consolas" w:hAnsi="Consolas"/>
          <w:sz w:val="18"/>
          <w:szCs w:val="18"/>
        </w:rPr>
        <w:t xml:space="preserve">    $r-&gt;headers-&gt;set('Referrer-Policy', 'strict-origin-when-cross-origin');</w:t>
      </w:r>
    </w:p>
    <w:p>
      <w:pPr>
        <w:shd w:fill="F2F2F2" w:val="clear"/>
        <w:spacing w:after="0"/>
        <w:ind w:left="200"/>
      </w:pPr>
      <w:r>
        <w:rPr>
          <w:rFonts w:ascii="Consolas" w:cs="Consolas" w:eastAsia="Consolas" w:hAnsi="Consolas"/>
          <w:sz w:val="18"/>
          <w:szCs w:val="18"/>
        </w:rPr>
        <w:t xml:space="preserve">    $r-&gt;headers-&gt;set('Permissions-Policy', 'camera=(), microphone=(), geolocation=()');</w:t>
      </w:r>
    </w:p>
    <w:p>
      <w:pPr>
        <w:shd w:fill="F2F2F2" w:val="clear"/>
        <w:spacing w:after="0"/>
        <w:ind w:left="200"/>
      </w:pPr>
      <w:r>
        <w:rPr>
          <w:rFonts w:ascii="Consolas" w:cs="Consolas" w:eastAsia="Consolas" w:hAnsi="Consolas"/>
          <w:sz w:val="18"/>
          <w:szCs w:val="18"/>
        </w:rPr>
        <w:t xml:space="preserve">    if (app()-&gt;isProduction()) {</w:t>
      </w:r>
    </w:p>
    <w:p>
      <w:pPr>
        <w:shd w:fill="F2F2F2" w:val="clear"/>
        <w:spacing w:after="0"/>
        <w:ind w:left="200"/>
      </w:pPr>
      <w:r>
        <w:rPr>
          <w:rFonts w:ascii="Consolas" w:cs="Consolas" w:eastAsia="Consolas" w:hAnsi="Consolas"/>
          <w:sz w:val="18"/>
          <w:szCs w:val="18"/>
        </w:rPr>
        <w:t xml:space="preserve">        $r-&gt;headers-&gt;set('Strict-Transport-Security', 'max-age=31536000; includeSubDomains');</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$r-&gt;headers-&gt;set('Content-Security-Policy-Report-Only', "default-src 'self'; frame-ancestors 'self'; ...");</w:t>
      </w:r>
    </w:p>
    <w:p>
      <w:pPr>
        <w:shd w:fill="F2F2F2" w:val="clear"/>
        <w:spacing w:after="0"/>
        <w:ind w:left="200"/>
      </w:pPr>
      <w:r>
        <w:rPr>
          <w:rFonts w:ascii="Consolas" w:cs="Consolas" w:eastAsia="Consolas" w:hAnsi="Consolas"/>
          <w:sz w:val="18"/>
          <w:szCs w:val="18"/>
        </w:rPr>
        <w:t xml:space="preserve">    return $r;</w:t>
      </w:r>
    </w:p>
    <w:p>
      <w:pPr>
        <w:shd w:fill="F2F2F2" w:val="clear"/>
        <w:spacing w:after="0"/>
        <w:ind w:left="200"/>
      </w:pPr>
      <w:r>
        <w:rPr>
          <w:rFonts w:ascii="Consolas" w:cs="Consolas" w:eastAsia="Consolas" w:hAnsi="Consolas"/>
          <w:sz w:val="18"/>
          <w:szCs w:val="18"/>
        </w:rPr>
        <w:t xml:space="preserve">}</w:t>
      </w:r>
    </w:p>
    <w:p>
      <w:pPr>
        <w:spacing w:after="120"/>
      </w:pPr>
    </w:p>
    <w:p>
      <w:pPr>
        <w:pStyle w:val="Heading2"/>
        <w:spacing w:after="100" w:before="200"/>
      </w:pPr>
      <w:r>
        <w:rPr>
          <w:rFonts w:ascii="Nirmala UI" w:cs="Nirmala UI" w:eastAsia="Nirmala UI" w:hAnsi="Nirmala UI"/>
          <w:b/>
          <w:bCs/>
          <w:color w:val="2F5496"/>
          <w:sz w:val="25"/>
          <w:szCs w:val="25"/>
        </w:rPr>
        <w:t xml:space="preserve">সমস্যা ৩: পাবলিক ফর্মে থ্রটল ও ক্যাপচা নেই (ঝুঁকি: মাঝারি)</w:t>
      </w:r>
    </w:p>
    <w:p>
      <w:pPr>
        <w:spacing w:after="120"/>
      </w:pPr>
      <w:r>
        <w:rPr>
          <w:rFonts w:ascii="Nirmala UI" w:cs="Nirmala UI" w:eastAsia="Nirmala UI" w:hAnsi="Nirmala UI"/>
          <w:sz w:val="22"/>
          <w:szCs w:val="22"/>
        </w:rPr>
        <w:t xml:space="preserve">POST /contacts, /request-demo, /book-demo, /subscribers, /vouchers, /orders, /chat/messages এ কোনো throttle দেখা যায়নি, আর ক্যাপচা (reCAPTCHA/Turnstile সেটিংস আছে) এই API তে প্রয়োগ হয়নি। প্রতিটি Contact তৈরি হলে সব অ্যাডমিন নোটিফিকেশন পায় (আগের রিপোর্টের সাথে সম্পর্কিত), তাই স্ক্রিপ্ট দিয়ে হাজার হাজার ফর্ম পাঠিয়ে অ্যাডমিনদের ইনবক্স ও কিউ ভরানো সম্ভব। Contact এর message ফিল্ডে max নেই, ফলে বিশাল পেলোডও যায়।</w:t>
      </w:r>
    </w:p>
    <w:p>
      <w:pPr>
        <w:spacing w:after="120"/>
      </w:pPr>
      <w:r>
        <w:rPr>
          <w:rFonts w:ascii="Nirmala UI" w:cs="Nirmala UI" w:eastAsia="Nirmala UI" w:hAnsi="Nirmala UI"/>
          <w:sz w:val="22"/>
          <w:szCs w:val="22"/>
        </w:rPr>
        <w:t xml:space="preserve">সমাধান:</w:t>
      </w:r>
    </w:p>
    <w:p>
      <w:pPr>
        <w:pStyle w:val="ListParagraph"/>
        <w:numPr>
          <w:ilvl w:val="0"/>
          <w:numId w:val="2"/>
        </w:numPr>
        <w:spacing w:after="80"/>
      </w:pPr>
      <w:r>
        <w:rPr>
          <w:rFonts w:ascii="Nirmala UI" w:cs="Nirmala UI" w:eastAsia="Nirmala UI" w:hAnsi="Nirmala UI"/>
          <w:sz w:val="22"/>
          <w:szCs w:val="22"/>
        </w:rPr>
        <w:t xml:space="preserve">প্রতিটি পাবলিক POST এ throttle (যেমন contacts: 5/মিনিট ও 30/ঘণ্টা প্রতি IP, RateLimiter::for দিয়ে নামযুক্ত লিমিটার)।</w:t>
      </w:r>
    </w:p>
    <w:p>
      <w:pPr>
        <w:pStyle w:val="ListParagraph"/>
        <w:numPr>
          <w:ilvl w:val="0"/>
          <w:numId w:val="2"/>
        </w:numPr>
        <w:spacing w:after="80"/>
      </w:pPr>
      <w:r>
        <w:rPr>
          <w:rFonts w:ascii="Nirmala UI" w:cs="Nirmala UI" w:eastAsia="Nirmala UI" w:hAnsi="Nirmala UI"/>
          <w:sz w:val="22"/>
          <w:szCs w:val="22"/>
        </w:rPr>
        <w:t xml:space="preserve">বিদ্যমান Turnstile/reCAPTCHA যাচাই সার্ভার সাইডে এই এন্ডপয়েন্টগুলোতে বাধ্যতামূলক করুন।</w:t>
      </w:r>
    </w:p>
    <w:p>
      <w:pPr>
        <w:pStyle w:val="ListParagraph"/>
        <w:numPr>
          <w:ilvl w:val="0"/>
          <w:numId w:val="2"/>
        </w:numPr>
        <w:spacing w:after="80"/>
      </w:pPr>
      <w:r>
        <w:rPr>
          <w:rFonts w:ascii="Nirmala UI" w:cs="Nirmala UI" w:eastAsia="Nirmala UI" w:hAnsi="Nirmala UI"/>
          <w:sz w:val="22"/>
          <w:szCs w:val="22"/>
        </w:rPr>
        <w:t xml:space="preserve">message এ max:5000, honeypot ফিল্ড যোগ করুন।</w:t>
      </w:r>
    </w:p>
    <w:p>
      <w:pPr>
        <w:pStyle w:val="ListParagraph"/>
        <w:numPr>
          <w:ilvl w:val="0"/>
          <w:numId w:val="2"/>
        </w:numPr>
        <w:spacing w:after="80"/>
      </w:pPr>
      <w:r>
        <w:rPr>
          <w:rFonts w:ascii="Nirmala UI" w:cs="Nirmala UI" w:eastAsia="Nirmala UI" w:hAnsi="Nirmala UI"/>
          <w:sz w:val="22"/>
          <w:szCs w:val="22"/>
        </w:rPr>
        <w:t xml:space="preserve">অ্যাডমিন নোটিফিকেশন ব্যাচ/ডিবাউন্স করুন (প্রতি মিনিটে একবার সারাংশ)।</w:t>
      </w:r>
    </w:p>
    <w:p>
      <w:pPr>
        <w:pStyle w:val="Heading2"/>
        <w:spacing w:after="100" w:before="200"/>
      </w:pPr>
      <w:r>
        <w:rPr>
          <w:rFonts w:ascii="Nirmala UI" w:cs="Nirmala UI" w:eastAsia="Nirmala UI" w:hAnsi="Nirmala UI"/>
          <w:b/>
          <w:bCs/>
          <w:color w:val="2F5496"/>
          <w:sz w:val="25"/>
          <w:szCs w:val="25"/>
        </w:rPr>
        <w:t xml:space="preserve">সমস্যা ৪: অর্ডার লুকআপে রেট লিমিট নেই (ঝুঁকি: মাঝারি)</w:t>
      </w:r>
    </w:p>
    <w:p>
      <w:pPr>
        <w:spacing w:after="120"/>
      </w:pPr>
      <w:r>
        <w:rPr>
          <w:rFonts w:ascii="Nirmala UI" w:cs="Nirmala UI" w:eastAsia="Nirmala UI" w:hAnsi="Nirmala UI"/>
          <w:sz w:val="22"/>
          <w:szCs w:val="22"/>
        </w:rPr>
        <w:t xml:space="preserve">GET /orders/{orderNumber}?email= শুধু অর্ডার নম্বর ও ইমেইল মেলালেই কাস্টমারের নাম, ঠিকানা, ফোন ও আইটেম দেখায়। লগইন লাগে না এবং throttle নেই। ইমেইল জানা থাকলে অর্ডার নম্বর অনুমান করে ব্রুট ফোর্স করা যায় (ORD-XXXXXXXX র‍্যান্ডম হলেও সীমা নেই), আর ওয়ারেন্টি ডাউনলোড একই পদ্ধতির।</w:t>
      </w:r>
    </w:p>
    <w:p>
      <w:pPr>
        <w:spacing w:after="120"/>
      </w:pPr>
      <w:r>
        <w:rPr>
          <w:rFonts w:ascii="Nirmala UI" w:cs="Nirmala UI" w:eastAsia="Nirmala UI" w:hAnsi="Nirmala UI"/>
          <w:sz w:val="22"/>
          <w:szCs w:val="22"/>
        </w:rPr>
        <w:t xml:space="preserve">সমাধান: throttle:10,1 (IP + order number কী সহ), ব্যর্থ চেষ্টায় একই বার্তা (404) দিন, এবং সম্ভব হলে প্রতিক্রিয়ায় ফোন/ঠিকানা আংশিক মাস্ক করুন বা ইমেইলে পাঠানো সাইন করা লিংক ব্যবহার করুন।</w:t>
      </w:r>
    </w:p>
    <w:p>
      <w:pPr>
        <w:pStyle w:val="Heading2"/>
        <w:spacing w:after="100" w:before="200"/>
      </w:pPr>
      <w:r>
        <w:rPr>
          <w:rFonts w:ascii="Nirmala UI" w:cs="Nirmala UI" w:eastAsia="Nirmala UI" w:hAnsi="Nirmala UI"/>
          <w:b/>
          <w:bCs/>
          <w:color w:val="2F5496"/>
          <w:sz w:val="25"/>
          <w:szCs w:val="25"/>
        </w:rPr>
        <w:t xml:space="preserve">সমস্যা ৫: Sanctum টোকেন কখনো মেয়াদোত্তীর্ণ হয় না (ঝুঁকি: মাঝারি)</w:t>
      </w:r>
    </w:p>
    <w:p>
      <w:pPr>
        <w:spacing w:after="120"/>
      </w:pPr>
      <w:r>
        <w:rPr>
          <w:rFonts w:ascii="Nirmala UI" w:cs="Nirmala UI" w:eastAsia="Nirmala UI" w:hAnsi="Nirmala UI"/>
          <w:sz w:val="22"/>
          <w:szCs w:val="22"/>
        </w:rPr>
        <w:t xml:space="preserve">config/sanctum.php এ expiration = null, তাই একবার ফাঁস হওয়া API টোকেন (ফোন হারালে, লগ বা ক্যাশে থাকলে) চিরকাল কাজ করে, অ্যাডমিন টোকেন হলে আরও ঝুঁকিপূর্ণ।</w:t>
      </w:r>
    </w:p>
    <w:p>
      <w:pPr>
        <w:spacing w:after="120"/>
      </w:pPr>
      <w:r>
        <w:rPr>
          <w:rFonts w:ascii="Nirmala UI" w:cs="Nirmala UI" w:eastAsia="Nirmala UI" w:hAnsi="Nirmala UI"/>
          <w:sz w:val="22"/>
          <w:szCs w:val="22"/>
        </w:rPr>
        <w:t xml:space="preserve">সমাধান: expiration সেট করুন (যেমন ৪৩২০০ মিনিট = ৩০ দিন), অ্যাডমিন টোকেনের জন্য ছোট মেয়াদ ও abilities (createToken('x', ['admin'], now()-&gt;addHours(8))), পাসওয়ার্ড বদলালে সব টোকেন বাতিল, নিয়মিত sanctum:prune-expired শিডিউল।</w:t>
      </w:r>
    </w:p>
    <w:p>
      <w:pPr>
        <w:pStyle w:val="Heading2"/>
        <w:spacing w:after="100" w:before="200"/>
      </w:pPr>
      <w:r>
        <w:rPr>
          <w:rFonts w:ascii="Nirmala UI" w:cs="Nirmala UI" w:eastAsia="Nirmala UI" w:hAnsi="Nirmala UI"/>
          <w:b/>
          <w:bCs/>
          <w:color w:val="2F5496"/>
          <w:sz w:val="25"/>
          <w:szCs w:val="25"/>
        </w:rPr>
        <w:t xml:space="preserve">সমস্যা ৬: অ্যাডমিন = সার্ভারে কোড চালানোর ক্ষমতা (ঝুঁকি: মাঝারি, ডিজাইন সংক্রান্ত)</w:t>
      </w:r>
    </w:p>
    <w:p>
      <w:pPr>
        <w:spacing w:after="120"/>
      </w:pPr>
      <w:r>
        <w:rPr>
          <w:rFonts w:ascii="Nirmala UI" w:cs="Nirmala UI" w:eastAsia="Nirmala UI" w:hAnsi="Nirmala UI"/>
          <w:sz w:val="22"/>
          <w:szCs w:val="22"/>
        </w:rPr>
        <w:t xml:space="preserve">প্লাগইন ও থিম জিপ ইনস্টলে যেকোনো PHP (routes.php, migrations, Controllers) সার্ভারে বসে ও চলে। FileManager .php ফাইল ঠেকালেও প্লাগইন ইনস্টলার সেই নীতি এড়িয়ে যায়। অর্থাৎ একটি admin অ্যাকাউন্ট কমপ্রোমাইজ হলে (বা সমস্যা ১ এর XSS দিয়ে) সরাসরি সার্ভার দখল সম্ভব। এটি এই ধরনের CMS এ স্বাভাবিক, তবে ঝুঁকি কমানো দরকার।</w:t>
      </w:r>
    </w:p>
    <w:p>
      <w:pPr>
        <w:spacing w:after="120"/>
      </w:pPr>
      <w:r>
        <w:rPr>
          <w:rFonts w:ascii="Nirmala UI" w:cs="Nirmala UI" w:eastAsia="Nirmala UI" w:hAnsi="Nirmala UI"/>
          <w:sz w:val="22"/>
          <w:szCs w:val="22"/>
        </w:rPr>
        <w:t xml:space="preserve">সমাধান:</w:t>
      </w:r>
    </w:p>
    <w:p>
      <w:pPr>
        <w:pStyle w:val="ListParagraph"/>
        <w:numPr>
          <w:ilvl w:val="0"/>
          <w:numId w:val="2"/>
        </w:numPr>
        <w:spacing w:after="80"/>
      </w:pPr>
      <w:r>
        <w:rPr>
          <w:rFonts w:ascii="Nirmala UI" w:cs="Nirmala UI" w:eastAsia="Nirmala UI" w:hAnsi="Nirmala UI"/>
          <w:sz w:val="22"/>
          <w:szCs w:val="22"/>
        </w:rPr>
        <w:t xml:space="preserve">admin অ্যাকাউন্টে MFA বাধ্যতামূলক রাখুন (EnsureMfaEnforced আছে, প্রোডাকশনে সক্রিয় ও অ্যাডমিনের জন্য বাইপাসযোগ্য নয় কিনা যাচাই করুন)।</w:t>
      </w:r>
    </w:p>
    <w:p>
      <w:pPr>
        <w:pStyle w:val="ListParagraph"/>
        <w:numPr>
          <w:ilvl w:val="0"/>
          <w:numId w:val="2"/>
        </w:numPr>
        <w:spacing w:after="80"/>
      </w:pPr>
      <w:r>
        <w:rPr>
          <w:rFonts w:ascii="Nirmala UI" w:cs="Nirmala UI" w:eastAsia="Nirmala UI" w:hAnsi="Nirmala UI"/>
          <w:sz w:val="22"/>
          <w:szCs w:val="22"/>
        </w:rPr>
        <w:t xml:space="preserve">প্রোডাকশনে কনফিগ ফ্ল্যাগ (যেমন ALLOW_PLUGIN_UPLOAD=false) দিয়ে জিপ আপলোড ইনস্টল বন্ধ রাখুন; কোড ডিপ্লয় পাইপলাইনের মাধ্যমে আসুক।</w:t>
      </w:r>
    </w:p>
    <w:p>
      <w:pPr>
        <w:pStyle w:val="ListParagraph"/>
        <w:numPr>
          <w:ilvl w:val="0"/>
          <w:numId w:val="2"/>
        </w:numPr>
        <w:spacing w:after="80"/>
      </w:pPr>
      <w:r>
        <w:rPr>
          <w:rFonts w:ascii="Nirmala UI" w:cs="Nirmala UI" w:eastAsia="Nirmala UI" w:hAnsi="Nirmala UI"/>
          <w:sz w:val="22"/>
          <w:szCs w:val="22"/>
        </w:rPr>
        <w:t xml:space="preserve">ইনস্টলের আগে নিশ্চিতকরণ + পুনরায় পাসওয়ার্ড চাওয়া, এবং AdminActivity এ লগ (আছে কিনা যাচাই) ও অ্যালার্ট।</w:t>
      </w:r>
    </w:p>
    <w:p>
      <w:pPr>
        <w:pStyle w:val="ListParagraph"/>
        <w:numPr>
          <w:ilvl w:val="0"/>
          <w:numId w:val="2"/>
        </w:numPr>
        <w:spacing w:after="80"/>
      </w:pPr>
      <w:r>
        <w:rPr>
          <w:rFonts w:ascii="Nirmala UI" w:cs="Nirmala UI" w:eastAsia="Nirmala UI" w:hAnsi="Nirmala UI"/>
          <w:sz w:val="22"/>
          <w:szCs w:val="22"/>
        </w:rPr>
        <w:t xml:space="preserve">শুধু বিশ্বস্ত উৎসের জিপ, সম্ভব হলে checksum/signature যাচাই।</w:t>
      </w:r>
    </w:p>
    <w:p>
      <w:pPr>
        <w:pStyle w:val="Heading2"/>
        <w:spacing w:after="100" w:before="200"/>
      </w:pPr>
      <w:r>
        <w:rPr>
          <w:rFonts w:ascii="Nirmala UI" w:cs="Nirmala UI" w:eastAsia="Nirmala UI" w:hAnsi="Nirmala UI"/>
          <w:b/>
          <w:bCs/>
          <w:color w:val="2F5496"/>
          <w:sz w:val="25"/>
          <w:szCs w:val="25"/>
        </w:rPr>
        <w:t xml:space="preserve">সমস্যা ৭: Custom Head/Body কোড (ঝুঁকি: নিম্ন)</w:t>
      </w:r>
    </w:p>
    <w:p>
      <w:pPr>
        <w:spacing w:after="120"/>
      </w:pPr>
      <w:r>
        <w:rPr>
          <w:rFonts w:ascii="Nirmala UI" w:cs="Nirmala UI" w:eastAsia="Nirmala UI" w:hAnsi="Nirmala UI"/>
          <w:sz w:val="22"/>
          <w:szCs w:val="22"/>
        </w:rPr>
        <w:t xml:space="preserve">custom_head_code ও custom_body_code Setting থেকে সরাসরি {!! !!} এ প্রিন্ট হয়, ফলে অ্যাডমিন যেকোনো JS বসাতে পারে। এটি ইচ্ছাকৃত ফিচার (analytics ট্যাগ) এবং শুধু access-admin-system এ সীমাবদ্ধ, কিন্তু অ্যাডমিন কমপ্রোমাইজ হলে চেকআউটে কার্ড স্কিমার বসানো যায়।</w:t>
      </w:r>
    </w:p>
    <w:p>
      <w:pPr>
        <w:spacing w:after="120"/>
      </w:pPr>
      <w:r>
        <w:rPr>
          <w:rFonts w:ascii="Nirmala UI" w:cs="Nirmala UI" w:eastAsia="Nirmala UI" w:hAnsi="Nirmala UI"/>
          <w:sz w:val="22"/>
          <w:szCs w:val="22"/>
        </w:rPr>
        <w:t xml:space="preserve">সমাধান: CSP (সমস্যা ২) দিয়ে অনুমোদিত ডোমেইনের তালিকা, এই সেটিং বদলালে লগ ও ইমেইল অ্যালার্ট, চেকআউট/অ্যাকাউন্ট পেজে কাস্টম কোড বাদ দেওয়ার অপশন।</w:t>
      </w:r>
    </w:p>
    <w:p>
      <w:pPr>
        <w:pStyle w:val="Heading2"/>
        <w:spacing w:after="100" w:before="200"/>
      </w:pPr>
      <w:r>
        <w:rPr>
          <w:rFonts w:ascii="Nirmala UI" w:cs="Nirmala UI" w:eastAsia="Nirmala UI" w:hAnsi="Nirmala UI"/>
          <w:b/>
          <w:bCs/>
          <w:color w:val="2F5496"/>
          <w:sz w:val="25"/>
          <w:szCs w:val="25"/>
        </w:rPr>
        <w:t xml:space="preserve">সমস্যা ৮: .env এডিটরে newline ইনজেকশন (ঝুঁকি: নিম্ন)</w:t>
      </w:r>
    </w:p>
    <w:p>
      <w:pPr>
        <w:spacing w:after="120"/>
      </w:pPr>
      <w:r>
        <w:rPr>
          <w:rFonts w:ascii="Nirmala UI" w:cs="Nirmala UI" w:eastAsia="Nirmala UI" w:hAnsi="Nirmala UI"/>
          <w:sz w:val="22"/>
          <w:szCs w:val="22"/>
        </w:rPr>
        <w:t xml:space="preserve">EnvFile::quote() ভ্যালুর ভেতরের " ও \ এস্কেপ করে, কিন্তু \n ও \r নয়। ভ্যালুতে নতুন লাইন দিলে ফাইলে অতিরিক্ত লাইন ঢুকে অন্য কী (যেমন APP_DEBUG=true) সেট করা যেতে পারে। শুধু admin এর পক্ষে সম্ভব, তাই নিম্ন ঝুঁকি।</w:t>
      </w:r>
    </w:p>
    <w:p>
      <w:pPr>
        <w:spacing w:after="120"/>
      </w:pPr>
      <w:r>
        <w:rPr>
          <w:rFonts w:ascii="Nirmala UI" w:cs="Nirmala UI" w:eastAsia="Nirmala UI" w:hAnsi="Nirmala UI"/>
          <w:sz w:val="22"/>
          <w:szCs w:val="22"/>
        </w:rPr>
        <w:t xml:space="preserve">সমাধান: Env\Index এর ভ্যালিডেশনে নিয়ম যোগ করুন (regex:/^[^\r\n\0]*$/) এবং EnvFile::set() এ কন্ট্রোল ক্যারেক্টার থাকলে RuntimeException ছুড়ুন। APP_DEBUG টগল প্রোডাকশনে লুকিয়ে বা নিষ্ক্রিয় রাখুন।</w:t>
      </w:r>
    </w:p>
    <w:p>
      <w:pPr>
        <w:pStyle w:val="Heading2"/>
        <w:spacing w:after="100" w:before="200"/>
      </w:pPr>
      <w:r>
        <w:rPr>
          <w:rFonts w:ascii="Nirmala UI" w:cs="Nirmala UI" w:eastAsia="Nirmala UI" w:hAnsi="Nirmala UI"/>
          <w:b/>
          <w:bCs/>
          <w:color w:val="2F5496"/>
          <w:sz w:val="25"/>
          <w:szCs w:val="25"/>
        </w:rPr>
        <w:t xml:space="preserve">সমস্যা ৯: কনফিগারেশন হার্ডেনিং (ঝুঁকি: নিম্ন)</w:t>
      </w:r>
    </w:p>
    <w:p>
      <w:pPr>
        <w:pStyle w:val="ListParagraph"/>
        <w:numPr>
          <w:ilvl w:val="0"/>
          <w:numId w:val="2"/>
        </w:numPr>
        <w:spacing w:after="80"/>
      </w:pPr>
      <w:r>
        <w:rPr>
          <w:rFonts w:ascii="Nirmala UI" w:cs="Nirmala UI" w:eastAsia="Nirmala UI" w:hAnsi="Nirmala UI"/>
          <w:sz w:val="22"/>
          <w:szCs w:val="22"/>
        </w:rPr>
        <w:t xml:space="preserve">APP_ENV=developer একটি স্বীকৃত মান নয়। app()-&gt;isProduction() মিথ্যা হওয়ায় শক্ত পাসওয়ার্ড নিয়ম (Password::defaults) ও অন্যান্য প্রোডাকশন-শর্তযুক্ত আচরণ কাজ করবে না। লাইভ সার্ভারে APP_ENV=production ও APP_DEBUG=false নিশ্চিত করুন।</w:t>
      </w:r>
    </w:p>
    <w:p>
      <w:pPr>
        <w:pStyle w:val="ListParagraph"/>
        <w:numPr>
          <w:ilvl w:val="0"/>
          <w:numId w:val="2"/>
        </w:numPr>
        <w:spacing w:after="80"/>
      </w:pPr>
      <w:r>
        <w:rPr>
          <w:rFonts w:ascii="Nirmala UI" w:cs="Nirmala UI" w:eastAsia="Nirmala UI" w:hAnsi="Nirmala UI"/>
          <w:sz w:val="22"/>
          <w:szCs w:val="22"/>
        </w:rPr>
        <w:t xml:space="preserve">.env.example এ SESSION_ENCRYPT=false ও SESSION_SECURE_COOKIE নেই। প্রোডাকশনে SESSION_SECURE_COOKIE=true, SESSION_SAME_SITE=lax, SESSION_HTTP_ONLY=true রাখুন।</w:t>
      </w:r>
    </w:p>
    <w:p>
      <w:pPr>
        <w:pStyle w:val="ListParagraph"/>
        <w:numPr>
          <w:ilvl w:val="0"/>
          <w:numId w:val="2"/>
        </w:numPr>
        <w:spacing w:after="80"/>
      </w:pPr>
      <w:r>
        <w:rPr>
          <w:rFonts w:ascii="Nirmala UI" w:cs="Nirmala UI" w:eastAsia="Nirmala UI" w:hAnsi="Nirmala UI"/>
          <w:sz w:val="22"/>
          <w:szCs w:val="22"/>
        </w:rPr>
        <w:t xml:space="preserve">পাসওয়ার্ড নিয়ম প্রোডাকশনে শক্ত হলেও (Password::defaults এ বিধান আছে), ন্যূনতম ১২ অক্ষর ও compromised পাসওয়ার্ড চেক (uncompromised()) রাখুন।</w:t>
      </w:r>
    </w:p>
    <w:p>
      <w:pPr>
        <w:pStyle w:val="ListParagraph"/>
        <w:numPr>
          <w:ilvl w:val="0"/>
          <w:numId w:val="2"/>
        </w:numPr>
        <w:spacing w:after="80"/>
      </w:pPr>
      <w:r>
        <w:rPr>
          <w:rFonts w:ascii="Nirmala UI" w:cs="Nirmala UI" w:eastAsia="Nirmala UI" w:hAnsi="Nirmala UI"/>
          <w:sz w:val="22"/>
          <w:szCs w:val="22"/>
        </w:rPr>
        <w:t xml:space="preserve">Chunked upload ডিনাই-লিস্ট (ব্লকলিস্ট) নির্ভর। নতুন বিপজ্জনক এক্সটেনশন বাদ পড়তে পারে, তাই অনুমোদিত এক্সটেনশনের allowlist ও সার্ভারে MIME যাচাই (finfo) ভালো।</w:t>
      </w:r>
    </w:p>
    <w:p>
      <w:pPr>
        <w:pStyle w:val="Heading1"/>
        <w:spacing w:after="140" w:before="300"/>
      </w:pPr>
      <w:r>
        <w:rPr>
          <w:rFonts w:ascii="Nirmala UI" w:cs="Nirmala UI" w:eastAsia="Nirmala UI" w:hAnsi="Nirmala UI"/>
          <w:b/>
          <w:bCs/>
          <w:color w:val="1F3864"/>
          <w:sz w:val="30"/>
          <w:szCs w:val="30"/>
        </w:rPr>
        <w:t xml:space="preserve">৪. যা যাচাই করা হয়নি (পরবর্তী ধাপ)</w:t>
      </w:r>
    </w:p>
    <w:p>
      <w:pPr>
        <w:pStyle w:val="ListParagraph"/>
        <w:numPr>
          <w:ilvl w:val="0"/>
          <w:numId w:val="2"/>
        </w:numPr>
        <w:spacing w:after="80"/>
      </w:pPr>
      <w:r>
        <w:rPr>
          <w:rFonts w:ascii="Nirmala UI" w:cs="Nirmala UI" w:eastAsia="Nirmala UI" w:hAnsi="Nirmala UI"/>
          <w:sz w:val="22"/>
          <w:szCs w:val="22"/>
        </w:rPr>
        <w:t xml:space="preserve">ফ্রন্টএন্ড (codeware-frontend, Next.js) ও npm audit।</w:t>
      </w:r>
    </w:p>
    <w:p>
      <w:pPr>
        <w:pStyle w:val="ListParagraph"/>
        <w:numPr>
          <w:ilvl w:val="0"/>
          <w:numId w:val="2"/>
        </w:numPr>
        <w:spacing w:after="80"/>
      </w:pPr>
      <w:r>
        <w:rPr>
          <w:rFonts w:ascii="Nirmala UI" w:cs="Nirmala UI" w:eastAsia="Nirmala UI" w:hAnsi="Nirmala UI"/>
          <w:sz w:val="22"/>
          <w:szCs w:val="22"/>
        </w:rPr>
        <w:t xml:space="preserve">Livewire অ্যাডমিন কম্পোনেন্টগুলোর প্রতিটির public প্রপার্টি টেম্পারিং ও per-action অথরাইজেশন (ফাইল ম্যানেজার ছাড়া বাকি)।</w:t>
      </w:r>
    </w:p>
    <w:p>
      <w:pPr>
        <w:pStyle w:val="ListParagraph"/>
        <w:numPr>
          <w:ilvl w:val="0"/>
          <w:numId w:val="2"/>
        </w:numPr>
        <w:spacing w:after="80"/>
      </w:pPr>
      <w:r>
        <w:rPr>
          <w:rFonts w:ascii="Nirmala UI" w:cs="Nirmala UI" w:eastAsia="Nirmala UI" w:hAnsi="Nirmala UI"/>
          <w:sz w:val="22"/>
          <w:szCs w:val="22"/>
        </w:rPr>
        <w:t xml:space="preserve">পেমেন্ট গেটওয়ে/ওয়েবহুক ইন্টিগ্রেশন (কোনো webhook রুট পাওয়া যায়নি, গেটওয়ে ফ্লো যাচাই বাকি)।</w:t>
      </w:r>
    </w:p>
    <w:p>
      <w:pPr>
        <w:pStyle w:val="ListParagraph"/>
        <w:numPr>
          <w:ilvl w:val="0"/>
          <w:numId w:val="2"/>
        </w:numPr>
        <w:spacing w:after="80"/>
      </w:pPr>
      <w:r>
        <w:rPr>
          <w:rFonts w:ascii="Nirmala UI" w:cs="Nirmala UI" w:eastAsia="Nirmala UI" w:hAnsi="Nirmala UI"/>
          <w:sz w:val="22"/>
          <w:szCs w:val="22"/>
        </w:rPr>
        <w:t xml:space="preserve">ডাটাবেস ব্যাকআপ ফাইল কোথায় থাকে ও কে ডাউনলোড করতে পারে (Backup, DatabaseDumper)।</w:t>
      </w:r>
    </w:p>
    <w:p>
      <w:pPr>
        <w:pStyle w:val="ListParagraph"/>
        <w:numPr>
          <w:ilvl w:val="0"/>
          <w:numId w:val="2"/>
        </w:numPr>
        <w:spacing w:after="80"/>
      </w:pPr>
      <w:r>
        <w:rPr>
          <w:rFonts w:ascii="Nirmala UI" w:cs="Nirmala UI" w:eastAsia="Nirmala UI" w:hAnsi="Nirmala UI"/>
          <w:sz w:val="22"/>
          <w:szCs w:val="22"/>
        </w:rPr>
        <w:t xml:space="preserve">ওয়েব সার্ভার/ফায়ারওয়াল/TLS কনফিগ, ফাইল পারমিশন, স্টোরেজ লিংক।</w:t>
      </w:r>
    </w:p>
    <w:p>
      <w:pPr>
        <w:pStyle w:val="ListParagraph"/>
        <w:numPr>
          <w:ilvl w:val="0"/>
          <w:numId w:val="2"/>
        </w:numPr>
        <w:spacing w:after="80"/>
      </w:pPr>
      <w:r>
        <w:rPr>
          <w:rFonts w:ascii="Nirmala UI" w:cs="Nirmala UI" w:eastAsia="Nirmala UI" w:hAnsi="Nirmala UI"/>
          <w:sz w:val="22"/>
          <w:szCs w:val="22"/>
        </w:rPr>
        <w:t xml:space="preserve">পাবলিক চ্যাট API (guest conversation resolve) এর টোকেন/সেশন বাঁধাই যাচাই।</w:t>
      </w:r>
    </w:p>
    <w:p>
      <w:pPr>
        <w:pStyle w:val="Heading1"/>
        <w:spacing w:after="140" w:before="300"/>
      </w:pPr>
      <w:r>
        <w:rPr>
          <w:rFonts w:ascii="Nirmala UI" w:cs="Nirmala UI" w:eastAsia="Nirmala UI" w:hAnsi="Nirmala UI"/>
          <w:b/>
          <w:bCs/>
          <w:color w:val="1F3864"/>
          <w:sz w:val="30"/>
          <w:szCs w:val="30"/>
        </w:rPr>
        <w:t xml:space="preserve">৫. অগ্রাধিকার ও বাস্তবায়ন ক্রম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500"/>
        <w:gridCol w:w="1860"/>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ধাপ</w:t>
            </w:r>
          </w:p>
        </w:tc>
        <w:tc>
          <w:tcPr>
            <w:tcW w:type="dxa" w:w="51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কাজ</w:t>
            </w:r>
          </w:p>
        </w:tc>
        <w:tc>
          <w:tcPr>
            <w:tcW w:type="dxa" w:w="15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চেষ্টা</w:t>
            </w:r>
          </w:p>
        </w:tc>
        <w:tc>
          <w:tcPr>
            <w:tcW w:type="dxa" w:w="186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Nirmala UI" w:cs="Nirmala UI" w:eastAsia="Nirmala UI" w:hAnsi="Nirmala UI"/>
                <w:b/>
                <w:bCs/>
                <w:sz w:val="20"/>
                <w:szCs w:val="20"/>
              </w:rPr>
              <w:t xml:space="preserve">ঝুঁকি কমে</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১</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HTMLPurifier যোগ + @richtext + পুরোনো ডাটা ক্লিন (সমস্যা ১)</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১ দিন</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উচ্চ</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২</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SecurityHeaders মিডলওয়্যার, CSP Report-Only (সমস্যা ২)</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০.৫ দিন</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উচ্চ</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৩</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পাবলিক POST এ throttle + captcha + max (সমস্যা ৩, ৪)</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০.৫ দিন</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৪</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Sanctum expiration ও abilities (সমস্যা ৫)</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২ ঘণ্টা</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৫</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প্রোডাকশনে প্লাগইন আপলোড ফ্ল্যাগ ও MFA যাচাই (সমস্যা ৬)</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২ ঘণ্টা</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৬</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EnvFile ভ্যালিডেশন, কনফিগ হার্ডেনিং (সমস্যা ৮, ৯)</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২ ঘণ্টা</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নিম্ন</w:t>
            </w:r>
          </w:p>
        </w:tc>
      </w:tr>
      <w:tr>
        <w:trPr>
          <w:tblHeader w:val="off"/>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৭</w:t>
            </w:r>
          </w:p>
        </w:tc>
        <w:tc>
          <w:tcPr>
            <w:tcW w:type="dxa" w:w="5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CSP enforce করা ও Custom code অ্যালার্ট (সমস্যা ২, ৭)</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১ দিন</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Nirmala UI" w:cs="Nirmala UI" w:eastAsia="Nirmala UI" w:hAnsi="Nirmala UI"/>
                <w:b w:val="false"/>
                <w:bCs w:val="false"/>
                <w:sz w:val="20"/>
                <w:szCs w:val="20"/>
              </w:rPr>
              <w:t xml:space="preserve">মাঝারি</w:t>
            </w:r>
          </w:p>
        </w:tc>
      </w:tr>
    </w:tbl>
    <w:p>
      <w:pPr>
        <w:spacing w:after="120"/>
      </w:pPr>
    </w:p>
    <w:p>
      <w:pPr>
        <w:pStyle w:val="Heading1"/>
        <w:spacing w:after="140" w:before="300"/>
      </w:pPr>
      <w:r>
        <w:rPr>
          <w:rFonts w:ascii="Nirmala UI" w:cs="Nirmala UI" w:eastAsia="Nirmala UI" w:hAnsi="Nirmala UI"/>
          <w:b/>
          <w:bCs/>
          <w:color w:val="1F3864"/>
          <w:sz w:val="30"/>
          <w:szCs w:val="30"/>
        </w:rPr>
        <w:t xml:space="preserve">৬. যাচাই (Verification)</w:t>
      </w:r>
    </w:p>
    <w:p>
      <w:pPr>
        <w:pStyle w:val="ListParagraph"/>
        <w:numPr>
          <w:ilvl w:val="0"/>
          <w:numId w:val="2"/>
        </w:numPr>
        <w:spacing w:after="80"/>
      </w:pPr>
      <w:r>
        <w:rPr>
          <w:rFonts w:ascii="Nirmala UI" w:cs="Nirmala UI" w:eastAsia="Nirmala UI" w:hAnsi="Nirmala UI"/>
          <w:sz w:val="22"/>
          <w:szCs w:val="22"/>
        </w:rPr>
        <w:t xml:space="preserve">XSS টেস্ট: Pest এ পণ্যের description এ &lt;script&gt;alert(1)&lt;/script&gt; ও &lt;img onerror=...&gt; সেভ করে নিশ্চিত করুন আউটপুটে নেই।</w:t>
      </w:r>
    </w:p>
    <w:p>
      <w:pPr>
        <w:pStyle w:val="ListParagraph"/>
        <w:numPr>
          <w:ilvl w:val="0"/>
          <w:numId w:val="2"/>
        </w:numPr>
        <w:spacing w:after="80"/>
      </w:pPr>
      <w:r>
        <w:rPr>
          <w:rFonts w:ascii="Nirmala UI" w:cs="Nirmala UI" w:eastAsia="Nirmala UI" w:hAnsi="Nirmala UI"/>
          <w:sz w:val="22"/>
          <w:szCs w:val="22"/>
        </w:rPr>
        <w:t xml:space="preserve">হেডার টেস্ট: ফিচার টেস্টে get('/')-&gt;assertHeader('X-Content-Type-Options', 'nosniff') ইত্যাদি।</w:t>
      </w:r>
    </w:p>
    <w:p>
      <w:pPr>
        <w:pStyle w:val="ListParagraph"/>
        <w:numPr>
          <w:ilvl w:val="0"/>
          <w:numId w:val="2"/>
        </w:numPr>
        <w:spacing w:after="80"/>
      </w:pPr>
      <w:r>
        <w:rPr>
          <w:rFonts w:ascii="Nirmala UI" w:cs="Nirmala UI" w:eastAsia="Nirmala UI" w:hAnsi="Nirmala UI"/>
          <w:sz w:val="22"/>
          <w:szCs w:val="22"/>
        </w:rPr>
        <w:t xml:space="preserve">থ্রটল টেস্ট: ৬ষ্ঠ রিকোয়েস্টে ৪২৯ আসে কিনা (contacts, orders.show)।</w:t>
      </w:r>
    </w:p>
    <w:p>
      <w:pPr>
        <w:pStyle w:val="ListParagraph"/>
        <w:numPr>
          <w:ilvl w:val="0"/>
          <w:numId w:val="2"/>
        </w:numPr>
        <w:spacing w:after="80"/>
      </w:pPr>
      <w:r>
        <w:rPr>
          <w:rFonts w:ascii="Nirmala UI" w:cs="Nirmala UI" w:eastAsia="Nirmala UI" w:hAnsi="Nirmala UI"/>
          <w:sz w:val="22"/>
          <w:szCs w:val="22"/>
        </w:rPr>
        <w:t xml:space="preserve">টোকেন টেস্ট: মেয়াদোত্তীর্ণ টোকেনে ৪০১।</w:t>
      </w:r>
    </w:p>
    <w:p>
      <w:pPr>
        <w:pStyle w:val="ListParagraph"/>
        <w:numPr>
          <w:ilvl w:val="0"/>
          <w:numId w:val="2"/>
        </w:numPr>
        <w:spacing w:after="80"/>
      </w:pPr>
      <w:r>
        <w:rPr>
          <w:rFonts w:ascii="Nirmala UI" w:cs="Nirmala UI" w:eastAsia="Nirmala UI" w:hAnsi="Nirmala UI"/>
          <w:sz w:val="22"/>
          <w:szCs w:val="22"/>
        </w:rPr>
        <w:t xml:space="preserve">বাইরের স্ক্যান: OWASP ZAP বা Mozilla Observatory দিয়ে স্টেজিং স্ক্যান; নিয়মিত composer audit ও npm audit CI তে।</w:t>
      </w:r>
    </w:p>
    <w:p>
      <w:pPr>
        <w:pStyle w:val="ListParagraph"/>
        <w:numPr>
          <w:ilvl w:val="0"/>
          <w:numId w:val="2"/>
        </w:numPr>
        <w:spacing w:after="80"/>
      </w:pPr>
      <w:r>
        <w:rPr>
          <w:rFonts w:ascii="Nirmala UI" w:cs="Nirmala UI" w:eastAsia="Nirmala UI" w:hAnsi="Nirmala UI"/>
          <w:sz w:val="22"/>
          <w:szCs w:val="22"/>
        </w:rPr>
        <w:t xml:space="preserve">পুনরায় অডিট: উপরের ধাপগুলোর পর এই রিপোর্ট আপডেট করুন।</w:t>
      </w:r>
    </w:p>
    <w:sectPr>
      <w:pgSz w:w="11906" w:h="16838" w:orient="portrait"/>
      <w:pgMar w:top="1200" w:right="1273" w:bottom="12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2026-10-06T10:17:03.861Z</dcterms:created>
  <dcterms:modified xsi:type="dcterms:W3CDTF">2026-10-06T10:17:03.861Z</dcterms:modified>
</cp:coreProperties>
</file>

<file path=docProps/custom.xml><?xml version="1.0" encoding="utf-8"?>
<Properties xmlns="http://schemas.openxmlformats.org/officeDocument/2006/custom-properties" xmlns:vt="http://schemas.openxmlformats.org/officeDocument/2006/docPropsVTypes"/>
</file>