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71441C" w14:textId="2FC76249" w:rsidR="003E28D6" w:rsidRPr="004374AA" w:rsidRDefault="00DE088D" w:rsidP="003E28D6">
      <w:pPr>
        <w:jc w:val="center"/>
        <w:rPr>
          <w:rFonts w:ascii="Arial" w:hAnsi="Arial" w:cs="Arial"/>
        </w:rPr>
      </w:pPr>
      <w:bookmarkStart w:id="0" w:name="_Hlk51932778"/>
      <w:bookmarkEnd w:id="0"/>
      <w:r>
        <w:rPr>
          <w:rFonts w:ascii="Arial" w:hAnsi="Arial" w:cs="Arial"/>
        </w:rPr>
        <w:t>1</w:t>
      </w:r>
      <w:r w:rsidR="00BA6810">
        <w:rPr>
          <w:rFonts w:ascii="Arial" w:hAnsi="Arial" w:cs="Arial"/>
          <w:b/>
          <w:bCs/>
          <w:noProof/>
          <w:sz w:val="28"/>
          <w:szCs w:val="28"/>
        </w:rPr>
        <w:drawing>
          <wp:inline distT="0" distB="0" distL="0" distR="0" wp14:anchorId="53B99E33" wp14:editId="12F6DC21">
            <wp:extent cx="1381125" cy="13811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inline>
        </w:drawing>
      </w:r>
    </w:p>
    <w:p w14:paraId="764EB0A6" w14:textId="78BA8F5B" w:rsidR="003E28D6" w:rsidRPr="004374AA" w:rsidRDefault="003E28D6" w:rsidP="003E28D6">
      <w:pPr>
        <w:jc w:val="center"/>
        <w:rPr>
          <w:rFonts w:ascii="Arial" w:hAnsi="Arial" w:cs="Arial"/>
        </w:rPr>
      </w:pPr>
    </w:p>
    <w:p w14:paraId="5DA258B4" w14:textId="2F23848D" w:rsidR="003E28D6" w:rsidRPr="004374AA" w:rsidRDefault="1CE7B11B" w:rsidP="44E82960">
      <w:pPr>
        <w:jc w:val="center"/>
        <w:rPr>
          <w:rFonts w:ascii="Arial" w:hAnsi="Arial" w:cs="Arial"/>
          <w:color w:val="CC9900"/>
          <w:sz w:val="32"/>
          <w:szCs w:val="32"/>
        </w:rPr>
      </w:pPr>
      <w:r w:rsidRPr="44E82960">
        <w:rPr>
          <w:rFonts w:ascii="Arial" w:hAnsi="Arial" w:cs="Arial"/>
          <w:color w:val="CC9900"/>
          <w:sz w:val="32"/>
          <w:szCs w:val="32"/>
        </w:rPr>
        <w:t>Equipo 3</w:t>
      </w:r>
    </w:p>
    <w:p w14:paraId="58CEE42E" w14:textId="3B746566" w:rsidR="48B53060" w:rsidRDefault="1CE7B11B" w:rsidP="00BA6810">
      <w:pPr>
        <w:jc w:val="center"/>
        <w:rPr>
          <w:rFonts w:ascii="Arial" w:hAnsi="Arial" w:cs="Arial"/>
          <w:b/>
          <w:bCs/>
          <w:sz w:val="32"/>
          <w:szCs w:val="32"/>
        </w:rPr>
      </w:pPr>
      <w:r w:rsidRPr="48B53060">
        <w:rPr>
          <w:rFonts w:ascii="Arial" w:hAnsi="Arial" w:cs="Arial"/>
          <w:b/>
          <w:bCs/>
          <w:sz w:val="32"/>
          <w:szCs w:val="32"/>
        </w:rPr>
        <w:t>Tema:</w:t>
      </w:r>
    </w:p>
    <w:p w14:paraId="45DA9381" w14:textId="77777777" w:rsidR="000F67C6" w:rsidRDefault="000F67C6" w:rsidP="000F67C6">
      <w:pPr>
        <w:jc w:val="center"/>
        <w:rPr>
          <w:rFonts w:ascii="Arial" w:hAnsi="Arial" w:cs="Arial"/>
          <w:sz w:val="32"/>
          <w:szCs w:val="32"/>
        </w:rPr>
      </w:pPr>
      <w:r w:rsidRPr="000F67C6">
        <w:rPr>
          <w:rFonts w:ascii="Arial" w:hAnsi="Arial" w:cs="Arial"/>
          <w:sz w:val="32"/>
          <w:szCs w:val="32"/>
        </w:rPr>
        <w:t>Delincuencia y víctimas de la CDMX entre 2019 y junio de 2021.</w:t>
      </w:r>
    </w:p>
    <w:p w14:paraId="134DC0A7" w14:textId="77777777" w:rsidR="000F67C6" w:rsidRDefault="000F67C6" w:rsidP="000F67C6">
      <w:pPr>
        <w:jc w:val="center"/>
        <w:rPr>
          <w:rFonts w:ascii="Arial" w:hAnsi="Arial" w:cs="Arial"/>
          <w:b/>
          <w:bCs/>
          <w:sz w:val="32"/>
          <w:szCs w:val="32"/>
        </w:rPr>
      </w:pPr>
      <w:r>
        <w:rPr>
          <w:rFonts w:ascii="Arial" w:hAnsi="Arial" w:cs="Arial"/>
          <w:b/>
          <w:bCs/>
          <w:sz w:val="32"/>
          <w:szCs w:val="32"/>
        </w:rPr>
        <w:t>Base de Datos:</w:t>
      </w:r>
    </w:p>
    <w:p w14:paraId="5DC17041" w14:textId="77777777" w:rsidR="000F67C6" w:rsidRDefault="000F67C6" w:rsidP="000F67C6">
      <w:pPr>
        <w:jc w:val="center"/>
        <w:rPr>
          <w:rFonts w:ascii="Arial" w:hAnsi="Arial" w:cs="Arial"/>
          <w:sz w:val="32"/>
          <w:szCs w:val="32"/>
        </w:rPr>
      </w:pPr>
      <w:r>
        <w:rPr>
          <w:rFonts w:ascii="Arial" w:hAnsi="Arial" w:cs="Arial"/>
          <w:sz w:val="32"/>
          <w:szCs w:val="32"/>
        </w:rPr>
        <w:t>Delitos reportados en la CDMX de enero 2019 a junio 2021</w:t>
      </w:r>
    </w:p>
    <w:p w14:paraId="6E18F9F6" w14:textId="60FC4EB8" w:rsidR="003E28D6" w:rsidRPr="000F67C6" w:rsidRDefault="00E843BB" w:rsidP="000F67C6">
      <w:pPr>
        <w:jc w:val="center"/>
        <w:rPr>
          <w:rFonts w:ascii="Arial" w:hAnsi="Arial" w:cs="Arial"/>
          <w:b/>
          <w:bCs/>
          <w:sz w:val="32"/>
          <w:szCs w:val="32"/>
        </w:rPr>
      </w:pPr>
      <w:r>
        <w:br/>
      </w:r>
      <w:r w:rsidR="598DFC97" w:rsidRPr="48B53060">
        <w:rPr>
          <w:rFonts w:ascii="Arial" w:hAnsi="Arial" w:cs="Arial"/>
          <w:sz w:val="24"/>
          <w:szCs w:val="24"/>
        </w:rPr>
        <w:t>12 de agosto del 2021</w:t>
      </w:r>
    </w:p>
    <w:p w14:paraId="22084BB9" w14:textId="77777777" w:rsidR="00E1092F" w:rsidRPr="004374AA" w:rsidRDefault="00E1092F" w:rsidP="003E28D6">
      <w:pPr>
        <w:jc w:val="center"/>
        <w:rPr>
          <w:rFonts w:ascii="Arial" w:hAnsi="Arial" w:cs="Arial"/>
          <w:sz w:val="24"/>
          <w:szCs w:val="24"/>
        </w:rPr>
      </w:pPr>
    </w:p>
    <w:tbl>
      <w:tblPr>
        <w:tblStyle w:val="Tablaconcuadrcula"/>
        <w:tblW w:w="0" w:type="auto"/>
        <w:tblLayout w:type="fixed"/>
        <w:tblLook w:val="06A0" w:firstRow="1" w:lastRow="0" w:firstColumn="1" w:lastColumn="0" w:noHBand="1" w:noVBand="1"/>
      </w:tblPr>
      <w:tblGrid>
        <w:gridCol w:w="4418"/>
        <w:gridCol w:w="4418"/>
      </w:tblGrid>
      <w:tr w:rsidR="48B53060" w14:paraId="784CC891" w14:textId="77777777" w:rsidTr="48B53060">
        <w:tc>
          <w:tcPr>
            <w:tcW w:w="4418" w:type="dxa"/>
            <w:vAlign w:val="center"/>
          </w:tcPr>
          <w:p w14:paraId="781DD8E5" w14:textId="78EE388A" w:rsidR="48B53060" w:rsidRDefault="48B53060" w:rsidP="48B53060">
            <w:pPr>
              <w:jc w:val="center"/>
              <w:rPr>
                <w:color w:val="000000" w:themeColor="text1"/>
                <w:sz w:val="24"/>
                <w:szCs w:val="24"/>
              </w:rPr>
            </w:pPr>
            <w:r w:rsidRPr="48B53060">
              <w:rPr>
                <w:color w:val="000000" w:themeColor="text1"/>
                <w:sz w:val="24"/>
                <w:szCs w:val="24"/>
              </w:rPr>
              <w:t>Nombre</w:t>
            </w:r>
          </w:p>
        </w:tc>
        <w:tc>
          <w:tcPr>
            <w:tcW w:w="4418" w:type="dxa"/>
            <w:vAlign w:val="center"/>
          </w:tcPr>
          <w:p w14:paraId="29316AD3" w14:textId="43C8BEB9" w:rsidR="48B53060" w:rsidRDefault="48B53060" w:rsidP="48B53060">
            <w:pPr>
              <w:jc w:val="center"/>
              <w:rPr>
                <w:color w:val="000000" w:themeColor="text1"/>
                <w:sz w:val="24"/>
                <w:szCs w:val="24"/>
              </w:rPr>
            </w:pPr>
            <w:r w:rsidRPr="48B53060">
              <w:rPr>
                <w:color w:val="000000" w:themeColor="text1"/>
                <w:sz w:val="24"/>
                <w:szCs w:val="24"/>
              </w:rPr>
              <w:t>E-mail</w:t>
            </w:r>
          </w:p>
        </w:tc>
      </w:tr>
      <w:tr w:rsidR="48B53060" w14:paraId="5F1D7C80" w14:textId="77777777" w:rsidTr="48B53060">
        <w:tc>
          <w:tcPr>
            <w:tcW w:w="4418" w:type="dxa"/>
            <w:vAlign w:val="center"/>
          </w:tcPr>
          <w:p w14:paraId="1CEF3C3E" w14:textId="1F0AAADE" w:rsidR="48B53060" w:rsidRDefault="48B53060" w:rsidP="48B53060">
            <w:pPr>
              <w:rPr>
                <w:color w:val="000000" w:themeColor="text1"/>
                <w:sz w:val="24"/>
                <w:szCs w:val="24"/>
              </w:rPr>
            </w:pPr>
            <w:r w:rsidRPr="48B53060">
              <w:rPr>
                <w:color w:val="000000" w:themeColor="text1"/>
                <w:sz w:val="24"/>
                <w:szCs w:val="24"/>
              </w:rPr>
              <w:t>Hugo Martínez Ibarra</w:t>
            </w:r>
          </w:p>
        </w:tc>
        <w:tc>
          <w:tcPr>
            <w:tcW w:w="4418" w:type="dxa"/>
            <w:vAlign w:val="center"/>
          </w:tcPr>
          <w:p w14:paraId="2BF1AB2C" w14:textId="78D44C6E" w:rsidR="48B53060" w:rsidRDefault="00386747" w:rsidP="48B53060">
            <w:pPr>
              <w:rPr>
                <w:color w:val="000000" w:themeColor="text1"/>
              </w:rPr>
            </w:pPr>
            <w:hyperlink r:id="rId12">
              <w:r w:rsidR="48B53060" w:rsidRPr="48B53060">
                <w:rPr>
                  <w:rStyle w:val="Hipervnculo"/>
                  <w:color w:val="000000" w:themeColor="text1"/>
                  <w:sz w:val="24"/>
                  <w:szCs w:val="24"/>
                </w:rPr>
                <w:t>hugomtzib@gmail.com</w:t>
              </w:r>
            </w:hyperlink>
          </w:p>
        </w:tc>
      </w:tr>
      <w:tr w:rsidR="48B53060" w14:paraId="0CD3AD57" w14:textId="77777777" w:rsidTr="48B53060">
        <w:tc>
          <w:tcPr>
            <w:tcW w:w="4418" w:type="dxa"/>
            <w:vAlign w:val="center"/>
          </w:tcPr>
          <w:p w14:paraId="7340ECA0" w14:textId="3F7EFA5C" w:rsidR="48B53060" w:rsidRDefault="48B53060" w:rsidP="48B53060">
            <w:pPr>
              <w:rPr>
                <w:color w:val="000000" w:themeColor="text1"/>
                <w:sz w:val="24"/>
                <w:szCs w:val="24"/>
              </w:rPr>
            </w:pPr>
            <w:r w:rsidRPr="48B53060">
              <w:rPr>
                <w:color w:val="000000" w:themeColor="text1"/>
                <w:sz w:val="24"/>
                <w:szCs w:val="24"/>
              </w:rPr>
              <w:t xml:space="preserve">Juan de </w:t>
            </w:r>
            <w:r w:rsidR="00D15064" w:rsidRPr="48B53060">
              <w:rPr>
                <w:color w:val="000000" w:themeColor="text1"/>
                <w:sz w:val="24"/>
                <w:szCs w:val="24"/>
              </w:rPr>
              <w:t>Jesús</w:t>
            </w:r>
            <w:r w:rsidRPr="48B53060">
              <w:rPr>
                <w:color w:val="000000" w:themeColor="text1"/>
                <w:sz w:val="24"/>
                <w:szCs w:val="24"/>
              </w:rPr>
              <w:t xml:space="preserve"> Hernández Angulo</w:t>
            </w:r>
          </w:p>
        </w:tc>
        <w:tc>
          <w:tcPr>
            <w:tcW w:w="4418" w:type="dxa"/>
            <w:vAlign w:val="center"/>
          </w:tcPr>
          <w:p w14:paraId="546C48AA" w14:textId="1DFF227D" w:rsidR="48B53060" w:rsidRDefault="00386747" w:rsidP="48B53060">
            <w:pPr>
              <w:rPr>
                <w:color w:val="000000" w:themeColor="text1"/>
              </w:rPr>
            </w:pPr>
            <w:hyperlink r:id="rId13">
              <w:r w:rsidR="48B53060" w:rsidRPr="48B53060">
                <w:rPr>
                  <w:rStyle w:val="Hipervnculo"/>
                  <w:color w:val="000000" w:themeColor="text1"/>
                  <w:sz w:val="24"/>
                  <w:szCs w:val="24"/>
                </w:rPr>
                <w:t>jhernandezangulo@gmail.com</w:t>
              </w:r>
            </w:hyperlink>
          </w:p>
        </w:tc>
      </w:tr>
      <w:tr w:rsidR="48B53060" w14:paraId="3356DBC1" w14:textId="77777777" w:rsidTr="48B53060">
        <w:tc>
          <w:tcPr>
            <w:tcW w:w="4418" w:type="dxa"/>
            <w:vAlign w:val="center"/>
          </w:tcPr>
          <w:p w14:paraId="50C0EAA2" w14:textId="5DD0A0C5" w:rsidR="48B53060" w:rsidRDefault="48B53060" w:rsidP="48B53060">
            <w:pPr>
              <w:rPr>
                <w:color w:val="000000" w:themeColor="text1"/>
                <w:sz w:val="24"/>
                <w:szCs w:val="24"/>
              </w:rPr>
            </w:pPr>
            <w:r w:rsidRPr="48B53060">
              <w:rPr>
                <w:color w:val="000000" w:themeColor="text1"/>
                <w:sz w:val="24"/>
                <w:szCs w:val="24"/>
              </w:rPr>
              <w:t>Jaime Israel Vazquez Bernal</w:t>
            </w:r>
          </w:p>
        </w:tc>
        <w:tc>
          <w:tcPr>
            <w:tcW w:w="4418" w:type="dxa"/>
            <w:vAlign w:val="center"/>
          </w:tcPr>
          <w:p w14:paraId="05C42B57" w14:textId="16AC29F7" w:rsidR="48B53060" w:rsidRDefault="00386747" w:rsidP="48B53060">
            <w:pPr>
              <w:rPr>
                <w:color w:val="000000" w:themeColor="text1"/>
              </w:rPr>
            </w:pPr>
            <w:hyperlink r:id="rId14">
              <w:r w:rsidR="48B53060" w:rsidRPr="48B53060">
                <w:rPr>
                  <w:rStyle w:val="Hipervnculo"/>
                  <w:color w:val="000000" w:themeColor="text1"/>
                  <w:sz w:val="24"/>
                  <w:szCs w:val="24"/>
                </w:rPr>
                <w:t>israfullshot@gmail.com</w:t>
              </w:r>
            </w:hyperlink>
          </w:p>
        </w:tc>
      </w:tr>
      <w:tr w:rsidR="48B53060" w14:paraId="2087CD3E" w14:textId="77777777" w:rsidTr="48B53060">
        <w:tc>
          <w:tcPr>
            <w:tcW w:w="4418" w:type="dxa"/>
            <w:vAlign w:val="center"/>
          </w:tcPr>
          <w:p w14:paraId="0E715036" w14:textId="4A2E3D23" w:rsidR="48B53060" w:rsidRDefault="48B53060" w:rsidP="48B53060">
            <w:pPr>
              <w:rPr>
                <w:color w:val="000000" w:themeColor="text1"/>
                <w:sz w:val="24"/>
                <w:szCs w:val="24"/>
              </w:rPr>
            </w:pPr>
            <w:r w:rsidRPr="48B53060">
              <w:rPr>
                <w:color w:val="000000" w:themeColor="text1"/>
                <w:sz w:val="24"/>
                <w:szCs w:val="24"/>
              </w:rPr>
              <w:t>Gilberto Silva Tijerina</w:t>
            </w:r>
          </w:p>
        </w:tc>
        <w:tc>
          <w:tcPr>
            <w:tcW w:w="4418" w:type="dxa"/>
            <w:vAlign w:val="center"/>
          </w:tcPr>
          <w:p w14:paraId="316A17A1" w14:textId="40F6CFD5" w:rsidR="48B53060" w:rsidRDefault="00386747" w:rsidP="48B53060">
            <w:pPr>
              <w:rPr>
                <w:color w:val="000000" w:themeColor="text1"/>
              </w:rPr>
            </w:pPr>
            <w:hyperlink r:id="rId15">
              <w:r w:rsidR="48B53060" w:rsidRPr="48B53060">
                <w:rPr>
                  <w:rStyle w:val="Hipervnculo"/>
                  <w:color w:val="000000" w:themeColor="text1"/>
                  <w:sz w:val="24"/>
                  <w:szCs w:val="24"/>
                </w:rPr>
                <w:t>gilberto.silvat2812@gmail.com</w:t>
              </w:r>
            </w:hyperlink>
          </w:p>
        </w:tc>
      </w:tr>
      <w:tr w:rsidR="48B53060" w14:paraId="769C86CA" w14:textId="77777777" w:rsidTr="48B53060">
        <w:tc>
          <w:tcPr>
            <w:tcW w:w="4418" w:type="dxa"/>
            <w:vAlign w:val="center"/>
          </w:tcPr>
          <w:p w14:paraId="4324C423" w14:textId="07116618" w:rsidR="48B53060" w:rsidRDefault="48B53060" w:rsidP="48B53060">
            <w:pPr>
              <w:rPr>
                <w:color w:val="000000" w:themeColor="text1"/>
                <w:sz w:val="24"/>
                <w:szCs w:val="24"/>
              </w:rPr>
            </w:pPr>
            <w:r w:rsidRPr="48B53060">
              <w:rPr>
                <w:color w:val="000000" w:themeColor="text1"/>
                <w:sz w:val="24"/>
                <w:szCs w:val="24"/>
              </w:rPr>
              <w:t>Fernando Arriaga Palma</w:t>
            </w:r>
          </w:p>
        </w:tc>
        <w:tc>
          <w:tcPr>
            <w:tcW w:w="4418" w:type="dxa"/>
            <w:vAlign w:val="center"/>
          </w:tcPr>
          <w:p w14:paraId="242AC6F9" w14:textId="1E1FBA1E" w:rsidR="48B53060" w:rsidRDefault="00386747" w:rsidP="48B53060">
            <w:pPr>
              <w:rPr>
                <w:color w:val="000000" w:themeColor="text1"/>
              </w:rPr>
            </w:pPr>
            <w:hyperlink r:id="rId16">
              <w:r w:rsidR="48B53060" w:rsidRPr="48B53060">
                <w:rPr>
                  <w:rStyle w:val="Hipervnculo"/>
                  <w:color w:val="000000" w:themeColor="text1"/>
                  <w:sz w:val="24"/>
                  <w:szCs w:val="24"/>
                </w:rPr>
                <w:t>arriaga141@gmail.com</w:t>
              </w:r>
            </w:hyperlink>
          </w:p>
        </w:tc>
      </w:tr>
      <w:tr w:rsidR="48B53060" w14:paraId="007B74AD" w14:textId="77777777" w:rsidTr="48B53060">
        <w:tc>
          <w:tcPr>
            <w:tcW w:w="4418" w:type="dxa"/>
            <w:vAlign w:val="center"/>
          </w:tcPr>
          <w:p w14:paraId="49A6EB89" w14:textId="0BD0BD25" w:rsidR="48B53060" w:rsidRDefault="48B53060" w:rsidP="48B53060">
            <w:pPr>
              <w:rPr>
                <w:color w:val="000000" w:themeColor="text1"/>
                <w:sz w:val="24"/>
                <w:szCs w:val="24"/>
              </w:rPr>
            </w:pPr>
            <w:r w:rsidRPr="48B53060">
              <w:rPr>
                <w:color w:val="000000" w:themeColor="text1"/>
                <w:sz w:val="24"/>
                <w:szCs w:val="24"/>
              </w:rPr>
              <w:t>Bryan Daniel Moreno Abrego</w:t>
            </w:r>
          </w:p>
        </w:tc>
        <w:tc>
          <w:tcPr>
            <w:tcW w:w="4418" w:type="dxa"/>
            <w:vAlign w:val="center"/>
          </w:tcPr>
          <w:p w14:paraId="29717163" w14:textId="129374E5" w:rsidR="48B53060" w:rsidRDefault="00386747" w:rsidP="48B53060">
            <w:pPr>
              <w:rPr>
                <w:color w:val="000000" w:themeColor="text1"/>
              </w:rPr>
            </w:pPr>
            <w:hyperlink r:id="rId17">
              <w:r w:rsidR="48B53060" w:rsidRPr="48B53060">
                <w:rPr>
                  <w:rStyle w:val="Hipervnculo"/>
                  <w:color w:val="000000" w:themeColor="text1"/>
                  <w:sz w:val="24"/>
                  <w:szCs w:val="24"/>
                </w:rPr>
                <w:t>abre.go@outlook.com</w:t>
              </w:r>
            </w:hyperlink>
          </w:p>
        </w:tc>
      </w:tr>
    </w:tbl>
    <w:p w14:paraId="230C4A61" w14:textId="497C8952" w:rsidR="48B53060" w:rsidRDefault="48B53060" w:rsidP="48B53060">
      <w:pPr>
        <w:rPr>
          <w:rFonts w:ascii="Arial" w:hAnsi="Arial" w:cs="Arial"/>
          <w:sz w:val="28"/>
          <w:szCs w:val="28"/>
        </w:rPr>
      </w:pPr>
    </w:p>
    <w:p w14:paraId="13685CC9" w14:textId="089410FB" w:rsidR="3D183CBE" w:rsidRDefault="3D183CBE" w:rsidP="48B53060">
      <w:pPr>
        <w:jc w:val="center"/>
        <w:rPr>
          <w:rFonts w:ascii="Arial" w:hAnsi="Arial" w:cs="Arial"/>
          <w:sz w:val="32"/>
          <w:szCs w:val="32"/>
        </w:rPr>
      </w:pPr>
      <w:r w:rsidRPr="48B53060">
        <w:rPr>
          <w:rFonts w:ascii="Arial" w:hAnsi="Arial" w:cs="Arial"/>
          <w:sz w:val="32"/>
          <w:szCs w:val="32"/>
        </w:rPr>
        <w:t>Data Science BEDU</w:t>
      </w:r>
    </w:p>
    <w:p w14:paraId="7BC916DB" w14:textId="77777777" w:rsidR="003E28D6" w:rsidRPr="004374AA" w:rsidRDefault="003E28D6" w:rsidP="003E28D6">
      <w:pPr>
        <w:jc w:val="center"/>
        <w:rPr>
          <w:rFonts w:ascii="Arial" w:hAnsi="Arial" w:cs="Arial"/>
          <w:sz w:val="32"/>
          <w:szCs w:val="28"/>
        </w:rPr>
      </w:pPr>
    </w:p>
    <w:p w14:paraId="71C17696" w14:textId="6C1687AF" w:rsidR="0000531A" w:rsidRDefault="003E28D6" w:rsidP="00094C2B">
      <w:pPr>
        <w:jc w:val="center"/>
        <w:rPr>
          <w:rFonts w:ascii="Arial" w:hAnsi="Arial" w:cs="Arial"/>
          <w:sz w:val="24"/>
          <w:szCs w:val="24"/>
        </w:rPr>
      </w:pPr>
      <w:r w:rsidRPr="48B53060">
        <w:rPr>
          <w:rFonts w:ascii="Arial" w:hAnsi="Arial" w:cs="Arial"/>
          <w:sz w:val="32"/>
          <w:szCs w:val="32"/>
        </w:rPr>
        <w:t xml:space="preserve">Catedrático: </w:t>
      </w:r>
      <w:r w:rsidR="08CED45F" w:rsidRPr="48B53060">
        <w:rPr>
          <w:rFonts w:ascii="Arial" w:hAnsi="Arial" w:cs="Arial"/>
          <w:sz w:val="32"/>
          <w:szCs w:val="32"/>
        </w:rPr>
        <w:t xml:space="preserve">Rafael Arias </w:t>
      </w:r>
      <w:r w:rsidR="6E88C01A" w:rsidRPr="48B53060">
        <w:rPr>
          <w:rFonts w:ascii="Arial" w:hAnsi="Arial" w:cs="Arial"/>
          <w:sz w:val="32"/>
          <w:szCs w:val="32"/>
        </w:rPr>
        <w:t>González</w:t>
      </w:r>
      <w:r w:rsidR="00BB1683" w:rsidRPr="48B53060">
        <w:rPr>
          <w:rFonts w:ascii="Arial" w:hAnsi="Arial" w:cs="Arial"/>
          <w:sz w:val="24"/>
          <w:szCs w:val="24"/>
        </w:rPr>
        <w:t>.</w:t>
      </w:r>
    </w:p>
    <w:p w14:paraId="58AA6115" w14:textId="77777777" w:rsidR="00F347AE" w:rsidRDefault="00F347AE" w:rsidP="00094C2B">
      <w:pPr>
        <w:jc w:val="center"/>
        <w:rPr>
          <w:rFonts w:ascii="Arial" w:hAnsi="Arial" w:cs="Arial"/>
          <w:sz w:val="24"/>
          <w:szCs w:val="24"/>
        </w:rPr>
      </w:pPr>
    </w:p>
    <w:p w14:paraId="74E43291" w14:textId="77777777" w:rsidR="000E5D44" w:rsidRDefault="000E5D44" w:rsidP="48B53060">
      <w:pPr>
        <w:jc w:val="both"/>
        <w:rPr>
          <w:rFonts w:ascii="Arial" w:hAnsi="Arial" w:cs="Arial"/>
          <w:sz w:val="24"/>
          <w:szCs w:val="24"/>
        </w:rPr>
      </w:pPr>
    </w:p>
    <w:p w14:paraId="2A69957D" w14:textId="77777777" w:rsidR="000E5D44" w:rsidRDefault="000E5D44" w:rsidP="48B53060">
      <w:pPr>
        <w:jc w:val="both"/>
        <w:rPr>
          <w:rFonts w:ascii="Arial" w:hAnsi="Arial" w:cs="Arial"/>
          <w:sz w:val="24"/>
          <w:szCs w:val="24"/>
        </w:rPr>
      </w:pPr>
    </w:p>
    <w:p w14:paraId="5F1524E1" w14:textId="2230EB1A" w:rsidR="000E5D44" w:rsidRDefault="0026751E" w:rsidP="000E5D44">
      <w:pPr>
        <w:jc w:val="both"/>
        <w:rPr>
          <w:rFonts w:ascii="Arial" w:hAnsi="Arial" w:cs="Arial"/>
          <w:b/>
          <w:bCs/>
          <w:sz w:val="28"/>
          <w:szCs w:val="28"/>
        </w:rPr>
      </w:pPr>
      <w:r>
        <w:rPr>
          <w:rFonts w:ascii="Arial" w:hAnsi="Arial" w:cs="Arial"/>
          <w:b/>
          <w:bCs/>
          <w:sz w:val="28"/>
          <w:szCs w:val="28"/>
        </w:rPr>
        <w:t>Í</w:t>
      </w:r>
      <w:r w:rsidR="000E5D44">
        <w:rPr>
          <w:rFonts w:ascii="Arial" w:hAnsi="Arial" w:cs="Arial"/>
          <w:b/>
          <w:bCs/>
          <w:sz w:val="28"/>
          <w:szCs w:val="28"/>
        </w:rPr>
        <w:t xml:space="preserve">ndice </w:t>
      </w:r>
    </w:p>
    <w:p w14:paraId="7FDAF230" w14:textId="66169FC0" w:rsidR="000E5D44" w:rsidRDefault="00291C7E">
      <w:pPr>
        <w:rPr>
          <w:rFonts w:ascii="Arial" w:hAnsi="Arial" w:cs="Arial"/>
          <w:sz w:val="24"/>
          <w:szCs w:val="24"/>
        </w:rPr>
      </w:pPr>
      <w:r>
        <w:rPr>
          <w:rFonts w:ascii="Arial" w:hAnsi="Arial" w:cs="Arial"/>
          <w:sz w:val="24"/>
          <w:szCs w:val="24"/>
        </w:rPr>
        <w:t xml:space="preserve">I </w:t>
      </w:r>
      <w:r w:rsidR="000E5D44">
        <w:rPr>
          <w:rFonts w:ascii="Arial" w:hAnsi="Arial" w:cs="Arial"/>
          <w:sz w:val="24"/>
          <w:szCs w:val="24"/>
        </w:rPr>
        <w:t>Resumen</w:t>
      </w:r>
    </w:p>
    <w:p w14:paraId="12FDF05F" w14:textId="3BE37ADD" w:rsidR="000E5D44" w:rsidRDefault="00291C7E">
      <w:pPr>
        <w:rPr>
          <w:rFonts w:ascii="Arial" w:hAnsi="Arial" w:cs="Arial"/>
          <w:sz w:val="24"/>
          <w:szCs w:val="24"/>
        </w:rPr>
      </w:pPr>
      <w:r>
        <w:rPr>
          <w:rFonts w:ascii="Arial" w:hAnsi="Arial" w:cs="Arial"/>
          <w:sz w:val="24"/>
          <w:szCs w:val="24"/>
        </w:rPr>
        <w:t xml:space="preserve">II </w:t>
      </w:r>
      <w:r w:rsidR="000E5D44">
        <w:rPr>
          <w:rFonts w:ascii="Arial" w:hAnsi="Arial" w:cs="Arial"/>
          <w:sz w:val="24"/>
          <w:szCs w:val="24"/>
        </w:rPr>
        <w:t>Objetivos</w:t>
      </w:r>
    </w:p>
    <w:p w14:paraId="236830C6" w14:textId="4C6FB4A4" w:rsidR="000E5D44" w:rsidRDefault="00291C7E">
      <w:pPr>
        <w:rPr>
          <w:rFonts w:ascii="Arial" w:hAnsi="Arial" w:cs="Arial"/>
          <w:sz w:val="24"/>
          <w:szCs w:val="24"/>
        </w:rPr>
      </w:pPr>
      <w:r>
        <w:rPr>
          <w:rFonts w:ascii="Arial" w:hAnsi="Arial" w:cs="Arial"/>
          <w:sz w:val="24"/>
          <w:szCs w:val="24"/>
        </w:rPr>
        <w:t xml:space="preserve">1. </w:t>
      </w:r>
      <w:r w:rsidR="000E5D44">
        <w:rPr>
          <w:rFonts w:ascii="Arial" w:hAnsi="Arial" w:cs="Arial"/>
          <w:sz w:val="24"/>
          <w:szCs w:val="24"/>
        </w:rPr>
        <w:t>Identificación del problema (Postwork 1)</w:t>
      </w:r>
    </w:p>
    <w:p w14:paraId="7471C606" w14:textId="347E4132" w:rsidR="00291C7E" w:rsidRDefault="00291C7E">
      <w:pPr>
        <w:rPr>
          <w:rFonts w:ascii="Arial" w:hAnsi="Arial" w:cs="Arial"/>
          <w:sz w:val="24"/>
          <w:szCs w:val="24"/>
        </w:rPr>
      </w:pPr>
      <w:r>
        <w:rPr>
          <w:rFonts w:ascii="Arial" w:hAnsi="Arial" w:cs="Arial"/>
          <w:sz w:val="24"/>
          <w:szCs w:val="24"/>
        </w:rPr>
        <w:t>2. Planteamiento de preguntas (Postwork 2)</w:t>
      </w:r>
    </w:p>
    <w:p w14:paraId="6A97E0FF" w14:textId="2146C796" w:rsidR="00291C7E" w:rsidRDefault="00291C7E">
      <w:pPr>
        <w:rPr>
          <w:rFonts w:ascii="Arial" w:hAnsi="Arial" w:cs="Arial"/>
          <w:sz w:val="24"/>
          <w:szCs w:val="24"/>
        </w:rPr>
      </w:pPr>
    </w:p>
    <w:p w14:paraId="0C223A23" w14:textId="3BA0D069" w:rsidR="000E5D44" w:rsidRDefault="000E5D44">
      <w:pPr>
        <w:rPr>
          <w:rFonts w:ascii="Arial" w:hAnsi="Arial" w:cs="Arial"/>
          <w:sz w:val="24"/>
          <w:szCs w:val="24"/>
        </w:rPr>
      </w:pPr>
      <w:r>
        <w:rPr>
          <w:rFonts w:ascii="Arial" w:hAnsi="Arial" w:cs="Arial"/>
          <w:sz w:val="24"/>
          <w:szCs w:val="24"/>
        </w:rPr>
        <w:br w:type="page"/>
      </w:r>
    </w:p>
    <w:p w14:paraId="3B258AB8" w14:textId="2F989894" w:rsidR="00094C2B" w:rsidRDefault="00094C2B" w:rsidP="48B53060">
      <w:pPr>
        <w:jc w:val="both"/>
        <w:rPr>
          <w:rFonts w:ascii="Arial" w:hAnsi="Arial" w:cs="Arial"/>
          <w:b/>
          <w:bCs/>
          <w:sz w:val="28"/>
          <w:szCs w:val="28"/>
        </w:rPr>
      </w:pPr>
      <w:r w:rsidRPr="48B53060">
        <w:rPr>
          <w:rFonts w:ascii="Arial" w:hAnsi="Arial" w:cs="Arial"/>
          <w:b/>
          <w:bCs/>
          <w:sz w:val="28"/>
          <w:szCs w:val="28"/>
        </w:rPr>
        <w:lastRenderedPageBreak/>
        <w:t>Resumen</w:t>
      </w:r>
    </w:p>
    <w:p w14:paraId="06C67E63" w14:textId="2CD2A1B4" w:rsidR="00DB737C" w:rsidRDefault="00DB737C" w:rsidP="48B53060">
      <w:pPr>
        <w:jc w:val="both"/>
        <w:rPr>
          <w:rFonts w:ascii="Arial" w:hAnsi="Arial" w:cs="Arial"/>
          <w:color w:val="000000" w:themeColor="text1"/>
          <w:sz w:val="24"/>
          <w:szCs w:val="24"/>
        </w:rPr>
      </w:pPr>
      <w:r>
        <w:rPr>
          <w:rFonts w:ascii="Arial" w:hAnsi="Arial" w:cs="Arial"/>
          <w:color w:val="000000"/>
          <w:sz w:val="24"/>
          <w:szCs w:val="24"/>
          <w:shd w:val="clear" w:color="auto" w:fill="FFFFFF"/>
        </w:rPr>
        <w:t xml:space="preserve">En </w:t>
      </w:r>
      <w:r w:rsidR="26C70EE8">
        <w:rPr>
          <w:rFonts w:ascii="Arial" w:hAnsi="Arial" w:cs="Arial"/>
          <w:color w:val="000000"/>
          <w:sz w:val="24"/>
          <w:szCs w:val="24"/>
          <w:shd w:val="clear" w:color="auto" w:fill="FFFFFF"/>
        </w:rPr>
        <w:t xml:space="preserve">la Ciudad de México suceden hechos delictivos diariamente. </w:t>
      </w:r>
      <w:r w:rsidR="14BDB171">
        <w:rPr>
          <w:rFonts w:ascii="Arial" w:hAnsi="Arial" w:cs="Arial"/>
          <w:color w:val="000000"/>
          <w:sz w:val="24"/>
          <w:szCs w:val="24"/>
          <w:shd w:val="clear" w:color="auto" w:fill="FFFFFF"/>
        </w:rPr>
        <w:t>Dichos suceden en diversas localidades en diferentes horarios. Y a través de los años se ha buscado recopilar la información de cada uno de ellos de la ma</w:t>
      </w:r>
      <w:r w:rsidR="44E06823">
        <w:rPr>
          <w:rFonts w:ascii="Arial" w:hAnsi="Arial" w:cs="Arial"/>
          <w:color w:val="000000"/>
          <w:sz w:val="24"/>
          <w:szCs w:val="24"/>
          <w:shd w:val="clear" w:color="auto" w:fill="FFFFFF"/>
        </w:rPr>
        <w:t xml:space="preserve">nera más detalla posible. Y una dependencia encargada de dicha tarea es el C5 de la Ciudad de México. </w:t>
      </w:r>
      <w:r w:rsidR="3EFE03E1" w:rsidRPr="48B53060">
        <w:rPr>
          <w:rFonts w:ascii="Arial" w:hAnsi="Arial" w:cs="Arial"/>
          <w:i/>
          <w:iCs/>
          <w:color w:val="000000"/>
          <w:sz w:val="24"/>
          <w:szCs w:val="24"/>
          <w:shd w:val="clear" w:color="auto" w:fill="FFFFFF"/>
        </w:rPr>
        <w:t>“</w:t>
      </w:r>
      <w:r w:rsidR="3EFE03E1" w:rsidRPr="48B53060">
        <w:rPr>
          <w:rFonts w:ascii="Arial" w:hAnsi="Arial" w:cs="Arial"/>
          <w:i/>
          <w:iCs/>
          <w:color w:val="000000" w:themeColor="text1"/>
          <w:sz w:val="24"/>
          <w:szCs w:val="24"/>
        </w:rPr>
        <w:t xml:space="preserve">El Centro de Comando, Control, Cómputo, Comunicaciones y Contacto Ciudadano de la CDMX (C5), es la dependencia del Gobierno de la Ciudad de México encargada de captar información integral para la toma de decisiones en materia de seguridad pública, urgencias médicas, medio ambiente, protección civil, movilidad y servicios a la comunidad en la capital del país a través del video monitoreo, de la captación de llamadas telefónicas y de aplicaciones informáticas de inteligencia, enfocadas a mejorar la calidad de vida de las y los capitalinos.” </w:t>
      </w:r>
      <w:r w:rsidR="00F36BE4">
        <w:rPr>
          <w:rFonts w:ascii="Arial" w:hAnsi="Arial" w:cs="Arial"/>
          <w:i/>
          <w:iCs/>
          <w:color w:val="000000" w:themeColor="text1"/>
          <w:sz w:val="24"/>
          <w:szCs w:val="24"/>
        </w:rPr>
        <w:t>[1]</w:t>
      </w:r>
    </w:p>
    <w:p w14:paraId="71DA4B04" w14:textId="13CADF98" w:rsidR="00DB737C" w:rsidRDefault="3EFE03E1" w:rsidP="48B53060">
      <w:pPr>
        <w:jc w:val="both"/>
        <w:rPr>
          <w:rFonts w:ascii="Arial" w:hAnsi="Arial" w:cs="Arial"/>
          <w:color w:val="000000" w:themeColor="text1"/>
          <w:sz w:val="24"/>
          <w:szCs w:val="24"/>
        </w:rPr>
      </w:pPr>
      <w:r w:rsidRPr="48B53060">
        <w:rPr>
          <w:rFonts w:ascii="Arial" w:hAnsi="Arial" w:cs="Arial"/>
          <w:color w:val="000000" w:themeColor="text1"/>
          <w:sz w:val="24"/>
          <w:szCs w:val="24"/>
        </w:rPr>
        <w:t>Luego de recopilar los datos se necesita de personal capacitado para darle</w:t>
      </w:r>
      <w:r w:rsidR="4E732D2C" w:rsidRPr="48B53060">
        <w:rPr>
          <w:rFonts w:ascii="Arial" w:hAnsi="Arial" w:cs="Arial"/>
          <w:color w:val="000000" w:themeColor="text1"/>
          <w:sz w:val="24"/>
          <w:szCs w:val="24"/>
        </w:rPr>
        <w:t>s</w:t>
      </w:r>
      <w:r w:rsidRPr="48B53060">
        <w:rPr>
          <w:rFonts w:ascii="Arial" w:hAnsi="Arial" w:cs="Arial"/>
          <w:color w:val="000000" w:themeColor="text1"/>
          <w:sz w:val="24"/>
          <w:szCs w:val="24"/>
        </w:rPr>
        <w:t xml:space="preserve"> un adecuado tratamiento, con la finalidad de que la información resultante </w:t>
      </w:r>
      <w:r w:rsidR="1DA94144" w:rsidRPr="48B53060">
        <w:rPr>
          <w:rFonts w:ascii="Arial" w:hAnsi="Arial" w:cs="Arial"/>
          <w:color w:val="000000" w:themeColor="text1"/>
          <w:sz w:val="24"/>
          <w:szCs w:val="24"/>
        </w:rPr>
        <w:t xml:space="preserve">sea de ayuda para prevenir dichas situaciones. </w:t>
      </w:r>
      <w:r w:rsidR="30F1CE6A" w:rsidRPr="48B53060">
        <w:rPr>
          <w:rFonts w:ascii="Arial" w:hAnsi="Arial" w:cs="Arial"/>
          <w:color w:val="000000" w:themeColor="text1"/>
          <w:sz w:val="24"/>
          <w:szCs w:val="24"/>
        </w:rPr>
        <w:t>En el presente proyecto se desarrolló justamente esa parte. La que realiza un científico de datos.</w:t>
      </w:r>
    </w:p>
    <w:p w14:paraId="612E9B48" w14:textId="6D690E42" w:rsidR="00DB737C" w:rsidRPr="00BA6810" w:rsidRDefault="30F1CE6A" w:rsidP="48B53060">
      <w:pPr>
        <w:jc w:val="both"/>
        <w:rPr>
          <w:rFonts w:ascii="Arial" w:hAnsi="Arial" w:cs="Arial"/>
          <w:color w:val="000000"/>
          <w:sz w:val="24"/>
          <w:szCs w:val="24"/>
          <w:u w:val="single"/>
          <w:shd w:val="clear" w:color="auto" w:fill="FFFFFF"/>
        </w:rPr>
      </w:pPr>
      <w:r w:rsidRPr="48B53060">
        <w:rPr>
          <w:rFonts w:ascii="Arial" w:hAnsi="Arial" w:cs="Arial"/>
          <w:color w:val="000000" w:themeColor="text1"/>
          <w:sz w:val="24"/>
          <w:szCs w:val="24"/>
        </w:rPr>
        <w:t>El objetivo del proyecto es presentar el desarrollo de la limpie</w:t>
      </w:r>
      <w:r w:rsidR="06B8AC58" w:rsidRPr="48B53060">
        <w:rPr>
          <w:rFonts w:ascii="Arial" w:hAnsi="Arial" w:cs="Arial"/>
          <w:color w:val="000000" w:themeColor="text1"/>
          <w:sz w:val="24"/>
          <w:szCs w:val="24"/>
        </w:rPr>
        <w:t>za</w:t>
      </w:r>
      <w:r w:rsidR="66849C56" w:rsidRPr="48B53060">
        <w:rPr>
          <w:rFonts w:ascii="Arial" w:hAnsi="Arial" w:cs="Arial"/>
          <w:color w:val="000000" w:themeColor="text1"/>
          <w:sz w:val="24"/>
          <w:szCs w:val="24"/>
        </w:rPr>
        <w:t xml:space="preserve"> de datos de un conjunto de datos emitido por el C5 de la ciudad de México. </w:t>
      </w:r>
      <w:r w:rsidR="33615DBF" w:rsidRPr="48B53060">
        <w:rPr>
          <w:rFonts w:ascii="Arial" w:hAnsi="Arial" w:cs="Arial"/>
          <w:color w:val="000000" w:themeColor="text1"/>
          <w:sz w:val="24"/>
          <w:szCs w:val="24"/>
        </w:rPr>
        <w:t xml:space="preserve">El cual empieza desde la detección de un problema, hasta la obtención del </w:t>
      </w:r>
      <w:r w:rsidR="00D15064">
        <w:rPr>
          <w:rFonts w:ascii="Arial" w:hAnsi="Arial" w:cs="Arial"/>
          <w:color w:val="000000" w:themeColor="text1"/>
          <w:sz w:val="24"/>
          <w:szCs w:val="24"/>
        </w:rPr>
        <w:t>d</w:t>
      </w:r>
      <w:r w:rsidR="33615DBF" w:rsidRPr="48B53060">
        <w:rPr>
          <w:rFonts w:ascii="Arial" w:hAnsi="Arial" w:cs="Arial"/>
          <w:color w:val="000000" w:themeColor="text1"/>
          <w:sz w:val="24"/>
          <w:szCs w:val="24"/>
        </w:rPr>
        <w:t>ata</w:t>
      </w:r>
      <w:r w:rsidR="00D15064">
        <w:rPr>
          <w:rFonts w:ascii="Arial" w:hAnsi="Arial" w:cs="Arial"/>
          <w:color w:val="000000" w:themeColor="text1"/>
          <w:sz w:val="24"/>
          <w:szCs w:val="24"/>
        </w:rPr>
        <w:t>s</w:t>
      </w:r>
      <w:r w:rsidR="33615DBF" w:rsidRPr="48B53060">
        <w:rPr>
          <w:rFonts w:ascii="Arial" w:hAnsi="Arial" w:cs="Arial"/>
          <w:color w:val="000000" w:themeColor="text1"/>
          <w:sz w:val="24"/>
          <w:szCs w:val="24"/>
        </w:rPr>
        <w:t xml:space="preserve">et limpio y adecuado para ser usado en </w:t>
      </w:r>
      <w:r w:rsidR="6DD8E065" w:rsidRPr="48B53060">
        <w:rPr>
          <w:rFonts w:ascii="Arial" w:hAnsi="Arial" w:cs="Arial"/>
          <w:color w:val="000000" w:themeColor="text1"/>
          <w:sz w:val="24"/>
          <w:szCs w:val="24"/>
        </w:rPr>
        <w:t>el siguiente módulo de Data</w:t>
      </w:r>
      <w:r w:rsidR="00D15064">
        <w:rPr>
          <w:rFonts w:ascii="Arial" w:hAnsi="Arial" w:cs="Arial"/>
          <w:color w:val="000000" w:themeColor="text1"/>
          <w:sz w:val="24"/>
          <w:szCs w:val="24"/>
        </w:rPr>
        <w:t xml:space="preserve"> </w:t>
      </w:r>
      <w:r w:rsidR="6DD8E065" w:rsidRPr="48B53060">
        <w:rPr>
          <w:rFonts w:ascii="Arial" w:hAnsi="Arial" w:cs="Arial"/>
          <w:color w:val="000000" w:themeColor="text1"/>
          <w:sz w:val="24"/>
          <w:szCs w:val="24"/>
        </w:rPr>
        <w:t>Science.</w:t>
      </w:r>
      <w:r w:rsidR="65BD484A" w:rsidRPr="48B53060">
        <w:rPr>
          <w:rFonts w:ascii="Arial" w:hAnsi="Arial" w:cs="Arial"/>
          <w:color w:val="000000" w:themeColor="text1"/>
          <w:sz w:val="24"/>
          <w:szCs w:val="24"/>
        </w:rPr>
        <w:t xml:space="preserve"> Se pretende usar Python como herramienta principal</w:t>
      </w:r>
      <w:r w:rsidR="00BA6810">
        <w:rPr>
          <w:rFonts w:ascii="Arial" w:hAnsi="Arial" w:cs="Arial"/>
          <w:color w:val="000000" w:themeColor="text1"/>
          <w:sz w:val="24"/>
          <w:szCs w:val="24"/>
        </w:rPr>
        <w:t>.</w:t>
      </w:r>
    </w:p>
    <w:p w14:paraId="1C897F07" w14:textId="577A0FB4" w:rsidR="00744E38" w:rsidRDefault="00744E38" w:rsidP="00024F0C">
      <w:pPr>
        <w:jc w:val="both"/>
        <w:rPr>
          <w:rFonts w:ascii="Arial" w:hAnsi="Arial" w:cs="Arial"/>
          <w:b/>
          <w:bCs/>
          <w:sz w:val="28"/>
          <w:szCs w:val="28"/>
        </w:rPr>
      </w:pPr>
      <w:r w:rsidRPr="48B53060">
        <w:rPr>
          <w:rFonts w:ascii="Arial" w:hAnsi="Arial" w:cs="Arial"/>
          <w:b/>
          <w:bCs/>
          <w:sz w:val="28"/>
          <w:szCs w:val="28"/>
        </w:rPr>
        <w:t>Palabras clave</w:t>
      </w:r>
    </w:p>
    <w:p w14:paraId="317947EC" w14:textId="062D2DA7" w:rsidR="003E12A6" w:rsidRDefault="5158B589" w:rsidP="48B53060">
      <w:pPr>
        <w:jc w:val="both"/>
        <w:rPr>
          <w:rFonts w:ascii="Arial" w:hAnsi="Arial" w:cs="Arial"/>
          <w:sz w:val="24"/>
          <w:szCs w:val="24"/>
        </w:rPr>
      </w:pPr>
      <w:r w:rsidRPr="48B53060">
        <w:rPr>
          <w:rFonts w:ascii="Arial" w:hAnsi="Arial" w:cs="Arial"/>
          <w:sz w:val="24"/>
          <w:szCs w:val="24"/>
        </w:rPr>
        <w:t>Delincuencia</w:t>
      </w:r>
    </w:p>
    <w:p w14:paraId="6A4532DF" w14:textId="1F99ADDA" w:rsidR="003E12A6" w:rsidRDefault="5158B589" w:rsidP="48B53060">
      <w:pPr>
        <w:jc w:val="both"/>
        <w:rPr>
          <w:rFonts w:ascii="Arial" w:hAnsi="Arial" w:cs="Arial"/>
          <w:sz w:val="24"/>
          <w:szCs w:val="24"/>
        </w:rPr>
      </w:pPr>
      <w:r w:rsidRPr="48B53060">
        <w:rPr>
          <w:rFonts w:ascii="Arial" w:hAnsi="Arial" w:cs="Arial"/>
          <w:sz w:val="24"/>
          <w:szCs w:val="24"/>
        </w:rPr>
        <w:t>Datos</w:t>
      </w:r>
    </w:p>
    <w:p w14:paraId="2D445B34" w14:textId="77777777" w:rsidR="00D15064" w:rsidRDefault="5158B589" w:rsidP="48B53060">
      <w:pPr>
        <w:jc w:val="both"/>
        <w:rPr>
          <w:rFonts w:ascii="Arial" w:hAnsi="Arial" w:cs="Arial"/>
          <w:sz w:val="24"/>
          <w:szCs w:val="24"/>
        </w:rPr>
      </w:pPr>
      <w:r w:rsidRPr="48B53060">
        <w:rPr>
          <w:rFonts w:ascii="Arial" w:hAnsi="Arial" w:cs="Arial"/>
          <w:sz w:val="24"/>
          <w:szCs w:val="24"/>
        </w:rPr>
        <w:t>Limpieza</w:t>
      </w:r>
    </w:p>
    <w:p w14:paraId="67203285" w14:textId="77777777" w:rsidR="00D15064" w:rsidRDefault="00D15064" w:rsidP="48B53060">
      <w:pPr>
        <w:jc w:val="both"/>
        <w:rPr>
          <w:rFonts w:ascii="Arial" w:hAnsi="Arial" w:cs="Arial"/>
          <w:sz w:val="24"/>
          <w:szCs w:val="24"/>
        </w:rPr>
      </w:pPr>
    </w:p>
    <w:p w14:paraId="61EA9706" w14:textId="77777777" w:rsidR="00D15064" w:rsidRDefault="00D15064">
      <w:pPr>
        <w:rPr>
          <w:rFonts w:ascii="Arial" w:hAnsi="Arial" w:cs="Arial"/>
          <w:sz w:val="24"/>
          <w:szCs w:val="24"/>
        </w:rPr>
      </w:pPr>
      <w:r>
        <w:rPr>
          <w:rFonts w:ascii="Arial" w:hAnsi="Arial" w:cs="Arial"/>
          <w:sz w:val="24"/>
          <w:szCs w:val="24"/>
        </w:rPr>
        <w:br w:type="page"/>
      </w:r>
    </w:p>
    <w:p w14:paraId="7FB0B889" w14:textId="77777777" w:rsidR="00D15064" w:rsidRPr="00597412" w:rsidRDefault="00D15064" w:rsidP="00D15064">
      <w:pPr>
        <w:jc w:val="both"/>
        <w:rPr>
          <w:rFonts w:ascii="Arial" w:hAnsi="Arial" w:cs="Arial"/>
          <w:b/>
          <w:bCs/>
          <w:sz w:val="28"/>
          <w:szCs w:val="28"/>
        </w:rPr>
      </w:pPr>
      <w:r w:rsidRPr="00597412">
        <w:rPr>
          <w:rFonts w:ascii="Arial" w:hAnsi="Arial" w:cs="Arial"/>
          <w:b/>
          <w:bCs/>
          <w:sz w:val="28"/>
          <w:szCs w:val="28"/>
        </w:rPr>
        <w:lastRenderedPageBreak/>
        <w:t>Objetivos</w:t>
      </w:r>
    </w:p>
    <w:p w14:paraId="4466EF36" w14:textId="77777777" w:rsidR="00D15064" w:rsidRPr="00D15064" w:rsidRDefault="00D15064" w:rsidP="00D15064">
      <w:pPr>
        <w:numPr>
          <w:ilvl w:val="0"/>
          <w:numId w:val="26"/>
        </w:numPr>
        <w:shd w:val="clear" w:color="auto" w:fill="FFFFFF"/>
        <w:spacing w:before="100" w:beforeAutospacing="1" w:after="240" w:line="240" w:lineRule="auto"/>
        <w:ind w:left="945"/>
        <w:rPr>
          <w:rFonts w:ascii="Arial" w:eastAsia="Times New Roman" w:hAnsi="Arial" w:cs="Arial"/>
          <w:color w:val="222222"/>
          <w:sz w:val="24"/>
          <w:szCs w:val="24"/>
          <w:lang w:eastAsia="es-MX"/>
        </w:rPr>
      </w:pPr>
      <w:r w:rsidRPr="00D15064">
        <w:rPr>
          <w:rFonts w:ascii="Arial" w:eastAsia="Times New Roman" w:hAnsi="Arial" w:cs="Arial"/>
          <w:b/>
          <w:bCs/>
          <w:color w:val="000000"/>
          <w:sz w:val="24"/>
          <w:szCs w:val="24"/>
          <w:lang w:eastAsia="es-MX"/>
        </w:rPr>
        <w:t>Identificación del problema</w:t>
      </w:r>
      <w:r w:rsidRPr="00D15064">
        <w:rPr>
          <w:rFonts w:ascii="Arial" w:eastAsia="Times New Roman" w:hAnsi="Arial" w:cs="Arial"/>
          <w:color w:val="000000"/>
          <w:sz w:val="24"/>
          <w:szCs w:val="24"/>
          <w:lang w:eastAsia="es-MX"/>
        </w:rPr>
        <w:t>:  identificar y escoger un problema (justificar su elección). Presentar investigación preliminar completa del tema. Presentar información previa sobre las soluciones al problema</w:t>
      </w:r>
    </w:p>
    <w:p w14:paraId="3BF3BD90" w14:textId="77777777" w:rsidR="00D15064" w:rsidRPr="00D15064" w:rsidRDefault="00D15064" w:rsidP="00D15064">
      <w:pPr>
        <w:numPr>
          <w:ilvl w:val="0"/>
          <w:numId w:val="26"/>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s-MX"/>
        </w:rPr>
      </w:pPr>
      <w:r w:rsidRPr="00D15064">
        <w:rPr>
          <w:rFonts w:ascii="Arial" w:eastAsia="Times New Roman" w:hAnsi="Arial" w:cs="Arial"/>
          <w:b/>
          <w:bCs/>
          <w:color w:val="000000"/>
          <w:sz w:val="24"/>
          <w:szCs w:val="24"/>
          <w:lang w:eastAsia="es-MX"/>
        </w:rPr>
        <w:t>Planteamiento de preguntas:</w:t>
      </w:r>
      <w:r w:rsidRPr="00D15064">
        <w:rPr>
          <w:rFonts w:ascii="Arial" w:eastAsia="Times New Roman" w:hAnsi="Arial" w:cs="Arial"/>
          <w:color w:val="000000"/>
          <w:sz w:val="24"/>
          <w:szCs w:val="24"/>
          <w:lang w:eastAsia="es-MX"/>
        </w:rPr>
        <w:t>  Las son correctamente respondidas. La entrega tiene al menos 5 preguntas pertinentes sobre el problema.</w:t>
      </w:r>
    </w:p>
    <w:p w14:paraId="10BC1A14" w14:textId="77777777" w:rsidR="00D15064" w:rsidRPr="00D15064" w:rsidRDefault="00D15064" w:rsidP="00D15064">
      <w:pPr>
        <w:numPr>
          <w:ilvl w:val="0"/>
          <w:numId w:val="26"/>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s-MX"/>
        </w:rPr>
      </w:pPr>
      <w:r w:rsidRPr="00D15064">
        <w:rPr>
          <w:rFonts w:ascii="Arial" w:eastAsia="Times New Roman" w:hAnsi="Arial" w:cs="Arial"/>
          <w:b/>
          <w:bCs/>
          <w:color w:val="000000"/>
          <w:sz w:val="24"/>
          <w:szCs w:val="24"/>
          <w:lang w:eastAsia="es-MX"/>
        </w:rPr>
        <w:t>Colección de datos:</w:t>
      </w:r>
      <w:r w:rsidRPr="00D15064">
        <w:rPr>
          <w:rFonts w:ascii="Arial" w:eastAsia="Times New Roman" w:hAnsi="Arial" w:cs="Arial"/>
          <w:color w:val="000000"/>
          <w:sz w:val="24"/>
          <w:szCs w:val="24"/>
          <w:lang w:eastAsia="es-MX"/>
        </w:rPr>
        <w:t>  Obtener una colección de datos completa y no previamente procesada que usará para los siguientes pasos.</w:t>
      </w:r>
      <w:r w:rsidRPr="00D15064">
        <w:rPr>
          <w:rFonts w:ascii="Arial" w:eastAsia="Times New Roman" w:hAnsi="Arial" w:cs="Arial"/>
          <w:color w:val="000000"/>
          <w:sz w:val="24"/>
          <w:szCs w:val="24"/>
          <w:lang w:eastAsia="es-MX"/>
        </w:rPr>
        <w:br/>
        <w:t> Los datos recopilados pueden responder completamente las preguntas planteadas anteriormente.</w:t>
      </w:r>
    </w:p>
    <w:p w14:paraId="1B411FCC" w14:textId="7D28502E" w:rsidR="00D15064" w:rsidRPr="00D15064" w:rsidRDefault="00D15064" w:rsidP="00D15064">
      <w:pPr>
        <w:numPr>
          <w:ilvl w:val="0"/>
          <w:numId w:val="26"/>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s-MX"/>
        </w:rPr>
      </w:pPr>
      <w:r w:rsidRPr="00D15064">
        <w:rPr>
          <w:rFonts w:ascii="Arial" w:eastAsia="Times New Roman" w:hAnsi="Arial" w:cs="Arial"/>
          <w:b/>
          <w:bCs/>
          <w:color w:val="000000"/>
          <w:sz w:val="24"/>
          <w:szCs w:val="24"/>
          <w:lang w:eastAsia="es-MX"/>
        </w:rPr>
        <w:t>Análisis exploratorio de los datos:</w:t>
      </w:r>
      <w:r w:rsidRPr="00D15064">
        <w:rPr>
          <w:rFonts w:ascii="Arial" w:eastAsia="Times New Roman" w:hAnsi="Arial" w:cs="Arial"/>
          <w:color w:val="000000"/>
          <w:sz w:val="24"/>
          <w:szCs w:val="24"/>
          <w:lang w:eastAsia="es-MX"/>
        </w:rPr>
        <w:t>  Convertir de forma adecuada su colección de Datos (en JSON, CSV, etc.…) en un DataFrame de Pandas. Realizar un análisis exploratorio de estos datos a través del uso correcto de Pandas.</w:t>
      </w:r>
    </w:p>
    <w:p w14:paraId="2C6DA73B" w14:textId="4649EC81" w:rsidR="00D15064" w:rsidRPr="00D15064" w:rsidRDefault="00D15064" w:rsidP="00D15064">
      <w:pPr>
        <w:numPr>
          <w:ilvl w:val="0"/>
          <w:numId w:val="26"/>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s-MX"/>
        </w:rPr>
      </w:pPr>
      <w:r w:rsidRPr="00D15064">
        <w:rPr>
          <w:rFonts w:ascii="Arial" w:eastAsia="Times New Roman" w:hAnsi="Arial" w:cs="Arial"/>
          <w:b/>
          <w:bCs/>
          <w:color w:val="000000"/>
          <w:sz w:val="24"/>
          <w:szCs w:val="24"/>
          <w:lang w:eastAsia="es-MX"/>
        </w:rPr>
        <w:t>Limpieza de datos: </w:t>
      </w:r>
      <w:r w:rsidRPr="00D15064">
        <w:rPr>
          <w:rFonts w:ascii="Arial" w:eastAsia="Times New Roman" w:hAnsi="Arial" w:cs="Arial"/>
          <w:color w:val="000000"/>
          <w:sz w:val="24"/>
          <w:szCs w:val="24"/>
          <w:lang w:eastAsia="es-MX"/>
        </w:rPr>
        <w:t> El nuevo Dataset no contiene ningún NaN.</w:t>
      </w:r>
      <w:r w:rsidRPr="00D15064">
        <w:rPr>
          <w:rFonts w:ascii="Arial" w:eastAsia="Times New Roman" w:hAnsi="Arial" w:cs="Arial"/>
          <w:color w:val="000000"/>
          <w:sz w:val="24"/>
          <w:szCs w:val="24"/>
          <w:lang w:eastAsia="es-MX"/>
        </w:rPr>
        <w:br/>
        <w:t> El Dataset está correctamente indexado (en orden y sin índices incoherentes). Las columnas están correctamente nombradas.</w:t>
      </w:r>
      <w:r w:rsidRPr="00D15064">
        <w:rPr>
          <w:rFonts w:ascii="Arial" w:eastAsia="Times New Roman" w:hAnsi="Arial" w:cs="Arial"/>
          <w:color w:val="000000"/>
          <w:sz w:val="24"/>
          <w:szCs w:val="24"/>
          <w:lang w:eastAsia="es-MX"/>
        </w:rPr>
        <w:br/>
        <w:t> Se aplicaron agregaciones al Dataset para poder comenzar a responder algunas preguntas planteadas en la sesión 2.</w:t>
      </w:r>
    </w:p>
    <w:p w14:paraId="05B55F46" w14:textId="33B01553" w:rsidR="00D15064" w:rsidRPr="00D15064" w:rsidRDefault="00D15064" w:rsidP="00D15064">
      <w:pPr>
        <w:numPr>
          <w:ilvl w:val="0"/>
          <w:numId w:val="26"/>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s-MX"/>
        </w:rPr>
      </w:pPr>
      <w:r w:rsidRPr="00D15064">
        <w:rPr>
          <w:rFonts w:ascii="Arial" w:eastAsia="Times New Roman" w:hAnsi="Arial" w:cs="Arial"/>
          <w:b/>
          <w:bCs/>
          <w:color w:val="000000"/>
          <w:sz w:val="24"/>
          <w:szCs w:val="24"/>
          <w:lang w:eastAsia="es-MX"/>
        </w:rPr>
        <w:t>Transformación de datos</w:t>
      </w:r>
      <w:r w:rsidRPr="00D15064">
        <w:rPr>
          <w:rFonts w:ascii="Arial" w:eastAsia="Times New Roman" w:hAnsi="Arial" w:cs="Arial"/>
          <w:color w:val="000000"/>
          <w:sz w:val="24"/>
          <w:szCs w:val="24"/>
          <w:lang w:eastAsia="es-MX"/>
        </w:rPr>
        <w:t>: Todos los datos de cada columna tienen un valor correcto dependiendo del tipo de dato (fechas, objetos, ints, floats). Todas las columnas de texto están manipuladas para estar en el formato correcto.</w:t>
      </w:r>
      <w:r w:rsidRPr="00D15064">
        <w:rPr>
          <w:rFonts w:ascii="Arial" w:eastAsia="Times New Roman" w:hAnsi="Arial" w:cs="Arial"/>
          <w:color w:val="000000"/>
          <w:sz w:val="24"/>
          <w:szCs w:val="24"/>
          <w:lang w:eastAsia="es-MX"/>
        </w:rPr>
        <w:br/>
        <w:t>Hay nuevas columnas con nuevos datos resultantes del procesamiento de una o más columnas originales.</w:t>
      </w:r>
      <w:r w:rsidRPr="00D15064">
        <w:rPr>
          <w:rFonts w:ascii="Arial" w:eastAsia="Times New Roman" w:hAnsi="Arial" w:cs="Arial"/>
          <w:color w:val="000000"/>
          <w:sz w:val="24"/>
          <w:szCs w:val="24"/>
          <w:lang w:eastAsia="es-MX"/>
        </w:rPr>
        <w:br/>
        <w:t>Se crearon otros datasets/subconjuntos/series que presentan información relevante para una pregunta específica, o simplemente para exploraciones más profundas.</w:t>
      </w:r>
    </w:p>
    <w:p w14:paraId="1A14B5EE" w14:textId="3BAE60AB" w:rsidR="00D15064" w:rsidRPr="00D15064" w:rsidRDefault="00D15064" w:rsidP="00D15064">
      <w:pPr>
        <w:numPr>
          <w:ilvl w:val="0"/>
          <w:numId w:val="26"/>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s-MX"/>
        </w:rPr>
      </w:pPr>
      <w:r w:rsidRPr="00D15064">
        <w:rPr>
          <w:rFonts w:ascii="Arial" w:eastAsia="Times New Roman" w:hAnsi="Arial" w:cs="Arial"/>
          <w:b/>
          <w:bCs/>
          <w:color w:val="000000"/>
          <w:sz w:val="24"/>
          <w:szCs w:val="24"/>
          <w:lang w:eastAsia="es-MX"/>
        </w:rPr>
        <w:t>Ordenamiento de código</w:t>
      </w:r>
      <w:r w:rsidRPr="00D15064">
        <w:rPr>
          <w:rFonts w:ascii="Arial" w:eastAsia="Times New Roman" w:hAnsi="Arial" w:cs="Arial"/>
          <w:color w:val="000000"/>
          <w:sz w:val="24"/>
          <w:szCs w:val="24"/>
          <w:lang w:eastAsia="es-MX"/>
        </w:rPr>
        <w:t>: Entregar un Jupyter Notebook ordenado y limpio que contiene todos los pasos llevados a cabo para el preprocesamiento de datos</w:t>
      </w:r>
      <w:r>
        <w:rPr>
          <w:rFonts w:ascii="Arial" w:eastAsia="Times New Roman" w:hAnsi="Arial" w:cs="Arial"/>
          <w:color w:val="000000"/>
          <w:sz w:val="24"/>
          <w:szCs w:val="24"/>
          <w:lang w:eastAsia="es-MX"/>
        </w:rPr>
        <w:t>. El</w:t>
      </w:r>
      <w:r w:rsidRPr="00D15064">
        <w:rPr>
          <w:rFonts w:ascii="Arial" w:eastAsia="Times New Roman" w:hAnsi="Arial" w:cs="Arial"/>
          <w:color w:val="000000"/>
          <w:sz w:val="24"/>
          <w:szCs w:val="24"/>
          <w:lang w:eastAsia="es-MX"/>
        </w:rPr>
        <w:t xml:space="preserve"> Notebook hace uso de las diversas técnicas aprendidas a través de las clases para la exploración y procesamiento de datos</w:t>
      </w:r>
      <w:r>
        <w:rPr>
          <w:rFonts w:ascii="Arial" w:eastAsia="Times New Roman" w:hAnsi="Arial" w:cs="Arial"/>
          <w:color w:val="000000"/>
          <w:sz w:val="24"/>
          <w:szCs w:val="24"/>
          <w:lang w:eastAsia="es-MX"/>
        </w:rPr>
        <w:t>. El</w:t>
      </w:r>
      <w:r w:rsidRPr="00D15064">
        <w:rPr>
          <w:rFonts w:ascii="Arial" w:eastAsia="Times New Roman" w:hAnsi="Arial" w:cs="Arial"/>
          <w:color w:val="000000"/>
          <w:sz w:val="24"/>
          <w:szCs w:val="24"/>
          <w:lang w:eastAsia="es-MX"/>
        </w:rPr>
        <w:t xml:space="preserve"> Notebook contiene el código (nombrado correctamente) de todas las sesiones pasadas.</w:t>
      </w:r>
    </w:p>
    <w:p w14:paraId="27943977" w14:textId="77777777" w:rsidR="00D15064" w:rsidRPr="00D15064" w:rsidRDefault="00D15064" w:rsidP="00D15064">
      <w:pPr>
        <w:numPr>
          <w:ilvl w:val="0"/>
          <w:numId w:val="26"/>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s-MX"/>
        </w:rPr>
      </w:pPr>
      <w:r w:rsidRPr="00D15064">
        <w:rPr>
          <w:rFonts w:ascii="Arial" w:eastAsia="Times New Roman" w:hAnsi="Arial" w:cs="Arial"/>
          <w:b/>
          <w:bCs/>
          <w:color w:val="000000"/>
          <w:sz w:val="24"/>
          <w:szCs w:val="24"/>
          <w:lang w:eastAsia="es-MX"/>
        </w:rPr>
        <w:t>Opcional uso de APIs</w:t>
      </w:r>
    </w:p>
    <w:p w14:paraId="104BD1F2" w14:textId="593F0689" w:rsidR="003E12A6" w:rsidRDefault="00DB737C" w:rsidP="48B53060">
      <w:pPr>
        <w:jc w:val="both"/>
        <w:rPr>
          <w:rFonts w:ascii="Arial" w:hAnsi="Arial" w:cs="Arial"/>
          <w:sz w:val="24"/>
          <w:szCs w:val="24"/>
        </w:rPr>
      </w:pPr>
      <w:r w:rsidRPr="48B53060">
        <w:rPr>
          <w:rFonts w:ascii="Arial" w:hAnsi="Arial" w:cs="Arial"/>
          <w:sz w:val="24"/>
          <w:szCs w:val="24"/>
        </w:rPr>
        <w:br w:type="page"/>
      </w:r>
    </w:p>
    <w:p w14:paraId="360F22BC" w14:textId="04AA3C4B" w:rsidR="008E15AF" w:rsidRPr="00D23F08" w:rsidRDefault="00CC2192" w:rsidP="00CC2192">
      <w:pPr>
        <w:rPr>
          <w:rFonts w:ascii="Arial" w:hAnsi="Arial" w:cs="Arial"/>
          <w:sz w:val="28"/>
          <w:szCs w:val="28"/>
        </w:rPr>
      </w:pPr>
      <w:r w:rsidRPr="00D23F08">
        <w:rPr>
          <w:rFonts w:ascii="Arial" w:hAnsi="Arial" w:cs="Arial"/>
          <w:b/>
          <w:bCs/>
          <w:sz w:val="32"/>
          <w:szCs w:val="32"/>
        </w:rPr>
        <w:lastRenderedPageBreak/>
        <w:t xml:space="preserve">1. </w:t>
      </w:r>
      <w:r w:rsidR="00D15064" w:rsidRPr="00D23F08">
        <w:rPr>
          <w:rFonts w:ascii="Arial" w:hAnsi="Arial" w:cs="Arial"/>
          <w:b/>
          <w:bCs/>
          <w:sz w:val="32"/>
          <w:szCs w:val="32"/>
        </w:rPr>
        <w:t>Identificación del Problema</w:t>
      </w:r>
      <w:r w:rsidR="008E15AF" w:rsidRPr="00D23F08">
        <w:rPr>
          <w:rFonts w:ascii="Arial" w:hAnsi="Arial" w:cs="Arial"/>
          <w:b/>
          <w:bCs/>
          <w:sz w:val="32"/>
          <w:szCs w:val="32"/>
        </w:rPr>
        <w:t xml:space="preserve"> </w:t>
      </w:r>
      <w:r w:rsidR="00D23F08">
        <w:rPr>
          <w:rFonts w:ascii="Arial" w:hAnsi="Arial" w:cs="Arial"/>
          <w:b/>
          <w:bCs/>
          <w:sz w:val="32"/>
          <w:szCs w:val="32"/>
        </w:rPr>
        <w:t>(Postwork 1)</w:t>
      </w:r>
    </w:p>
    <w:p w14:paraId="046ADE7F" w14:textId="1D060263" w:rsidR="000F67C6" w:rsidRDefault="000F67C6" w:rsidP="00635830">
      <w:pPr>
        <w:jc w:val="both"/>
        <w:rPr>
          <w:rFonts w:ascii="Arial" w:hAnsi="Arial" w:cs="Arial"/>
          <w:sz w:val="24"/>
          <w:szCs w:val="24"/>
        </w:rPr>
      </w:pPr>
      <w:r>
        <w:rPr>
          <w:rFonts w:ascii="Arial" w:hAnsi="Arial" w:cs="Arial"/>
          <w:i/>
          <w:iCs/>
          <w:sz w:val="24"/>
          <w:szCs w:val="24"/>
        </w:rPr>
        <w:t>“</w:t>
      </w:r>
      <w:r w:rsidR="00D23F08">
        <w:rPr>
          <w:rFonts w:ascii="Arial" w:hAnsi="Arial" w:cs="Arial"/>
          <w:i/>
          <w:iCs/>
          <w:sz w:val="24"/>
          <w:szCs w:val="24"/>
        </w:rPr>
        <w:t>Hay que señalar</w:t>
      </w:r>
      <w:r w:rsidRPr="000F67C6">
        <w:rPr>
          <w:rFonts w:ascii="Arial" w:hAnsi="Arial" w:cs="Arial"/>
          <w:i/>
          <w:iCs/>
          <w:sz w:val="24"/>
          <w:szCs w:val="24"/>
        </w:rPr>
        <w:t xml:space="preserve"> que la violencia ha incrementado su presencia en nuestra vida cotidiana difícilmente parece novedoso, pero no deja de ser necesario. La violencia homicida ha arrebatado la vida de 200 mil personas durante los últimos 11 años, principalmente, de nuestros jóvenes. 2017 ha sido el año más violento del que se tiene registro, con más de 25 mil casos de homicidio y una tasa de 20.5 homicidios por cada 100,000 habitantes</w:t>
      </w:r>
      <w:r>
        <w:rPr>
          <w:rFonts w:ascii="Arial" w:hAnsi="Arial" w:cs="Arial"/>
          <w:i/>
          <w:iCs/>
          <w:sz w:val="24"/>
          <w:szCs w:val="24"/>
        </w:rPr>
        <w:t>.</w:t>
      </w:r>
      <w:r w:rsidRPr="000F67C6">
        <w:rPr>
          <w:rFonts w:ascii="Arial" w:hAnsi="Arial" w:cs="Arial"/>
          <w:sz w:val="24"/>
          <w:szCs w:val="24"/>
        </w:rPr>
        <w:t xml:space="preserve"> [Según datos del Secretariado Ejecutivo del Sistema Nacional de Seguridad Pública (cifras al 20 de mayo de 2018, con corte al 31 de diciembre de 2017).]</w:t>
      </w:r>
      <w:r w:rsidR="00F36BE4">
        <w:rPr>
          <w:rFonts w:ascii="Arial" w:hAnsi="Arial" w:cs="Arial"/>
          <w:sz w:val="24"/>
          <w:szCs w:val="24"/>
        </w:rPr>
        <w:t xml:space="preserve"> [2]</w:t>
      </w:r>
    </w:p>
    <w:p w14:paraId="10DFE031" w14:textId="6F23F398" w:rsidR="00D23F08" w:rsidRDefault="00D23F08" w:rsidP="00635830">
      <w:pPr>
        <w:jc w:val="both"/>
        <w:rPr>
          <w:rFonts w:ascii="Arial" w:hAnsi="Arial" w:cs="Arial"/>
          <w:sz w:val="24"/>
          <w:szCs w:val="24"/>
        </w:rPr>
      </w:pPr>
      <w:r>
        <w:rPr>
          <w:rFonts w:ascii="Arial" w:hAnsi="Arial" w:cs="Arial"/>
          <w:sz w:val="24"/>
          <w:szCs w:val="24"/>
        </w:rPr>
        <w:t>Es evidente que la inseguridad y la delincuencia se sigue elevando año tras año a nivel nacional. La sociedad se acostumbra a que hechos delictivos sean tan cotidianos, que se ha convertido en algo “común y normal” ver como suceden hasta el punto de permitir que sucedan. Cabe resaltar que esto es más reiterado en ciertos lugares del país como lo es la Ciudad de México (CDMX).</w:t>
      </w:r>
    </w:p>
    <w:p w14:paraId="079FBA71" w14:textId="5B8121CF" w:rsidR="000E5D44" w:rsidRPr="000E5D44" w:rsidRDefault="000E5D44" w:rsidP="00635830">
      <w:pPr>
        <w:jc w:val="both"/>
        <w:rPr>
          <w:rFonts w:ascii="Arial" w:hAnsi="Arial" w:cs="Arial"/>
          <w:b/>
          <w:bCs/>
          <w:sz w:val="28"/>
          <w:szCs w:val="28"/>
        </w:rPr>
      </w:pPr>
      <w:r w:rsidRPr="00D23F08">
        <w:rPr>
          <w:rFonts w:ascii="Arial" w:hAnsi="Arial" w:cs="Arial"/>
          <w:b/>
          <w:bCs/>
          <w:sz w:val="28"/>
          <w:szCs w:val="28"/>
        </w:rPr>
        <w:t xml:space="preserve">1.1 </w:t>
      </w:r>
      <w:r>
        <w:rPr>
          <w:rFonts w:ascii="Arial" w:hAnsi="Arial" w:cs="Arial"/>
          <w:b/>
          <w:bCs/>
          <w:sz w:val="28"/>
          <w:szCs w:val="28"/>
        </w:rPr>
        <w:t>Problemática</w:t>
      </w:r>
    </w:p>
    <w:p w14:paraId="22EA8EFF" w14:textId="0702E1EC" w:rsidR="000E5D44" w:rsidRPr="000E5D44" w:rsidRDefault="000F67C6" w:rsidP="00635830">
      <w:pPr>
        <w:jc w:val="both"/>
        <w:rPr>
          <w:rFonts w:ascii="Arial" w:hAnsi="Arial" w:cs="Arial"/>
          <w:sz w:val="24"/>
          <w:szCs w:val="24"/>
        </w:rPr>
      </w:pPr>
      <w:r>
        <w:rPr>
          <w:rFonts w:ascii="Arial" w:hAnsi="Arial" w:cs="Arial"/>
          <w:sz w:val="24"/>
          <w:szCs w:val="24"/>
        </w:rPr>
        <w:t xml:space="preserve">El problema identificado es el siguiente: </w:t>
      </w:r>
    </w:p>
    <w:p w14:paraId="0F6392E5" w14:textId="465185BF" w:rsidR="000F67C6" w:rsidRDefault="000F67C6" w:rsidP="00635830">
      <w:pPr>
        <w:jc w:val="both"/>
        <w:rPr>
          <w:rFonts w:ascii="Arial" w:hAnsi="Arial" w:cs="Arial"/>
          <w:b/>
          <w:bCs/>
          <w:sz w:val="24"/>
          <w:szCs w:val="24"/>
        </w:rPr>
      </w:pPr>
      <w:r>
        <w:rPr>
          <w:rFonts w:ascii="Arial" w:hAnsi="Arial" w:cs="Arial"/>
          <w:b/>
          <w:bCs/>
          <w:sz w:val="24"/>
          <w:szCs w:val="24"/>
        </w:rPr>
        <w:t>Alto grado de delincuencia en la CDMX entre 2019 y junio del 2021</w:t>
      </w:r>
      <w:r w:rsidR="00D23F08">
        <w:rPr>
          <w:rFonts w:ascii="Arial" w:hAnsi="Arial" w:cs="Arial"/>
          <w:b/>
          <w:bCs/>
          <w:sz w:val="24"/>
          <w:szCs w:val="24"/>
        </w:rPr>
        <w:t>.</w:t>
      </w:r>
    </w:p>
    <w:p w14:paraId="7B4AFE18" w14:textId="77777777" w:rsidR="000E5D44" w:rsidRDefault="000E5D44" w:rsidP="00635830">
      <w:pPr>
        <w:jc w:val="both"/>
        <w:rPr>
          <w:rFonts w:ascii="Arial" w:hAnsi="Arial" w:cs="Arial"/>
          <w:b/>
          <w:bCs/>
          <w:sz w:val="24"/>
          <w:szCs w:val="24"/>
        </w:rPr>
      </w:pPr>
    </w:p>
    <w:p w14:paraId="6A18C3CD" w14:textId="1F1E154E" w:rsidR="000F67C6" w:rsidRPr="000E5D44" w:rsidRDefault="00DE088D" w:rsidP="00635830">
      <w:pPr>
        <w:jc w:val="both"/>
        <w:rPr>
          <w:rFonts w:ascii="Arial" w:hAnsi="Arial" w:cs="Arial"/>
          <w:b/>
          <w:bCs/>
          <w:sz w:val="24"/>
          <w:szCs w:val="24"/>
        </w:rPr>
      </w:pPr>
      <w:r>
        <w:rPr>
          <w:rFonts w:ascii="Arial" w:hAnsi="Arial" w:cs="Arial"/>
          <w:b/>
          <w:bCs/>
          <w:sz w:val="24"/>
          <w:szCs w:val="24"/>
        </w:rPr>
        <w:t xml:space="preserve">1.1.1 </w:t>
      </w:r>
      <w:r w:rsidR="00D23F08" w:rsidRPr="000E5D44">
        <w:rPr>
          <w:rFonts w:ascii="Arial" w:hAnsi="Arial" w:cs="Arial"/>
          <w:b/>
          <w:bCs/>
          <w:sz w:val="24"/>
          <w:szCs w:val="24"/>
        </w:rPr>
        <w:t>Justificación</w:t>
      </w:r>
    </w:p>
    <w:p w14:paraId="6EDEE4D8" w14:textId="77777777" w:rsidR="000E5D44" w:rsidRDefault="00D23F08" w:rsidP="00D23F08">
      <w:pPr>
        <w:jc w:val="both"/>
        <w:rPr>
          <w:rFonts w:ascii="Arial" w:hAnsi="Arial" w:cs="Arial"/>
          <w:sz w:val="24"/>
          <w:szCs w:val="24"/>
        </w:rPr>
      </w:pPr>
      <w:r>
        <w:rPr>
          <w:rFonts w:ascii="Arial" w:hAnsi="Arial" w:cs="Arial"/>
          <w:sz w:val="24"/>
          <w:szCs w:val="24"/>
        </w:rPr>
        <w:t>Se detecto un fuerte problema nacional: el aumento de la delincuencia. Como se menciono anteriormente, el proyecto se centra únicamente a las localidades de la CDMX. Esto porque en esta ciudad existe un alto grado de concentración de delincuencia. Es una cuestión que debe ser resuelta con las herramientas que estén a disposición.</w:t>
      </w:r>
    </w:p>
    <w:p w14:paraId="4AA811B2" w14:textId="77777777" w:rsidR="000E5D44" w:rsidRDefault="000E5D44" w:rsidP="00D23F08">
      <w:pPr>
        <w:jc w:val="both"/>
        <w:rPr>
          <w:rFonts w:ascii="Arial" w:hAnsi="Arial" w:cs="Arial"/>
          <w:sz w:val="24"/>
          <w:szCs w:val="24"/>
        </w:rPr>
      </w:pPr>
      <w:r>
        <w:rPr>
          <w:rFonts w:ascii="Arial" w:hAnsi="Arial" w:cs="Arial"/>
          <w:sz w:val="24"/>
          <w:szCs w:val="24"/>
        </w:rPr>
        <w:t xml:space="preserve">El panorama de la Ciencia de Datos nos dice que este problema (como muchos otros) puede ser abordado y tratado. ¿Cómo? A través de la inmensa cantidad de datos que surgen día con día al suceder los hechos delictivos. Actualmente, en la CDMX, se cuenta con grandes y avanzados sistemas de monitoreo y reportes. Estos generan los datos que se van a necesitar para realizar modelos que puedan predecir o prevenir incidentes delictivos. </w:t>
      </w:r>
    </w:p>
    <w:p w14:paraId="14739161" w14:textId="0FD022BC" w:rsidR="00D60648" w:rsidRDefault="000E5D44" w:rsidP="00D23F08">
      <w:pPr>
        <w:jc w:val="both"/>
        <w:rPr>
          <w:rFonts w:ascii="Arial" w:hAnsi="Arial" w:cs="Arial"/>
          <w:sz w:val="24"/>
          <w:szCs w:val="24"/>
        </w:rPr>
      </w:pPr>
      <w:r>
        <w:rPr>
          <w:rFonts w:ascii="Arial" w:hAnsi="Arial" w:cs="Arial"/>
          <w:sz w:val="24"/>
          <w:szCs w:val="24"/>
        </w:rPr>
        <w:t>Es por estas razones que se decidió seleccionar este tema y esta problemática. Se cuenta con el tiempo y con capacidad necesaria para desarrollar el proyecto, es decir, que es un proyecto viable en todos sus ámbitos.</w:t>
      </w:r>
    </w:p>
    <w:p w14:paraId="2022CC84" w14:textId="77777777" w:rsidR="00D60648" w:rsidRDefault="00D60648" w:rsidP="00D60648">
      <w:pPr>
        <w:rPr>
          <w:rFonts w:ascii="Arial" w:hAnsi="Arial" w:cs="Arial"/>
          <w:sz w:val="24"/>
          <w:szCs w:val="24"/>
        </w:rPr>
      </w:pPr>
    </w:p>
    <w:p w14:paraId="42DB6AD3" w14:textId="573D584B" w:rsidR="00D60648" w:rsidRPr="00D60648" w:rsidRDefault="00D60648" w:rsidP="006115B2">
      <w:pPr>
        <w:jc w:val="both"/>
        <w:rPr>
          <w:rFonts w:ascii="Arial" w:hAnsi="Arial" w:cs="Arial"/>
          <w:b/>
          <w:bCs/>
          <w:sz w:val="24"/>
          <w:szCs w:val="24"/>
        </w:rPr>
      </w:pPr>
      <w:r w:rsidRPr="00D60648">
        <w:rPr>
          <w:rFonts w:ascii="Arial" w:hAnsi="Arial" w:cs="Arial"/>
          <w:b/>
          <w:bCs/>
          <w:sz w:val="24"/>
          <w:szCs w:val="24"/>
        </w:rPr>
        <w:lastRenderedPageBreak/>
        <w:t>1.</w:t>
      </w:r>
      <w:r>
        <w:rPr>
          <w:rFonts w:ascii="Arial" w:hAnsi="Arial" w:cs="Arial"/>
          <w:b/>
          <w:bCs/>
          <w:sz w:val="24"/>
          <w:szCs w:val="24"/>
        </w:rPr>
        <w:t>2</w:t>
      </w:r>
      <w:r w:rsidRPr="00D60648">
        <w:rPr>
          <w:rFonts w:ascii="Arial" w:hAnsi="Arial" w:cs="Arial"/>
          <w:b/>
          <w:bCs/>
          <w:sz w:val="24"/>
          <w:szCs w:val="24"/>
        </w:rPr>
        <w:t xml:space="preserve"> Investigación del problema</w:t>
      </w:r>
    </w:p>
    <w:p w14:paraId="12CF30C7" w14:textId="4DCDC9F8" w:rsidR="00D60648" w:rsidRDefault="006115B2" w:rsidP="006115B2">
      <w:pPr>
        <w:jc w:val="both"/>
        <w:rPr>
          <w:rFonts w:ascii="Arial" w:hAnsi="Arial" w:cs="Arial"/>
          <w:sz w:val="24"/>
          <w:szCs w:val="24"/>
        </w:rPr>
      </w:pPr>
      <w:r>
        <w:rPr>
          <w:rFonts w:ascii="Arial" w:hAnsi="Arial" w:cs="Arial"/>
          <w:sz w:val="24"/>
          <w:szCs w:val="24"/>
        </w:rPr>
        <w:t>En varias investigaciones y documentos relacionado con el aumento de la delitos, violencia y denuncias coinciden en que dichos índices han ido creciendo con el paso del tiempo. Cada uno de ellos ha llegado a la misma conclusión.  Fragmentos de ellos serán mostrados a continuación.</w:t>
      </w:r>
    </w:p>
    <w:p w14:paraId="6ACA15E5" w14:textId="62CDC883" w:rsidR="006115B2" w:rsidRDefault="006115B2" w:rsidP="006115B2">
      <w:pPr>
        <w:jc w:val="both"/>
        <w:rPr>
          <w:rFonts w:ascii="Arial" w:hAnsi="Arial" w:cs="Arial"/>
          <w:sz w:val="24"/>
          <w:szCs w:val="24"/>
        </w:rPr>
      </w:pPr>
      <w:r w:rsidRPr="00F92F70">
        <w:rPr>
          <w:rFonts w:ascii="Arial" w:hAnsi="Arial" w:cs="Arial"/>
          <w:i/>
          <w:iCs/>
          <w:sz w:val="24"/>
          <w:szCs w:val="24"/>
        </w:rPr>
        <w:t>“</w:t>
      </w:r>
      <w:r w:rsidRPr="00F92F70">
        <w:rPr>
          <w:rFonts w:ascii="Arial" w:hAnsi="Arial" w:cs="Arial"/>
          <w:i/>
          <w:iCs/>
          <w:sz w:val="24"/>
          <w:szCs w:val="24"/>
        </w:rPr>
        <w:t>Las tasas a lo largo del tiempo presentan una tendencia ascendente tanto para la Ciudad de México como para el conjunto del país, pero notoriamente más elevada en el primer caso, como corresponde a sus tasas medias de crecimiento: entre 2010 y 2017 la tasa de incidencia delictiva en la capital del país ha aumentado a un ritmo interanual de 6.6%, mientras que para el total nacional el crecimiento medio de un año a otro ha sido de 3.7%. El segundo resultado que debe ser destacado es el aumento de la incidencia delictiva en la Ciudad de México entre 2016 y 2017, pues entre ambos años la tasa cre- ció 38.2%, la mayor variación relativa bianual registrada desde el año 2010.</w:t>
      </w:r>
      <w:r w:rsidRPr="00F92F70">
        <w:rPr>
          <w:rFonts w:ascii="Arial" w:hAnsi="Arial" w:cs="Arial"/>
          <w:i/>
          <w:iCs/>
          <w:sz w:val="24"/>
          <w:szCs w:val="24"/>
        </w:rPr>
        <w:t>”</w:t>
      </w:r>
      <w:r>
        <w:rPr>
          <w:rFonts w:ascii="Arial" w:hAnsi="Arial" w:cs="Arial"/>
          <w:sz w:val="24"/>
          <w:szCs w:val="24"/>
        </w:rPr>
        <w:t xml:space="preserve"> [3]</w:t>
      </w:r>
    </w:p>
    <w:p w14:paraId="0B9223A8" w14:textId="16112EA2" w:rsidR="006115B2" w:rsidRDefault="006115B2" w:rsidP="006115B2">
      <w:pPr>
        <w:jc w:val="both"/>
        <w:rPr>
          <w:rFonts w:ascii="Arial" w:hAnsi="Arial" w:cs="Arial"/>
          <w:sz w:val="24"/>
          <w:szCs w:val="24"/>
        </w:rPr>
      </w:pPr>
      <w:r>
        <w:rPr>
          <w:rFonts w:ascii="Arial" w:hAnsi="Arial" w:cs="Arial"/>
          <w:sz w:val="24"/>
          <w:szCs w:val="24"/>
        </w:rPr>
        <w:t>Tasa de incidencia delictiva en Ciudad de México y Total Nacional, 2010-2017</w:t>
      </w:r>
    </w:p>
    <w:p w14:paraId="2C36BEDD" w14:textId="22F5102D" w:rsidR="006115B2" w:rsidRDefault="006115B2" w:rsidP="006115B2">
      <w:pPr>
        <w:jc w:val="both"/>
        <w:rPr>
          <w:rFonts w:ascii="Arial" w:hAnsi="Arial" w:cs="Arial"/>
          <w:sz w:val="24"/>
          <w:szCs w:val="24"/>
        </w:rPr>
      </w:pPr>
      <w:r w:rsidRPr="006115B2">
        <w:rPr>
          <w:rFonts w:ascii="Arial" w:hAnsi="Arial" w:cs="Arial"/>
          <w:sz w:val="24"/>
          <w:szCs w:val="24"/>
        </w:rPr>
        <w:drawing>
          <wp:inline distT="0" distB="0" distL="0" distR="0" wp14:anchorId="72BC6A62" wp14:editId="30575F70">
            <wp:extent cx="5612130" cy="383286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832860"/>
                    </a:xfrm>
                    <a:prstGeom prst="rect">
                      <a:avLst/>
                    </a:prstGeom>
                  </pic:spPr>
                </pic:pic>
              </a:graphicData>
            </a:graphic>
          </wp:inline>
        </w:drawing>
      </w:r>
    </w:p>
    <w:p w14:paraId="2E7A4293" w14:textId="2177FAA1" w:rsidR="006115B2" w:rsidRDefault="006115B2" w:rsidP="006115B2">
      <w:pPr>
        <w:jc w:val="both"/>
        <w:rPr>
          <w:rFonts w:ascii="Arial" w:hAnsi="Arial" w:cs="Arial"/>
          <w:sz w:val="24"/>
          <w:szCs w:val="24"/>
        </w:rPr>
      </w:pPr>
      <w:r>
        <w:rPr>
          <w:rFonts w:ascii="Arial" w:hAnsi="Arial" w:cs="Arial"/>
          <w:sz w:val="24"/>
          <w:szCs w:val="24"/>
        </w:rPr>
        <w:t xml:space="preserve">Fuente: </w:t>
      </w:r>
      <w:r w:rsidRPr="006115B2">
        <w:rPr>
          <w:rFonts w:ascii="Arial" w:hAnsi="Arial" w:cs="Arial"/>
          <w:sz w:val="24"/>
          <w:szCs w:val="24"/>
        </w:rPr>
        <w:t>Evalúa Ciudad de México a partir de ENVIPE (2011 a 2018).</w:t>
      </w:r>
    </w:p>
    <w:p w14:paraId="12D6AA2A" w14:textId="504ABF29" w:rsidR="00F84584" w:rsidRDefault="00F84584" w:rsidP="006115B2">
      <w:pPr>
        <w:jc w:val="both"/>
        <w:rPr>
          <w:rFonts w:ascii="Arial" w:hAnsi="Arial" w:cs="Arial"/>
          <w:sz w:val="24"/>
          <w:szCs w:val="24"/>
        </w:rPr>
      </w:pPr>
    </w:p>
    <w:p w14:paraId="5E9460AF" w14:textId="7B03B6DB" w:rsidR="00F84584" w:rsidRDefault="00F84584" w:rsidP="006115B2">
      <w:pPr>
        <w:jc w:val="both"/>
        <w:rPr>
          <w:rFonts w:ascii="Arial" w:hAnsi="Arial" w:cs="Arial"/>
          <w:sz w:val="24"/>
          <w:szCs w:val="24"/>
        </w:rPr>
      </w:pPr>
      <w:r>
        <w:rPr>
          <w:rFonts w:ascii="Arial" w:hAnsi="Arial" w:cs="Arial"/>
          <w:sz w:val="24"/>
          <w:szCs w:val="24"/>
        </w:rPr>
        <w:lastRenderedPageBreak/>
        <w:t>Diversas fuentes de divulgación periodística han registrado de igual manera un notable crecimiento en el aumento de la delincuencia. También a su vez han realizado investigaciones para determinar en cuales alcaldías se han registrado un mayor número de incidentes delictivos. Los resultados fueron los siguientes</w:t>
      </w:r>
      <w:r w:rsidR="00F92F70">
        <w:rPr>
          <w:rFonts w:ascii="Arial" w:hAnsi="Arial" w:cs="Arial"/>
          <w:sz w:val="24"/>
          <w:szCs w:val="24"/>
        </w:rPr>
        <w:t>:</w:t>
      </w:r>
    </w:p>
    <w:p w14:paraId="588AF049" w14:textId="4DDDFB9C" w:rsidR="00F92F70" w:rsidRDefault="00F92F70" w:rsidP="006115B2">
      <w:pPr>
        <w:jc w:val="both"/>
        <w:rPr>
          <w:rFonts w:ascii="Arial" w:hAnsi="Arial" w:cs="Arial"/>
          <w:sz w:val="24"/>
          <w:szCs w:val="24"/>
        </w:rPr>
      </w:pPr>
      <w:r>
        <w:rPr>
          <w:rFonts w:ascii="Arial" w:hAnsi="Arial" w:cs="Arial"/>
          <w:sz w:val="24"/>
          <w:szCs w:val="24"/>
        </w:rPr>
        <w:t>“</w:t>
      </w:r>
      <w:r w:rsidRPr="00F92F70">
        <w:rPr>
          <w:rFonts w:ascii="Arial" w:hAnsi="Arial" w:cs="Arial"/>
          <w:sz w:val="24"/>
          <w:szCs w:val="24"/>
        </w:rPr>
        <w:t>Las alcaldías con mayor cantidad de delitos por cada 100,000 habitantes fueron Milpa Alta, Iztacalco y Cuajimalpa, en ese orden; mientras, los que tuvieron una incidencia menor fueron Xochimilco, Cuauhtémoc y Álvaro Obregón.</w:t>
      </w:r>
      <w:r>
        <w:rPr>
          <w:rFonts w:ascii="Arial" w:hAnsi="Arial" w:cs="Arial"/>
          <w:sz w:val="24"/>
          <w:szCs w:val="24"/>
        </w:rPr>
        <w:t>”</w:t>
      </w:r>
    </w:p>
    <w:p w14:paraId="580A6D08" w14:textId="18AEC0E1" w:rsidR="00F92F70" w:rsidRDefault="00F92F70" w:rsidP="006115B2">
      <w:pPr>
        <w:jc w:val="both"/>
        <w:rPr>
          <w:rFonts w:ascii="Arial" w:hAnsi="Arial" w:cs="Arial"/>
          <w:sz w:val="24"/>
          <w:szCs w:val="24"/>
        </w:rPr>
      </w:pPr>
      <w:r w:rsidRPr="00F92F70">
        <w:rPr>
          <w:rFonts w:ascii="Arial" w:hAnsi="Arial" w:cs="Arial"/>
          <w:sz w:val="24"/>
          <w:szCs w:val="24"/>
        </w:rPr>
        <w:drawing>
          <wp:inline distT="0" distB="0" distL="0" distR="0" wp14:anchorId="296FF0C9" wp14:editId="0C9058E3">
            <wp:extent cx="5611874" cy="2878372"/>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3447" b="4044"/>
                    <a:stretch/>
                  </pic:blipFill>
                  <pic:spPr bwMode="auto">
                    <a:xfrm>
                      <a:off x="0" y="0"/>
                      <a:ext cx="5612130" cy="2878504"/>
                    </a:xfrm>
                    <a:prstGeom prst="rect">
                      <a:avLst/>
                    </a:prstGeom>
                    <a:ln>
                      <a:noFill/>
                    </a:ln>
                    <a:extLst>
                      <a:ext uri="{53640926-AAD7-44D8-BBD7-CCE9431645EC}">
                        <a14:shadowObscured xmlns:a14="http://schemas.microsoft.com/office/drawing/2010/main"/>
                      </a:ext>
                    </a:extLst>
                  </pic:spPr>
                </pic:pic>
              </a:graphicData>
            </a:graphic>
          </wp:inline>
        </w:drawing>
      </w:r>
    </w:p>
    <w:p w14:paraId="032A2500" w14:textId="76EF5993" w:rsidR="00F92F70" w:rsidRDefault="00F92F70" w:rsidP="006115B2">
      <w:pPr>
        <w:jc w:val="both"/>
        <w:rPr>
          <w:rFonts w:ascii="Arial" w:hAnsi="Arial" w:cs="Arial"/>
          <w:sz w:val="24"/>
          <w:szCs w:val="24"/>
        </w:rPr>
      </w:pPr>
      <w:r>
        <w:rPr>
          <w:rFonts w:ascii="Arial" w:hAnsi="Arial" w:cs="Arial"/>
          <w:sz w:val="24"/>
          <w:szCs w:val="24"/>
        </w:rPr>
        <w:t>Del mismo sustrato se hace evidente que en los hogares es reportado en una gran parte de la población por lo menos algún incidente delictivo en contra de algún miembro de dicho hogar.</w:t>
      </w:r>
    </w:p>
    <w:p w14:paraId="619B5406" w14:textId="4D5AD282" w:rsidR="00F92F70" w:rsidRPr="00F92F70" w:rsidRDefault="00F92F70" w:rsidP="00F92F70">
      <w:pPr>
        <w:jc w:val="both"/>
        <w:rPr>
          <w:rFonts w:ascii="Arial" w:hAnsi="Arial" w:cs="Arial"/>
          <w:i/>
          <w:iCs/>
          <w:sz w:val="24"/>
          <w:szCs w:val="24"/>
        </w:rPr>
      </w:pPr>
      <w:r w:rsidRPr="00F92F70">
        <w:rPr>
          <w:rFonts w:ascii="Arial" w:hAnsi="Arial" w:cs="Arial"/>
          <w:i/>
          <w:iCs/>
          <w:sz w:val="24"/>
          <w:szCs w:val="24"/>
        </w:rPr>
        <w:t>“</w:t>
      </w:r>
      <w:r w:rsidRPr="00F92F70">
        <w:rPr>
          <w:rFonts w:ascii="Arial" w:hAnsi="Arial" w:cs="Arial"/>
          <w:i/>
          <w:iCs/>
          <w:sz w:val="24"/>
          <w:szCs w:val="24"/>
        </w:rPr>
        <w:t>Durante 2020, 53.8% de los hogares reportó que al menos uno de sus miembros sufrió un delito, lo que resulta en alrededor de 2 millones 695,682 delitos en la capital de enero a septiembre pasado.</w:t>
      </w:r>
    </w:p>
    <w:p w14:paraId="2525F1B7" w14:textId="68E7650B" w:rsidR="00F92F70" w:rsidRPr="00F92F70" w:rsidRDefault="00F92F70" w:rsidP="00F92F70">
      <w:pPr>
        <w:jc w:val="both"/>
        <w:rPr>
          <w:rFonts w:ascii="Arial" w:hAnsi="Arial" w:cs="Arial"/>
          <w:i/>
          <w:iCs/>
          <w:sz w:val="24"/>
          <w:szCs w:val="24"/>
        </w:rPr>
      </w:pPr>
      <w:r w:rsidRPr="00F92F70">
        <w:rPr>
          <w:rFonts w:ascii="Arial" w:hAnsi="Arial" w:cs="Arial"/>
          <w:i/>
          <w:iCs/>
          <w:sz w:val="24"/>
          <w:szCs w:val="24"/>
        </w:rPr>
        <w:t>No obstante, 81.1% de las personas no denunció, mientras 11.5% de los denunciantes sí acudió a reportar ante las autoridades, pero se le negó la apertura de una carpeta de investigación.</w:t>
      </w:r>
      <w:r w:rsidRPr="00F92F70">
        <w:rPr>
          <w:rFonts w:ascii="Arial" w:hAnsi="Arial" w:cs="Arial"/>
          <w:i/>
          <w:iCs/>
          <w:sz w:val="24"/>
          <w:szCs w:val="24"/>
        </w:rPr>
        <w:t>”</w:t>
      </w:r>
    </w:p>
    <w:p w14:paraId="53CCC344" w14:textId="1A3C6895" w:rsidR="00F84584" w:rsidRDefault="00F92F70" w:rsidP="006115B2">
      <w:pPr>
        <w:jc w:val="both"/>
        <w:rPr>
          <w:rFonts w:ascii="Arial" w:hAnsi="Arial" w:cs="Arial"/>
          <w:sz w:val="24"/>
          <w:szCs w:val="24"/>
        </w:rPr>
      </w:pPr>
      <w:r>
        <w:rPr>
          <w:rFonts w:ascii="Arial" w:hAnsi="Arial" w:cs="Arial"/>
          <w:sz w:val="24"/>
          <w:szCs w:val="24"/>
        </w:rPr>
        <w:t xml:space="preserve">El sentimiento inseguridad es una realidad que se comparte en la población nacional. Pero que, en ciertos lugares, como lo es la Ciudad de México se vive en escalas indignantes. </w:t>
      </w:r>
      <w:r w:rsidR="001B6ABA">
        <w:rPr>
          <w:rFonts w:ascii="Arial" w:hAnsi="Arial" w:cs="Arial"/>
          <w:sz w:val="24"/>
          <w:szCs w:val="24"/>
        </w:rPr>
        <w:t>Desde fraudes, que es el delito con mayor cifra negra en la ciudad, pues 97.2% de los casus no son denunciados, hasta robos de vehículos con un porcentaje de denuncia de 53.5% han sido las cifras que se han registrado en esta investigación.</w:t>
      </w:r>
    </w:p>
    <w:p w14:paraId="1A84EEC7" w14:textId="6FD01CFD" w:rsidR="001B6ABA" w:rsidRDefault="001B6ABA" w:rsidP="006115B2">
      <w:pPr>
        <w:jc w:val="both"/>
        <w:rPr>
          <w:rFonts w:ascii="Arial" w:hAnsi="Arial" w:cs="Arial"/>
          <w:sz w:val="24"/>
          <w:szCs w:val="24"/>
        </w:rPr>
      </w:pPr>
      <w:r>
        <w:rPr>
          <w:rFonts w:ascii="Arial" w:hAnsi="Arial" w:cs="Arial"/>
          <w:sz w:val="24"/>
          <w:szCs w:val="24"/>
        </w:rPr>
        <w:lastRenderedPageBreak/>
        <w:t>Imágenes que representan el problema:</w:t>
      </w:r>
    </w:p>
    <w:p w14:paraId="536B02FE" w14:textId="05B3F11B" w:rsidR="001B6ABA" w:rsidRDefault="001B6ABA" w:rsidP="006115B2">
      <w:pPr>
        <w:jc w:val="both"/>
      </w:pPr>
      <w:r w:rsidRPr="001B6ABA">
        <w:rPr>
          <w:rFonts w:ascii="Arial" w:hAnsi="Arial" w:cs="Arial"/>
          <w:sz w:val="24"/>
          <w:szCs w:val="24"/>
        </w:rPr>
        <w:drawing>
          <wp:inline distT="0" distB="0" distL="0" distR="0" wp14:anchorId="4D39CFE4" wp14:editId="32EB2DD0">
            <wp:extent cx="1634737" cy="2345635"/>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44100" cy="2359069"/>
                    </a:xfrm>
                    <a:prstGeom prst="rect">
                      <a:avLst/>
                    </a:prstGeom>
                  </pic:spPr>
                </pic:pic>
              </a:graphicData>
            </a:graphic>
          </wp:inline>
        </w:drawing>
      </w:r>
      <w:r w:rsidRPr="001B6ABA">
        <w:t xml:space="preserve"> </w:t>
      </w:r>
      <w:r>
        <w:rPr>
          <w:noProof/>
        </w:rPr>
        <w:drawing>
          <wp:inline distT="0" distB="0" distL="0" distR="0" wp14:anchorId="6CD05512" wp14:editId="55BE911D">
            <wp:extent cx="1812898" cy="2119381"/>
            <wp:effectExtent l="0" t="0" r="0" b="0"/>
            <wp:docPr id="7" name="Imagen 7" descr="Las 21 unidades habitacionales más peligrosas de la CDMX - El Sol de México  | Noticias, Deportes, Gossip, Colum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as 21 unidades habitacionales más peligrosas de la CDMX - El Sol de México  | Noticias, Deportes, Gossip, Columna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30372" cy="2139809"/>
                    </a:xfrm>
                    <a:prstGeom prst="rect">
                      <a:avLst/>
                    </a:prstGeom>
                    <a:noFill/>
                    <a:ln>
                      <a:noFill/>
                    </a:ln>
                  </pic:spPr>
                </pic:pic>
              </a:graphicData>
            </a:graphic>
          </wp:inline>
        </w:drawing>
      </w:r>
    </w:p>
    <w:p w14:paraId="63355EF1" w14:textId="60D95E6F" w:rsidR="001B6ABA" w:rsidRDefault="001B6ABA" w:rsidP="006115B2">
      <w:pPr>
        <w:jc w:val="both"/>
        <w:rPr>
          <w:noProof/>
        </w:rPr>
      </w:pPr>
      <w:r w:rsidRPr="001B6ABA">
        <w:drawing>
          <wp:inline distT="0" distB="0" distL="0" distR="0" wp14:anchorId="797FFD1F" wp14:editId="6D249869">
            <wp:extent cx="1940119" cy="1862190"/>
            <wp:effectExtent l="0" t="0" r="3175"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59163" cy="1880469"/>
                    </a:xfrm>
                    <a:prstGeom prst="rect">
                      <a:avLst/>
                    </a:prstGeom>
                  </pic:spPr>
                </pic:pic>
              </a:graphicData>
            </a:graphic>
          </wp:inline>
        </w:drawing>
      </w:r>
      <w:r w:rsidRPr="001B6ABA">
        <w:rPr>
          <w:noProof/>
        </w:rPr>
        <w:t xml:space="preserve"> </w:t>
      </w:r>
      <w:r w:rsidRPr="001B6ABA">
        <w:drawing>
          <wp:inline distT="0" distB="0" distL="0" distR="0" wp14:anchorId="6656F368" wp14:editId="4FADFD40">
            <wp:extent cx="2437050" cy="2216177"/>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49643" cy="2227629"/>
                    </a:xfrm>
                    <a:prstGeom prst="rect">
                      <a:avLst/>
                    </a:prstGeom>
                  </pic:spPr>
                </pic:pic>
              </a:graphicData>
            </a:graphic>
          </wp:inline>
        </w:drawing>
      </w:r>
    </w:p>
    <w:p w14:paraId="0E08AE88" w14:textId="4592D34B" w:rsidR="00BE38B4" w:rsidRDefault="00BE38B4" w:rsidP="006115B2">
      <w:pPr>
        <w:jc w:val="both"/>
        <w:rPr>
          <w:noProof/>
        </w:rPr>
      </w:pPr>
      <w:r w:rsidRPr="00BE38B4">
        <w:rPr>
          <w:noProof/>
        </w:rPr>
        <w:drawing>
          <wp:inline distT="0" distB="0" distL="0" distR="0" wp14:anchorId="2CC0BDF0" wp14:editId="5029B6DA">
            <wp:extent cx="2993470" cy="212299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05841" cy="2131773"/>
                    </a:xfrm>
                    <a:prstGeom prst="rect">
                      <a:avLst/>
                    </a:prstGeom>
                  </pic:spPr>
                </pic:pic>
              </a:graphicData>
            </a:graphic>
          </wp:inline>
        </w:drawing>
      </w:r>
    </w:p>
    <w:p w14:paraId="22CE81BA" w14:textId="75FF47D5" w:rsidR="001B6ABA" w:rsidRPr="00BE38B4" w:rsidRDefault="001B6ABA" w:rsidP="006115B2">
      <w:pPr>
        <w:jc w:val="both"/>
        <w:rPr>
          <w:rFonts w:ascii="Arial" w:hAnsi="Arial" w:cs="Arial"/>
          <w:sz w:val="24"/>
          <w:szCs w:val="24"/>
        </w:rPr>
      </w:pPr>
      <w:r>
        <w:rPr>
          <w:noProof/>
        </w:rPr>
        <w:t xml:space="preserve">Imágenes de El Sol De México </w:t>
      </w:r>
      <w:r w:rsidRPr="00BE38B4">
        <w:rPr>
          <w:rFonts w:ascii="Arial" w:hAnsi="Arial" w:cs="Arial"/>
          <w:noProof/>
          <w:sz w:val="24"/>
          <w:szCs w:val="24"/>
        </w:rPr>
        <w:t>(</w:t>
      </w:r>
      <w:r w:rsidR="00BE38B4" w:rsidRPr="00BE38B4">
        <w:rPr>
          <w:rFonts w:ascii="Arial" w:hAnsi="Arial" w:cs="Arial"/>
          <w:noProof/>
          <w:sz w:val="24"/>
          <w:szCs w:val="24"/>
        </w:rPr>
        <w:t>www.elsoldemexico.com.mx</w:t>
      </w:r>
      <w:r>
        <w:rPr>
          <w:noProof/>
        </w:rPr>
        <w:t>)</w:t>
      </w:r>
      <w:r w:rsidR="00BE38B4">
        <w:rPr>
          <w:noProof/>
        </w:rPr>
        <w:t>,</w:t>
      </w:r>
      <w:r>
        <w:rPr>
          <w:noProof/>
        </w:rPr>
        <w:t xml:space="preserve"> EXPANSIÓN politica </w:t>
      </w:r>
      <w:r w:rsidRPr="00BE38B4">
        <w:rPr>
          <w:rFonts w:ascii="Arial" w:hAnsi="Arial" w:cs="Arial"/>
          <w:noProof/>
          <w:sz w:val="24"/>
          <w:szCs w:val="24"/>
        </w:rPr>
        <w:t>(</w:t>
      </w:r>
      <w:r w:rsidRPr="00BE38B4">
        <w:rPr>
          <w:rFonts w:ascii="Arial" w:hAnsi="Arial" w:cs="Arial"/>
          <w:noProof/>
          <w:sz w:val="24"/>
          <w:szCs w:val="24"/>
        </w:rPr>
        <w:t>politica.expansion.mx</w:t>
      </w:r>
      <w:r w:rsidRPr="00BE38B4">
        <w:rPr>
          <w:rFonts w:ascii="Arial" w:hAnsi="Arial" w:cs="Arial"/>
          <w:noProof/>
          <w:sz w:val="24"/>
          <w:szCs w:val="24"/>
        </w:rPr>
        <w:t xml:space="preserve">) </w:t>
      </w:r>
      <w:r w:rsidR="00BE38B4">
        <w:rPr>
          <w:rFonts w:ascii="Arial" w:hAnsi="Arial" w:cs="Arial"/>
          <w:noProof/>
          <w:sz w:val="24"/>
          <w:szCs w:val="24"/>
        </w:rPr>
        <w:t>y Animal Politico (</w:t>
      </w:r>
      <w:r w:rsidR="00BE38B4" w:rsidRPr="00BE38B4">
        <w:rPr>
          <w:rFonts w:ascii="Arial" w:hAnsi="Arial" w:cs="Arial"/>
          <w:noProof/>
          <w:sz w:val="24"/>
          <w:szCs w:val="24"/>
        </w:rPr>
        <w:t>www.animalpolitico.com</w:t>
      </w:r>
      <w:r w:rsidR="00BE38B4">
        <w:rPr>
          <w:rFonts w:ascii="Arial" w:hAnsi="Arial" w:cs="Arial"/>
          <w:noProof/>
          <w:sz w:val="24"/>
          <w:szCs w:val="24"/>
        </w:rPr>
        <w:t>).</w:t>
      </w:r>
    </w:p>
    <w:p w14:paraId="69C17C89" w14:textId="7BF8A442" w:rsidR="001B6ABA" w:rsidRDefault="001B6ABA" w:rsidP="006115B2">
      <w:pPr>
        <w:jc w:val="both"/>
        <w:rPr>
          <w:rFonts w:ascii="Arial" w:hAnsi="Arial" w:cs="Arial"/>
          <w:sz w:val="24"/>
          <w:szCs w:val="24"/>
        </w:rPr>
      </w:pPr>
    </w:p>
    <w:p w14:paraId="0CC282E6" w14:textId="192DC603" w:rsidR="00266180" w:rsidRDefault="00266180" w:rsidP="006115B2">
      <w:pPr>
        <w:jc w:val="both"/>
        <w:rPr>
          <w:rFonts w:ascii="Arial" w:hAnsi="Arial" w:cs="Arial"/>
          <w:sz w:val="24"/>
          <w:szCs w:val="24"/>
        </w:rPr>
      </w:pPr>
      <w:r>
        <w:rPr>
          <w:rFonts w:ascii="Arial" w:hAnsi="Arial" w:cs="Arial"/>
          <w:sz w:val="24"/>
          <w:szCs w:val="24"/>
        </w:rPr>
        <w:t xml:space="preserve">La Fiscalía General de Justicia de la Ciudad de México </w:t>
      </w:r>
      <w:r w:rsidR="00BE38B4">
        <w:rPr>
          <w:rFonts w:ascii="Arial" w:hAnsi="Arial" w:cs="Arial"/>
          <w:sz w:val="24"/>
          <w:szCs w:val="24"/>
        </w:rPr>
        <w:t>tiene en su sitio en internet estadísticas delictivas de cada mes de cada año. En ellas su pudo sustraer la siguiente información</w:t>
      </w:r>
      <w:r w:rsidR="00A421F2">
        <w:rPr>
          <w:rFonts w:ascii="Arial" w:hAnsi="Arial" w:cs="Arial"/>
          <w:sz w:val="24"/>
          <w:szCs w:val="24"/>
        </w:rPr>
        <w:t>.</w:t>
      </w:r>
    </w:p>
    <w:p w14:paraId="0C121DA3" w14:textId="21A793FD" w:rsidR="00A421F2" w:rsidRDefault="00A421F2" w:rsidP="006115B2">
      <w:pPr>
        <w:jc w:val="both"/>
        <w:rPr>
          <w:rFonts w:ascii="Arial" w:hAnsi="Arial" w:cs="Arial"/>
          <w:sz w:val="24"/>
          <w:szCs w:val="24"/>
        </w:rPr>
      </w:pPr>
      <w:r>
        <w:rPr>
          <w:rFonts w:ascii="Arial" w:hAnsi="Arial" w:cs="Arial"/>
          <w:sz w:val="24"/>
          <w:szCs w:val="24"/>
        </w:rPr>
        <w:t>En cada gráfica se muestran los delitos cometidos por kilómetro cuadrado en cada una de las Alcaldías.</w:t>
      </w:r>
    </w:p>
    <w:p w14:paraId="36FBED25" w14:textId="460825CD" w:rsidR="00BE38B4" w:rsidRDefault="00CE6B27" w:rsidP="006115B2">
      <w:pPr>
        <w:jc w:val="both"/>
        <w:rPr>
          <w:rFonts w:ascii="Arial" w:hAnsi="Arial" w:cs="Arial"/>
          <w:sz w:val="24"/>
          <w:szCs w:val="24"/>
        </w:rPr>
      </w:pPr>
      <w:r>
        <w:rPr>
          <w:rFonts w:ascii="Arial" w:hAnsi="Arial" w:cs="Arial"/>
          <w:sz w:val="24"/>
          <w:szCs w:val="24"/>
        </w:rPr>
        <w:t>Enero 2020</w:t>
      </w:r>
      <w:r w:rsidR="00A421F2">
        <w:rPr>
          <w:rFonts w:ascii="Arial" w:hAnsi="Arial" w:cs="Arial"/>
          <w:sz w:val="24"/>
          <w:szCs w:val="24"/>
        </w:rPr>
        <w:t>:</w:t>
      </w:r>
    </w:p>
    <w:p w14:paraId="2D2C2BE5" w14:textId="38EF65DC" w:rsidR="00CE6B27" w:rsidRDefault="00CE6B27" w:rsidP="006115B2">
      <w:pPr>
        <w:jc w:val="both"/>
        <w:rPr>
          <w:rFonts w:ascii="Arial" w:hAnsi="Arial" w:cs="Arial"/>
          <w:sz w:val="24"/>
          <w:szCs w:val="24"/>
        </w:rPr>
      </w:pPr>
      <w:r w:rsidRPr="00CE6B27">
        <w:rPr>
          <w:rFonts w:ascii="Arial" w:hAnsi="Arial" w:cs="Arial"/>
          <w:sz w:val="24"/>
          <w:szCs w:val="24"/>
        </w:rPr>
        <w:drawing>
          <wp:inline distT="0" distB="0" distL="0" distR="0" wp14:anchorId="3BE38143" wp14:editId="243E7F6A">
            <wp:extent cx="4516341" cy="1955139"/>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7861" cy="1964455"/>
                    </a:xfrm>
                    <a:prstGeom prst="rect">
                      <a:avLst/>
                    </a:prstGeom>
                  </pic:spPr>
                </pic:pic>
              </a:graphicData>
            </a:graphic>
          </wp:inline>
        </w:drawing>
      </w:r>
    </w:p>
    <w:p w14:paraId="532383BC" w14:textId="206B0E16" w:rsidR="00CE6B27" w:rsidRDefault="00CE6B27" w:rsidP="006115B2">
      <w:pPr>
        <w:jc w:val="both"/>
        <w:rPr>
          <w:rFonts w:ascii="Arial" w:hAnsi="Arial" w:cs="Arial"/>
          <w:sz w:val="24"/>
          <w:szCs w:val="24"/>
        </w:rPr>
      </w:pPr>
      <w:r>
        <w:rPr>
          <w:rFonts w:ascii="Arial" w:hAnsi="Arial" w:cs="Arial"/>
          <w:sz w:val="24"/>
          <w:szCs w:val="24"/>
        </w:rPr>
        <w:t>Febrero 2020</w:t>
      </w:r>
      <w:r w:rsidR="00A421F2">
        <w:rPr>
          <w:rFonts w:ascii="Arial" w:hAnsi="Arial" w:cs="Arial"/>
          <w:sz w:val="24"/>
          <w:szCs w:val="24"/>
        </w:rPr>
        <w:t>:</w:t>
      </w:r>
    </w:p>
    <w:p w14:paraId="2B8752DF" w14:textId="52C8011D" w:rsidR="00A421F2" w:rsidRDefault="00CE6B27" w:rsidP="006115B2">
      <w:pPr>
        <w:jc w:val="both"/>
        <w:rPr>
          <w:rFonts w:ascii="Arial" w:hAnsi="Arial" w:cs="Arial"/>
          <w:sz w:val="24"/>
          <w:szCs w:val="24"/>
        </w:rPr>
      </w:pPr>
      <w:r w:rsidRPr="00CE6B27">
        <w:rPr>
          <w:rFonts w:ascii="Arial" w:hAnsi="Arial" w:cs="Arial"/>
          <w:sz w:val="24"/>
          <w:szCs w:val="24"/>
        </w:rPr>
        <w:drawing>
          <wp:inline distT="0" distB="0" distL="0" distR="0" wp14:anchorId="46714B6F" wp14:editId="1A5B9365">
            <wp:extent cx="4516120" cy="19453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8686" cy="1950748"/>
                    </a:xfrm>
                    <a:prstGeom prst="rect">
                      <a:avLst/>
                    </a:prstGeom>
                  </pic:spPr>
                </pic:pic>
              </a:graphicData>
            </a:graphic>
          </wp:inline>
        </w:drawing>
      </w:r>
    </w:p>
    <w:p w14:paraId="66990273" w14:textId="77777777" w:rsidR="00534A65" w:rsidRDefault="00534A65" w:rsidP="006115B2">
      <w:pPr>
        <w:jc w:val="both"/>
        <w:rPr>
          <w:rFonts w:ascii="Arial" w:hAnsi="Arial" w:cs="Arial"/>
          <w:sz w:val="24"/>
          <w:szCs w:val="24"/>
        </w:rPr>
      </w:pPr>
    </w:p>
    <w:p w14:paraId="6F4B2C61" w14:textId="77777777" w:rsidR="00534A65" w:rsidRDefault="00534A65" w:rsidP="006115B2">
      <w:pPr>
        <w:jc w:val="both"/>
        <w:rPr>
          <w:rFonts w:ascii="Arial" w:hAnsi="Arial" w:cs="Arial"/>
          <w:sz w:val="24"/>
          <w:szCs w:val="24"/>
        </w:rPr>
      </w:pPr>
    </w:p>
    <w:p w14:paraId="3BB782AF" w14:textId="77777777" w:rsidR="00534A65" w:rsidRDefault="00534A65" w:rsidP="006115B2">
      <w:pPr>
        <w:jc w:val="both"/>
        <w:rPr>
          <w:rFonts w:ascii="Arial" w:hAnsi="Arial" w:cs="Arial"/>
          <w:sz w:val="24"/>
          <w:szCs w:val="24"/>
        </w:rPr>
      </w:pPr>
    </w:p>
    <w:p w14:paraId="1FE51C0E" w14:textId="77777777" w:rsidR="00534A65" w:rsidRDefault="00534A65" w:rsidP="006115B2">
      <w:pPr>
        <w:jc w:val="both"/>
        <w:rPr>
          <w:rFonts w:ascii="Arial" w:hAnsi="Arial" w:cs="Arial"/>
          <w:sz w:val="24"/>
          <w:szCs w:val="24"/>
        </w:rPr>
      </w:pPr>
    </w:p>
    <w:p w14:paraId="3850875A" w14:textId="77777777" w:rsidR="00534A65" w:rsidRDefault="00534A65" w:rsidP="006115B2">
      <w:pPr>
        <w:jc w:val="both"/>
        <w:rPr>
          <w:rFonts w:ascii="Arial" w:hAnsi="Arial" w:cs="Arial"/>
          <w:sz w:val="24"/>
          <w:szCs w:val="24"/>
        </w:rPr>
      </w:pPr>
    </w:p>
    <w:p w14:paraId="417269E6" w14:textId="77777777" w:rsidR="00534A65" w:rsidRDefault="00534A65" w:rsidP="006115B2">
      <w:pPr>
        <w:jc w:val="both"/>
        <w:rPr>
          <w:rFonts w:ascii="Arial" w:hAnsi="Arial" w:cs="Arial"/>
          <w:sz w:val="24"/>
          <w:szCs w:val="24"/>
        </w:rPr>
      </w:pPr>
    </w:p>
    <w:p w14:paraId="5A55359B" w14:textId="046568CE" w:rsidR="00CE6B27" w:rsidRDefault="00CE6B27" w:rsidP="006115B2">
      <w:pPr>
        <w:jc w:val="both"/>
        <w:rPr>
          <w:rFonts w:ascii="Arial" w:hAnsi="Arial" w:cs="Arial"/>
          <w:sz w:val="24"/>
          <w:szCs w:val="24"/>
        </w:rPr>
      </w:pPr>
      <w:r>
        <w:rPr>
          <w:rFonts w:ascii="Arial" w:hAnsi="Arial" w:cs="Arial"/>
          <w:sz w:val="24"/>
          <w:szCs w:val="24"/>
        </w:rPr>
        <w:lastRenderedPageBreak/>
        <w:t>Marzo 2020</w:t>
      </w:r>
      <w:r w:rsidR="00A421F2">
        <w:rPr>
          <w:rFonts w:ascii="Arial" w:hAnsi="Arial" w:cs="Arial"/>
          <w:sz w:val="24"/>
          <w:szCs w:val="24"/>
        </w:rPr>
        <w:t>:</w:t>
      </w:r>
    </w:p>
    <w:p w14:paraId="1BA13596" w14:textId="3A2EB918" w:rsidR="00A421F2" w:rsidRDefault="00A421F2" w:rsidP="006115B2">
      <w:pPr>
        <w:jc w:val="both"/>
        <w:rPr>
          <w:rFonts w:ascii="Arial" w:hAnsi="Arial" w:cs="Arial"/>
          <w:sz w:val="24"/>
          <w:szCs w:val="24"/>
        </w:rPr>
      </w:pPr>
      <w:r w:rsidRPr="00A421F2">
        <w:rPr>
          <w:rFonts w:ascii="Arial" w:hAnsi="Arial" w:cs="Arial"/>
          <w:sz w:val="24"/>
          <w:szCs w:val="24"/>
        </w:rPr>
        <w:drawing>
          <wp:inline distT="0" distB="0" distL="0" distR="0" wp14:anchorId="2B3DC564" wp14:editId="34900D64">
            <wp:extent cx="4476585" cy="1862458"/>
            <wp:effectExtent l="0" t="0" r="635"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91889" cy="1868825"/>
                    </a:xfrm>
                    <a:prstGeom prst="rect">
                      <a:avLst/>
                    </a:prstGeom>
                  </pic:spPr>
                </pic:pic>
              </a:graphicData>
            </a:graphic>
          </wp:inline>
        </w:drawing>
      </w:r>
    </w:p>
    <w:p w14:paraId="2D7FA516" w14:textId="5BAF0B53" w:rsidR="00A421F2" w:rsidRDefault="00A421F2" w:rsidP="006115B2">
      <w:pPr>
        <w:jc w:val="both"/>
        <w:rPr>
          <w:rFonts w:ascii="Arial" w:hAnsi="Arial" w:cs="Arial"/>
          <w:sz w:val="24"/>
          <w:szCs w:val="24"/>
        </w:rPr>
      </w:pPr>
      <w:r>
        <w:rPr>
          <w:rFonts w:ascii="Arial" w:hAnsi="Arial" w:cs="Arial"/>
          <w:sz w:val="24"/>
          <w:szCs w:val="24"/>
        </w:rPr>
        <w:t>Abril 2020:</w:t>
      </w:r>
    </w:p>
    <w:p w14:paraId="53AE136C" w14:textId="4497A493" w:rsidR="00A421F2" w:rsidRDefault="00A421F2" w:rsidP="006115B2">
      <w:pPr>
        <w:jc w:val="both"/>
        <w:rPr>
          <w:rFonts w:ascii="Arial" w:hAnsi="Arial" w:cs="Arial"/>
          <w:sz w:val="24"/>
          <w:szCs w:val="24"/>
        </w:rPr>
      </w:pPr>
      <w:r w:rsidRPr="00A421F2">
        <w:rPr>
          <w:rFonts w:ascii="Arial" w:hAnsi="Arial" w:cs="Arial"/>
          <w:sz w:val="24"/>
          <w:szCs w:val="24"/>
        </w:rPr>
        <w:drawing>
          <wp:inline distT="0" distB="0" distL="0" distR="0" wp14:anchorId="3400CD88" wp14:editId="7EC096F7">
            <wp:extent cx="4492487" cy="1948879"/>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8027" cy="1955620"/>
                    </a:xfrm>
                    <a:prstGeom prst="rect">
                      <a:avLst/>
                    </a:prstGeom>
                  </pic:spPr>
                </pic:pic>
              </a:graphicData>
            </a:graphic>
          </wp:inline>
        </w:drawing>
      </w:r>
    </w:p>
    <w:p w14:paraId="08917F83" w14:textId="258ADF8E" w:rsidR="00A421F2" w:rsidRPr="00A421F2" w:rsidRDefault="00A421F2" w:rsidP="006115B2">
      <w:pPr>
        <w:jc w:val="both"/>
        <w:rPr>
          <w:rFonts w:ascii="Arial" w:hAnsi="Arial" w:cs="Arial"/>
          <w:sz w:val="24"/>
          <w:szCs w:val="24"/>
        </w:rPr>
      </w:pPr>
      <w:r>
        <w:rPr>
          <w:rFonts w:ascii="Arial" w:hAnsi="Arial" w:cs="Arial"/>
          <w:sz w:val="24"/>
          <w:szCs w:val="24"/>
        </w:rPr>
        <w:t>Mayo 2020:</w:t>
      </w:r>
    </w:p>
    <w:p w14:paraId="5466F349" w14:textId="2DC1C96B" w:rsidR="00A421F2" w:rsidRDefault="00534A65" w:rsidP="006115B2">
      <w:pPr>
        <w:jc w:val="both"/>
        <w:rPr>
          <w:rFonts w:ascii="Arial" w:hAnsi="Arial" w:cs="Arial"/>
          <w:sz w:val="24"/>
          <w:szCs w:val="24"/>
        </w:rPr>
      </w:pPr>
      <w:r w:rsidRPr="00534A65">
        <w:rPr>
          <w:rFonts w:ascii="Arial" w:hAnsi="Arial" w:cs="Arial"/>
          <w:sz w:val="24"/>
          <w:szCs w:val="24"/>
        </w:rPr>
        <w:drawing>
          <wp:inline distT="0" distB="0" distL="0" distR="0" wp14:anchorId="02B22B1C" wp14:editId="52D0C27B">
            <wp:extent cx="4491990" cy="1951713"/>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03056" cy="1956521"/>
                    </a:xfrm>
                    <a:prstGeom prst="rect">
                      <a:avLst/>
                    </a:prstGeom>
                  </pic:spPr>
                </pic:pic>
              </a:graphicData>
            </a:graphic>
          </wp:inline>
        </w:drawing>
      </w:r>
    </w:p>
    <w:p w14:paraId="7E58D473" w14:textId="30DB4407" w:rsidR="00534A65" w:rsidRDefault="00534A65" w:rsidP="006115B2">
      <w:pPr>
        <w:jc w:val="both"/>
        <w:rPr>
          <w:rFonts w:ascii="Arial" w:hAnsi="Arial" w:cs="Arial"/>
          <w:sz w:val="24"/>
          <w:szCs w:val="24"/>
        </w:rPr>
      </w:pPr>
    </w:p>
    <w:p w14:paraId="66CD8AF2" w14:textId="76584DE9" w:rsidR="00534A65" w:rsidRDefault="00534A65" w:rsidP="006115B2">
      <w:pPr>
        <w:jc w:val="both"/>
        <w:rPr>
          <w:rFonts w:ascii="Arial" w:hAnsi="Arial" w:cs="Arial"/>
          <w:sz w:val="24"/>
          <w:szCs w:val="24"/>
        </w:rPr>
      </w:pPr>
    </w:p>
    <w:p w14:paraId="34B1E858" w14:textId="77777777" w:rsidR="00534A65" w:rsidRDefault="00534A65" w:rsidP="006115B2">
      <w:pPr>
        <w:jc w:val="both"/>
        <w:rPr>
          <w:rFonts w:ascii="Arial" w:hAnsi="Arial" w:cs="Arial"/>
          <w:sz w:val="24"/>
          <w:szCs w:val="24"/>
        </w:rPr>
      </w:pPr>
    </w:p>
    <w:p w14:paraId="3C09CCC1" w14:textId="27624C7E" w:rsidR="00534A65" w:rsidRDefault="00534A65" w:rsidP="006115B2">
      <w:pPr>
        <w:jc w:val="both"/>
        <w:rPr>
          <w:rFonts w:ascii="Arial" w:hAnsi="Arial" w:cs="Arial"/>
          <w:sz w:val="24"/>
          <w:szCs w:val="24"/>
        </w:rPr>
      </w:pPr>
      <w:r>
        <w:rPr>
          <w:rFonts w:ascii="Arial" w:hAnsi="Arial" w:cs="Arial"/>
          <w:sz w:val="24"/>
          <w:szCs w:val="24"/>
        </w:rPr>
        <w:lastRenderedPageBreak/>
        <w:t>Junio 2020:</w:t>
      </w:r>
    </w:p>
    <w:p w14:paraId="011D4C87" w14:textId="04932E41" w:rsidR="00534A65" w:rsidRDefault="00534A65" w:rsidP="006115B2">
      <w:pPr>
        <w:jc w:val="both"/>
        <w:rPr>
          <w:rFonts w:ascii="Arial" w:hAnsi="Arial" w:cs="Arial"/>
          <w:sz w:val="24"/>
          <w:szCs w:val="24"/>
        </w:rPr>
      </w:pPr>
      <w:r w:rsidRPr="00534A65">
        <w:rPr>
          <w:rFonts w:ascii="Arial" w:hAnsi="Arial" w:cs="Arial"/>
          <w:sz w:val="24"/>
          <w:szCs w:val="24"/>
        </w:rPr>
        <w:drawing>
          <wp:inline distT="0" distB="0" distL="0" distR="0" wp14:anchorId="1D62260B" wp14:editId="4FB7A66F">
            <wp:extent cx="4367913" cy="190916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76560" cy="1912949"/>
                    </a:xfrm>
                    <a:prstGeom prst="rect">
                      <a:avLst/>
                    </a:prstGeom>
                  </pic:spPr>
                </pic:pic>
              </a:graphicData>
            </a:graphic>
          </wp:inline>
        </w:drawing>
      </w:r>
    </w:p>
    <w:p w14:paraId="0DFB0854" w14:textId="4C90F6B2" w:rsidR="00534A65" w:rsidRDefault="00534A65" w:rsidP="006115B2">
      <w:pPr>
        <w:jc w:val="both"/>
        <w:rPr>
          <w:rFonts w:ascii="Arial" w:hAnsi="Arial" w:cs="Arial"/>
          <w:sz w:val="24"/>
          <w:szCs w:val="24"/>
        </w:rPr>
      </w:pPr>
      <w:r>
        <w:rPr>
          <w:rFonts w:ascii="Arial" w:hAnsi="Arial" w:cs="Arial"/>
          <w:sz w:val="24"/>
          <w:szCs w:val="24"/>
        </w:rPr>
        <w:t>Julio 2020:</w:t>
      </w:r>
    </w:p>
    <w:p w14:paraId="7054E327" w14:textId="345773CA" w:rsidR="00534A65" w:rsidRDefault="00534A65" w:rsidP="006115B2">
      <w:pPr>
        <w:jc w:val="both"/>
        <w:rPr>
          <w:rFonts w:ascii="Arial" w:hAnsi="Arial" w:cs="Arial"/>
          <w:sz w:val="24"/>
          <w:szCs w:val="24"/>
        </w:rPr>
      </w:pPr>
      <w:r w:rsidRPr="00534A65">
        <w:rPr>
          <w:rFonts w:ascii="Arial" w:hAnsi="Arial" w:cs="Arial"/>
          <w:sz w:val="24"/>
          <w:szCs w:val="24"/>
        </w:rPr>
        <w:drawing>
          <wp:inline distT="0" distB="0" distL="0" distR="0" wp14:anchorId="1A01DE95" wp14:editId="71DF1BB8">
            <wp:extent cx="4381169" cy="1810863"/>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1173" cy="1814998"/>
                    </a:xfrm>
                    <a:prstGeom prst="rect">
                      <a:avLst/>
                    </a:prstGeom>
                  </pic:spPr>
                </pic:pic>
              </a:graphicData>
            </a:graphic>
          </wp:inline>
        </w:drawing>
      </w:r>
    </w:p>
    <w:p w14:paraId="757AC120" w14:textId="74193670" w:rsidR="00534A65" w:rsidRDefault="00534A65" w:rsidP="006115B2">
      <w:pPr>
        <w:jc w:val="both"/>
        <w:rPr>
          <w:rFonts w:ascii="Arial" w:hAnsi="Arial" w:cs="Arial"/>
          <w:sz w:val="24"/>
          <w:szCs w:val="24"/>
        </w:rPr>
      </w:pPr>
      <w:r>
        <w:rPr>
          <w:rFonts w:ascii="Arial" w:hAnsi="Arial" w:cs="Arial"/>
          <w:sz w:val="24"/>
          <w:szCs w:val="24"/>
        </w:rPr>
        <w:t>Agosto 2020:</w:t>
      </w:r>
    </w:p>
    <w:p w14:paraId="064A56A2" w14:textId="2A435F18" w:rsidR="00534A65" w:rsidRDefault="00534A65" w:rsidP="006115B2">
      <w:pPr>
        <w:jc w:val="both"/>
        <w:rPr>
          <w:rFonts w:ascii="Arial" w:hAnsi="Arial" w:cs="Arial"/>
          <w:sz w:val="24"/>
          <w:szCs w:val="24"/>
        </w:rPr>
      </w:pPr>
      <w:r w:rsidRPr="00534A65">
        <w:rPr>
          <w:rFonts w:ascii="Arial" w:hAnsi="Arial" w:cs="Arial"/>
          <w:sz w:val="24"/>
          <w:szCs w:val="24"/>
        </w:rPr>
        <w:drawing>
          <wp:inline distT="0" distB="0" distL="0" distR="0" wp14:anchorId="20969C88" wp14:editId="1ABEF17F">
            <wp:extent cx="4389120" cy="1918936"/>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05452" cy="1926076"/>
                    </a:xfrm>
                    <a:prstGeom prst="rect">
                      <a:avLst/>
                    </a:prstGeom>
                  </pic:spPr>
                </pic:pic>
              </a:graphicData>
            </a:graphic>
          </wp:inline>
        </w:drawing>
      </w:r>
    </w:p>
    <w:p w14:paraId="75A3D9E8" w14:textId="64CC4C2C" w:rsidR="00534A65" w:rsidRDefault="00534A65" w:rsidP="006115B2">
      <w:pPr>
        <w:jc w:val="both"/>
        <w:rPr>
          <w:rFonts w:ascii="Arial" w:hAnsi="Arial" w:cs="Arial"/>
          <w:sz w:val="24"/>
          <w:szCs w:val="24"/>
        </w:rPr>
      </w:pPr>
    </w:p>
    <w:p w14:paraId="0C932E1F" w14:textId="055D1197" w:rsidR="00534A65" w:rsidRDefault="00534A65" w:rsidP="006115B2">
      <w:pPr>
        <w:jc w:val="both"/>
        <w:rPr>
          <w:rFonts w:ascii="Arial" w:hAnsi="Arial" w:cs="Arial"/>
          <w:sz w:val="24"/>
          <w:szCs w:val="24"/>
        </w:rPr>
      </w:pPr>
    </w:p>
    <w:p w14:paraId="5E78756B" w14:textId="77777777" w:rsidR="00534A65" w:rsidRDefault="00534A65" w:rsidP="006115B2">
      <w:pPr>
        <w:jc w:val="both"/>
        <w:rPr>
          <w:rFonts w:ascii="Arial" w:hAnsi="Arial" w:cs="Arial"/>
          <w:sz w:val="24"/>
          <w:szCs w:val="24"/>
        </w:rPr>
      </w:pPr>
    </w:p>
    <w:p w14:paraId="1610E5A2" w14:textId="62F5A747" w:rsidR="00534A65" w:rsidRDefault="00534A65" w:rsidP="006115B2">
      <w:pPr>
        <w:jc w:val="both"/>
        <w:rPr>
          <w:rFonts w:ascii="Arial" w:hAnsi="Arial" w:cs="Arial"/>
          <w:sz w:val="24"/>
          <w:szCs w:val="24"/>
        </w:rPr>
      </w:pPr>
      <w:r>
        <w:rPr>
          <w:rFonts w:ascii="Arial" w:hAnsi="Arial" w:cs="Arial"/>
          <w:sz w:val="24"/>
          <w:szCs w:val="24"/>
        </w:rPr>
        <w:lastRenderedPageBreak/>
        <w:t>Septiembre 2020:</w:t>
      </w:r>
    </w:p>
    <w:p w14:paraId="051F4542" w14:textId="65D9BDFF" w:rsidR="00534A65" w:rsidRDefault="00534A65" w:rsidP="006115B2">
      <w:pPr>
        <w:jc w:val="both"/>
        <w:rPr>
          <w:rFonts w:ascii="Arial" w:hAnsi="Arial" w:cs="Arial"/>
          <w:sz w:val="24"/>
          <w:szCs w:val="24"/>
        </w:rPr>
      </w:pPr>
      <w:r w:rsidRPr="00534A65">
        <w:rPr>
          <w:rFonts w:ascii="Arial" w:hAnsi="Arial" w:cs="Arial"/>
          <w:sz w:val="24"/>
          <w:szCs w:val="24"/>
        </w:rPr>
        <w:drawing>
          <wp:inline distT="0" distB="0" distL="0" distR="0" wp14:anchorId="6D5ACFF4" wp14:editId="235BC374">
            <wp:extent cx="4436828" cy="1936280"/>
            <wp:effectExtent l="0" t="0" r="1905"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48270" cy="1941273"/>
                    </a:xfrm>
                    <a:prstGeom prst="rect">
                      <a:avLst/>
                    </a:prstGeom>
                  </pic:spPr>
                </pic:pic>
              </a:graphicData>
            </a:graphic>
          </wp:inline>
        </w:drawing>
      </w:r>
    </w:p>
    <w:p w14:paraId="643B104D" w14:textId="13CCFA77" w:rsidR="00534A65" w:rsidRDefault="00534A65" w:rsidP="006115B2">
      <w:pPr>
        <w:jc w:val="both"/>
        <w:rPr>
          <w:rFonts w:ascii="Arial" w:hAnsi="Arial" w:cs="Arial"/>
          <w:sz w:val="24"/>
          <w:szCs w:val="24"/>
        </w:rPr>
      </w:pPr>
      <w:r>
        <w:rPr>
          <w:rFonts w:ascii="Arial" w:hAnsi="Arial" w:cs="Arial"/>
          <w:sz w:val="24"/>
          <w:szCs w:val="24"/>
        </w:rPr>
        <w:t>Octubre 2020:</w:t>
      </w:r>
    </w:p>
    <w:p w14:paraId="49664DE4" w14:textId="16181E3D" w:rsidR="00534A65" w:rsidRDefault="00534A65" w:rsidP="006115B2">
      <w:pPr>
        <w:jc w:val="both"/>
        <w:rPr>
          <w:rFonts w:ascii="Arial" w:hAnsi="Arial" w:cs="Arial"/>
          <w:sz w:val="24"/>
          <w:szCs w:val="24"/>
        </w:rPr>
      </w:pPr>
      <w:r w:rsidRPr="00534A65">
        <w:rPr>
          <w:rFonts w:ascii="Arial" w:hAnsi="Arial" w:cs="Arial"/>
          <w:sz w:val="24"/>
          <w:szCs w:val="24"/>
        </w:rPr>
        <w:drawing>
          <wp:inline distT="0" distB="0" distL="0" distR="0" wp14:anchorId="364CCC7A" wp14:editId="45279A05">
            <wp:extent cx="4412974" cy="1848975"/>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3798" cy="1853510"/>
                    </a:xfrm>
                    <a:prstGeom prst="rect">
                      <a:avLst/>
                    </a:prstGeom>
                  </pic:spPr>
                </pic:pic>
              </a:graphicData>
            </a:graphic>
          </wp:inline>
        </w:drawing>
      </w:r>
    </w:p>
    <w:p w14:paraId="64B51AA1" w14:textId="69A06E0C" w:rsidR="00534A65" w:rsidRDefault="00534A65" w:rsidP="006115B2">
      <w:pPr>
        <w:jc w:val="both"/>
        <w:rPr>
          <w:rFonts w:ascii="Arial" w:hAnsi="Arial" w:cs="Arial"/>
          <w:sz w:val="24"/>
          <w:szCs w:val="24"/>
        </w:rPr>
      </w:pPr>
      <w:r>
        <w:rPr>
          <w:rFonts w:ascii="Arial" w:hAnsi="Arial" w:cs="Arial"/>
          <w:sz w:val="24"/>
          <w:szCs w:val="24"/>
        </w:rPr>
        <w:t>Noviembre 2020:</w:t>
      </w:r>
    </w:p>
    <w:p w14:paraId="4AAAB620" w14:textId="51B8FB75" w:rsidR="00534A65" w:rsidRDefault="00534A65" w:rsidP="006115B2">
      <w:pPr>
        <w:jc w:val="both"/>
        <w:rPr>
          <w:rFonts w:ascii="Arial" w:hAnsi="Arial" w:cs="Arial"/>
          <w:sz w:val="24"/>
          <w:szCs w:val="24"/>
        </w:rPr>
      </w:pPr>
      <w:r w:rsidRPr="00534A65">
        <w:rPr>
          <w:rFonts w:ascii="Arial" w:hAnsi="Arial" w:cs="Arial"/>
          <w:sz w:val="24"/>
          <w:szCs w:val="24"/>
        </w:rPr>
        <w:drawing>
          <wp:inline distT="0" distB="0" distL="0" distR="0" wp14:anchorId="3761DBE5" wp14:editId="4212439F">
            <wp:extent cx="4468633" cy="1882408"/>
            <wp:effectExtent l="0" t="0" r="8255"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81812" cy="1887960"/>
                    </a:xfrm>
                    <a:prstGeom prst="rect">
                      <a:avLst/>
                    </a:prstGeom>
                  </pic:spPr>
                </pic:pic>
              </a:graphicData>
            </a:graphic>
          </wp:inline>
        </w:drawing>
      </w:r>
    </w:p>
    <w:p w14:paraId="4093A965" w14:textId="1EFC2CCF" w:rsidR="00534A65" w:rsidRDefault="00534A65" w:rsidP="006115B2">
      <w:pPr>
        <w:jc w:val="both"/>
        <w:rPr>
          <w:rFonts w:ascii="Arial" w:hAnsi="Arial" w:cs="Arial"/>
          <w:sz w:val="24"/>
          <w:szCs w:val="24"/>
        </w:rPr>
      </w:pPr>
    </w:p>
    <w:p w14:paraId="4B4FBC2B" w14:textId="4CF29596" w:rsidR="00534A65" w:rsidRDefault="00534A65" w:rsidP="006115B2">
      <w:pPr>
        <w:jc w:val="both"/>
        <w:rPr>
          <w:rFonts w:ascii="Arial" w:hAnsi="Arial" w:cs="Arial"/>
          <w:sz w:val="24"/>
          <w:szCs w:val="24"/>
        </w:rPr>
      </w:pPr>
    </w:p>
    <w:p w14:paraId="11617EC6" w14:textId="77777777" w:rsidR="00534A65" w:rsidRDefault="00534A65" w:rsidP="006115B2">
      <w:pPr>
        <w:jc w:val="both"/>
        <w:rPr>
          <w:rFonts w:ascii="Arial" w:hAnsi="Arial" w:cs="Arial"/>
          <w:sz w:val="24"/>
          <w:szCs w:val="24"/>
        </w:rPr>
      </w:pPr>
    </w:p>
    <w:p w14:paraId="7F52F615" w14:textId="2204EFED" w:rsidR="00534A65" w:rsidRDefault="00534A65" w:rsidP="006115B2">
      <w:pPr>
        <w:jc w:val="both"/>
        <w:rPr>
          <w:rFonts w:ascii="Arial" w:hAnsi="Arial" w:cs="Arial"/>
          <w:sz w:val="24"/>
          <w:szCs w:val="24"/>
        </w:rPr>
      </w:pPr>
      <w:r>
        <w:rPr>
          <w:rFonts w:ascii="Arial" w:hAnsi="Arial" w:cs="Arial"/>
          <w:sz w:val="24"/>
          <w:szCs w:val="24"/>
        </w:rPr>
        <w:lastRenderedPageBreak/>
        <w:t>Diciembre 2020:</w:t>
      </w:r>
    </w:p>
    <w:p w14:paraId="32752E9D" w14:textId="592BA621" w:rsidR="00534A65" w:rsidRDefault="00534A65" w:rsidP="006115B2">
      <w:pPr>
        <w:jc w:val="both"/>
        <w:rPr>
          <w:rFonts w:ascii="Arial" w:hAnsi="Arial" w:cs="Arial"/>
          <w:sz w:val="24"/>
          <w:szCs w:val="24"/>
        </w:rPr>
      </w:pPr>
      <w:r w:rsidRPr="00534A65">
        <w:rPr>
          <w:rFonts w:ascii="Arial" w:hAnsi="Arial" w:cs="Arial"/>
          <w:sz w:val="24"/>
          <w:szCs w:val="24"/>
        </w:rPr>
        <w:drawing>
          <wp:inline distT="0" distB="0" distL="0" distR="0" wp14:anchorId="3364DF09" wp14:editId="1EE16988">
            <wp:extent cx="4452731" cy="1897373"/>
            <wp:effectExtent l="0" t="0" r="508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02255" cy="1918476"/>
                    </a:xfrm>
                    <a:prstGeom prst="rect">
                      <a:avLst/>
                    </a:prstGeom>
                  </pic:spPr>
                </pic:pic>
              </a:graphicData>
            </a:graphic>
          </wp:inline>
        </w:drawing>
      </w:r>
    </w:p>
    <w:p w14:paraId="7A912417" w14:textId="77777777" w:rsidR="00534A65" w:rsidRDefault="00534A65">
      <w:pPr>
        <w:rPr>
          <w:rFonts w:ascii="Arial" w:hAnsi="Arial" w:cs="Arial"/>
          <w:sz w:val="24"/>
          <w:szCs w:val="24"/>
        </w:rPr>
      </w:pPr>
      <w:r>
        <w:rPr>
          <w:rFonts w:ascii="Arial" w:hAnsi="Arial" w:cs="Arial"/>
          <w:sz w:val="24"/>
          <w:szCs w:val="24"/>
        </w:rPr>
        <w:br w:type="page"/>
      </w:r>
    </w:p>
    <w:p w14:paraId="68596F2F" w14:textId="271C15DF" w:rsidR="00291C7E" w:rsidRPr="00D60648" w:rsidRDefault="00291C7E" w:rsidP="006115B2">
      <w:pPr>
        <w:jc w:val="both"/>
        <w:rPr>
          <w:rFonts w:ascii="Arial" w:hAnsi="Arial" w:cs="Arial"/>
          <w:b/>
          <w:bCs/>
          <w:sz w:val="24"/>
          <w:szCs w:val="24"/>
        </w:rPr>
      </w:pPr>
      <w:r w:rsidRPr="00D60648">
        <w:rPr>
          <w:rFonts w:ascii="Arial" w:hAnsi="Arial" w:cs="Arial"/>
          <w:b/>
          <w:bCs/>
          <w:sz w:val="24"/>
          <w:szCs w:val="24"/>
        </w:rPr>
        <w:lastRenderedPageBreak/>
        <w:t>1.</w:t>
      </w:r>
      <w:r>
        <w:rPr>
          <w:rFonts w:ascii="Arial" w:hAnsi="Arial" w:cs="Arial"/>
          <w:b/>
          <w:bCs/>
          <w:sz w:val="24"/>
          <w:szCs w:val="24"/>
        </w:rPr>
        <w:t>3</w:t>
      </w:r>
      <w:r w:rsidRPr="00D60648">
        <w:rPr>
          <w:rFonts w:ascii="Arial" w:hAnsi="Arial" w:cs="Arial"/>
          <w:b/>
          <w:bCs/>
          <w:sz w:val="24"/>
          <w:szCs w:val="24"/>
        </w:rPr>
        <w:t xml:space="preserve"> </w:t>
      </w:r>
      <w:r>
        <w:rPr>
          <w:rFonts w:ascii="Arial" w:hAnsi="Arial" w:cs="Arial"/>
          <w:b/>
          <w:bCs/>
          <w:sz w:val="24"/>
          <w:szCs w:val="24"/>
        </w:rPr>
        <w:t>Búsqueda de soluciones anteriores</w:t>
      </w:r>
    </w:p>
    <w:p w14:paraId="2E935113" w14:textId="77777777" w:rsidR="00CB21D2" w:rsidRDefault="00CB21D2" w:rsidP="00CB21D2">
      <w:pPr>
        <w:jc w:val="both"/>
        <w:rPr>
          <w:rFonts w:ascii="Arial" w:hAnsi="Arial" w:cs="Arial"/>
          <w:sz w:val="24"/>
          <w:szCs w:val="24"/>
        </w:rPr>
      </w:pPr>
      <w:r>
        <w:rPr>
          <w:rFonts w:ascii="Arial" w:hAnsi="Arial" w:cs="Arial"/>
          <w:sz w:val="24"/>
          <w:szCs w:val="24"/>
        </w:rPr>
        <w:t xml:space="preserve">La delincuencia no es un problema nuevo en la CDMX, y durante el paso de los años se han dado propuestas que intentan disminuir los índices de incidentes delictivos. </w:t>
      </w:r>
    </w:p>
    <w:p w14:paraId="0E7363C0" w14:textId="00CB2790" w:rsidR="00CB21D2" w:rsidRDefault="00CB21D2" w:rsidP="00CB21D2">
      <w:pPr>
        <w:jc w:val="both"/>
        <w:rPr>
          <w:rFonts w:ascii="Arial" w:hAnsi="Arial" w:cs="Arial"/>
          <w:sz w:val="24"/>
          <w:szCs w:val="24"/>
        </w:rPr>
      </w:pPr>
      <w:r>
        <w:rPr>
          <w:rFonts w:ascii="Arial" w:hAnsi="Arial" w:cs="Arial"/>
          <w:sz w:val="24"/>
          <w:szCs w:val="24"/>
        </w:rPr>
        <w:t>Según el sitio de Política Expansión se especifican estrategias que usa el gobierno durante la actual presidencia de Andrés Manuel López Obrador:</w:t>
      </w:r>
    </w:p>
    <w:p w14:paraId="7B1B53C4" w14:textId="1411AE0E" w:rsidR="00CB21D2" w:rsidRPr="00CB21D2" w:rsidRDefault="00CB21D2" w:rsidP="00CB21D2">
      <w:pPr>
        <w:jc w:val="both"/>
        <w:rPr>
          <w:rFonts w:ascii="Arial" w:hAnsi="Arial" w:cs="Arial"/>
          <w:i/>
          <w:iCs/>
          <w:sz w:val="24"/>
          <w:szCs w:val="24"/>
        </w:rPr>
      </w:pPr>
      <w:r>
        <w:rPr>
          <w:rFonts w:ascii="Arial" w:hAnsi="Arial" w:cs="Arial"/>
          <w:i/>
          <w:iCs/>
          <w:sz w:val="24"/>
          <w:szCs w:val="24"/>
        </w:rPr>
        <w:t>“</w:t>
      </w:r>
      <w:r w:rsidRPr="00CB21D2">
        <w:rPr>
          <w:rFonts w:ascii="Arial" w:hAnsi="Arial" w:cs="Arial"/>
          <w:i/>
          <w:iCs/>
          <w:sz w:val="24"/>
          <w:szCs w:val="24"/>
        </w:rPr>
        <w:t>Nuevo Modelo Policial</w:t>
      </w:r>
      <w:r w:rsidRPr="00CB21D2">
        <w:rPr>
          <w:rFonts w:ascii="Arial" w:hAnsi="Arial" w:cs="Arial"/>
          <w:i/>
          <w:iCs/>
          <w:sz w:val="24"/>
          <w:szCs w:val="24"/>
        </w:rPr>
        <w:t>:</w:t>
      </w:r>
    </w:p>
    <w:p w14:paraId="1C888A76" w14:textId="77777777" w:rsidR="00CB21D2" w:rsidRPr="00CB21D2" w:rsidRDefault="00CB21D2" w:rsidP="00CB21D2">
      <w:pPr>
        <w:jc w:val="both"/>
        <w:rPr>
          <w:rFonts w:ascii="Arial" w:hAnsi="Arial" w:cs="Arial"/>
          <w:i/>
          <w:iCs/>
          <w:sz w:val="24"/>
          <w:szCs w:val="24"/>
        </w:rPr>
      </w:pPr>
      <w:r w:rsidRPr="00CB21D2">
        <w:rPr>
          <w:rFonts w:ascii="Arial" w:hAnsi="Arial" w:cs="Arial"/>
          <w:i/>
          <w:iCs/>
          <w:sz w:val="24"/>
          <w:szCs w:val="24"/>
        </w:rPr>
        <w:t>Si como objetivo se plantea la creación de la Guardia Nacional como un cuerpo permanente que pueda servir a futuros gobiernos, como una estrategia se prevé articular los esfuerzos y las aportaciones de los tres órdenes de gobierno y tomar en cuenta condiciones, contextos y necesidades locales para impulsar un Nuevo Modelo Policial. En él, se busca que los elementos deban tener una visión de derechos humanos, proximidad y participación ciudadana. El eslabón más importante es la policía municipal, pues es la que está más cerca de los ciudadanos.</w:t>
      </w:r>
      <w:r w:rsidRPr="00CB21D2">
        <w:rPr>
          <w:rFonts w:ascii="Arial" w:hAnsi="Arial" w:cs="Arial"/>
          <w:i/>
          <w:iCs/>
          <w:sz w:val="24"/>
          <w:szCs w:val="24"/>
        </w:rPr>
        <w:t xml:space="preserve"> </w:t>
      </w:r>
    </w:p>
    <w:p w14:paraId="439016F4" w14:textId="77777777" w:rsidR="00CB21D2" w:rsidRPr="00CB21D2" w:rsidRDefault="00CB21D2" w:rsidP="00CB21D2">
      <w:pPr>
        <w:jc w:val="both"/>
        <w:rPr>
          <w:rFonts w:ascii="Arial" w:hAnsi="Arial" w:cs="Arial"/>
          <w:i/>
          <w:iCs/>
          <w:sz w:val="24"/>
          <w:szCs w:val="24"/>
        </w:rPr>
      </w:pPr>
      <w:r w:rsidRPr="00CB21D2">
        <w:rPr>
          <w:rFonts w:ascii="Arial" w:hAnsi="Arial" w:cs="Arial"/>
          <w:i/>
          <w:iCs/>
          <w:sz w:val="24"/>
          <w:szCs w:val="24"/>
        </w:rPr>
        <w:t>Prevención del delito</w:t>
      </w:r>
    </w:p>
    <w:p w14:paraId="254B4998" w14:textId="29AC4C97" w:rsidR="00CB21D2" w:rsidRPr="00CB21D2" w:rsidRDefault="00CB21D2" w:rsidP="00CB21D2">
      <w:pPr>
        <w:jc w:val="both"/>
        <w:rPr>
          <w:rFonts w:ascii="Arial" w:hAnsi="Arial" w:cs="Arial"/>
          <w:i/>
          <w:iCs/>
          <w:sz w:val="24"/>
          <w:szCs w:val="24"/>
        </w:rPr>
      </w:pPr>
      <w:r w:rsidRPr="00CB21D2">
        <w:rPr>
          <w:rFonts w:ascii="Arial" w:hAnsi="Arial" w:cs="Arial"/>
          <w:i/>
          <w:iCs/>
          <w:sz w:val="24"/>
          <w:szCs w:val="24"/>
        </w:rPr>
        <w:t>Esto incluye a su vez varias acciones:</w:t>
      </w:r>
    </w:p>
    <w:p w14:paraId="5453168C" w14:textId="77777777" w:rsidR="00CB21D2" w:rsidRPr="00CB21D2" w:rsidRDefault="00CB21D2" w:rsidP="00CB21D2">
      <w:pPr>
        <w:pStyle w:val="Prrafodelista"/>
        <w:numPr>
          <w:ilvl w:val="0"/>
          <w:numId w:val="29"/>
        </w:numPr>
        <w:jc w:val="both"/>
        <w:rPr>
          <w:rFonts w:ascii="Arial" w:hAnsi="Arial" w:cs="Arial"/>
          <w:i/>
          <w:iCs/>
          <w:sz w:val="24"/>
          <w:szCs w:val="24"/>
        </w:rPr>
      </w:pPr>
      <w:r w:rsidRPr="00CB21D2">
        <w:rPr>
          <w:rFonts w:ascii="Arial" w:hAnsi="Arial" w:cs="Arial"/>
          <w:i/>
          <w:iCs/>
          <w:sz w:val="24"/>
          <w:szCs w:val="24"/>
        </w:rPr>
        <w:t>Desarrollo alternativo. Plantea dar alternativas económicas para los hogares y las comunidades que dependen del ingreso provisto por actividades ilícitas.</w:t>
      </w:r>
    </w:p>
    <w:p w14:paraId="1294D9E5" w14:textId="77777777" w:rsidR="00CB21D2" w:rsidRPr="00CB21D2" w:rsidRDefault="00CB21D2" w:rsidP="00CB21D2">
      <w:pPr>
        <w:pStyle w:val="Prrafodelista"/>
        <w:numPr>
          <w:ilvl w:val="0"/>
          <w:numId w:val="29"/>
        </w:numPr>
        <w:jc w:val="both"/>
        <w:rPr>
          <w:rFonts w:ascii="Arial" w:hAnsi="Arial" w:cs="Arial"/>
          <w:i/>
          <w:iCs/>
          <w:sz w:val="24"/>
          <w:szCs w:val="24"/>
        </w:rPr>
      </w:pPr>
      <w:r w:rsidRPr="00CB21D2">
        <w:rPr>
          <w:rFonts w:ascii="Arial" w:hAnsi="Arial" w:cs="Arial"/>
          <w:i/>
          <w:iCs/>
          <w:sz w:val="24"/>
          <w:szCs w:val="24"/>
        </w:rPr>
        <w:t>Prevención especial de la violencia y el delito. Son intervenciones restaurativas, orientadas a protección (en el caso de los menores que son forzados a cometer delitos), resocialización y reparación del daño.</w:t>
      </w:r>
    </w:p>
    <w:p w14:paraId="7377E248" w14:textId="77777777" w:rsidR="00CB21D2" w:rsidRPr="00CB21D2" w:rsidRDefault="00CB21D2" w:rsidP="00CB21D2">
      <w:pPr>
        <w:pStyle w:val="Prrafodelista"/>
        <w:numPr>
          <w:ilvl w:val="0"/>
          <w:numId w:val="29"/>
        </w:numPr>
        <w:jc w:val="both"/>
        <w:rPr>
          <w:rFonts w:ascii="Arial" w:hAnsi="Arial" w:cs="Arial"/>
          <w:i/>
          <w:iCs/>
          <w:sz w:val="24"/>
          <w:szCs w:val="24"/>
        </w:rPr>
      </w:pPr>
      <w:r w:rsidRPr="00CB21D2">
        <w:rPr>
          <w:rFonts w:ascii="Arial" w:hAnsi="Arial" w:cs="Arial"/>
          <w:i/>
          <w:iCs/>
          <w:sz w:val="24"/>
          <w:szCs w:val="24"/>
        </w:rPr>
        <w:t>Disuasión focalizada. Plantea el diseño y la implementación de estrategias que permitan identificar dónde y quiénes se dedican a actividades ilícitas, comunicarles las consecuencias, movilizar a la comunidad para generar conciencia y ofrecer apoyo integral a quienes deseen abandonar la actividad ilícita.</w:t>
      </w:r>
    </w:p>
    <w:p w14:paraId="5930D7EB" w14:textId="77777777" w:rsidR="00CB21D2" w:rsidRPr="00CB21D2" w:rsidRDefault="00CB21D2" w:rsidP="00CB21D2">
      <w:pPr>
        <w:pStyle w:val="Prrafodelista"/>
        <w:numPr>
          <w:ilvl w:val="0"/>
          <w:numId w:val="29"/>
        </w:numPr>
        <w:jc w:val="both"/>
        <w:rPr>
          <w:rFonts w:ascii="Arial" w:hAnsi="Arial" w:cs="Arial"/>
          <w:i/>
          <w:iCs/>
          <w:sz w:val="24"/>
          <w:szCs w:val="24"/>
        </w:rPr>
      </w:pPr>
      <w:r w:rsidRPr="00CB21D2">
        <w:rPr>
          <w:rFonts w:ascii="Arial" w:hAnsi="Arial" w:cs="Arial"/>
          <w:i/>
          <w:iCs/>
          <w:sz w:val="24"/>
          <w:szCs w:val="24"/>
        </w:rPr>
        <w:t>Cumplimiento regulatorio. Se promueve que dependencias o instancias que puedan estar involucradas con actos ilícitos se apeguen a estándares de operación y cumplimiento legal.</w:t>
      </w:r>
    </w:p>
    <w:p w14:paraId="57013095" w14:textId="77777777" w:rsidR="00CB21D2" w:rsidRPr="00CB21D2" w:rsidRDefault="00CB21D2" w:rsidP="00CB21D2">
      <w:pPr>
        <w:pStyle w:val="Prrafodelista"/>
        <w:numPr>
          <w:ilvl w:val="0"/>
          <w:numId w:val="29"/>
        </w:numPr>
        <w:jc w:val="both"/>
        <w:rPr>
          <w:rFonts w:ascii="Arial" w:hAnsi="Arial" w:cs="Arial"/>
          <w:i/>
          <w:iCs/>
          <w:sz w:val="24"/>
          <w:szCs w:val="24"/>
        </w:rPr>
      </w:pPr>
      <w:r w:rsidRPr="00CB21D2">
        <w:rPr>
          <w:rFonts w:ascii="Arial" w:hAnsi="Arial" w:cs="Arial"/>
          <w:i/>
          <w:iCs/>
          <w:sz w:val="24"/>
          <w:szCs w:val="24"/>
        </w:rPr>
        <w:t>Justicia procesal, proximidad y de atención a víctimas. Velar por que las autoridades de seguridad y justicia cuenten con herramientas y protocolos para consolidar su legitimidad frente a la sociedad.</w:t>
      </w:r>
      <w:r w:rsidRPr="00CB21D2">
        <w:rPr>
          <w:rFonts w:ascii="Arial" w:hAnsi="Arial" w:cs="Arial"/>
          <w:i/>
          <w:iCs/>
          <w:sz w:val="24"/>
          <w:szCs w:val="24"/>
        </w:rPr>
        <w:t xml:space="preserve"> </w:t>
      </w:r>
    </w:p>
    <w:p w14:paraId="1C6C73EC" w14:textId="77777777" w:rsidR="00CB21D2" w:rsidRPr="00CB21D2" w:rsidRDefault="00CB21D2" w:rsidP="00CB21D2">
      <w:pPr>
        <w:jc w:val="both"/>
        <w:rPr>
          <w:rFonts w:ascii="Arial" w:hAnsi="Arial" w:cs="Arial"/>
          <w:i/>
          <w:iCs/>
          <w:sz w:val="24"/>
          <w:szCs w:val="24"/>
        </w:rPr>
      </w:pPr>
    </w:p>
    <w:p w14:paraId="4441C41E" w14:textId="77777777" w:rsidR="00CB21D2" w:rsidRPr="00CB21D2" w:rsidRDefault="00CB21D2" w:rsidP="00CB21D2">
      <w:pPr>
        <w:jc w:val="both"/>
        <w:rPr>
          <w:rFonts w:ascii="Arial" w:hAnsi="Arial" w:cs="Arial"/>
          <w:i/>
          <w:iCs/>
          <w:sz w:val="24"/>
          <w:szCs w:val="24"/>
        </w:rPr>
      </w:pPr>
      <w:r w:rsidRPr="00CB21D2">
        <w:rPr>
          <w:rFonts w:ascii="Arial" w:hAnsi="Arial" w:cs="Arial"/>
          <w:i/>
          <w:iCs/>
          <w:sz w:val="24"/>
          <w:szCs w:val="24"/>
        </w:rPr>
        <w:lastRenderedPageBreak/>
        <w:t>Participación ciudadana</w:t>
      </w:r>
    </w:p>
    <w:p w14:paraId="747D3C16" w14:textId="77777777" w:rsidR="00CB21D2" w:rsidRPr="00CB21D2" w:rsidRDefault="00CB21D2" w:rsidP="00CB21D2">
      <w:pPr>
        <w:jc w:val="both"/>
        <w:rPr>
          <w:rFonts w:ascii="Arial" w:hAnsi="Arial" w:cs="Arial"/>
          <w:i/>
          <w:iCs/>
          <w:sz w:val="24"/>
          <w:szCs w:val="24"/>
        </w:rPr>
      </w:pPr>
      <w:r w:rsidRPr="00CB21D2">
        <w:rPr>
          <w:rFonts w:ascii="Arial" w:hAnsi="Arial" w:cs="Arial"/>
          <w:i/>
          <w:iCs/>
          <w:sz w:val="24"/>
          <w:szCs w:val="24"/>
        </w:rPr>
        <w:t>En esta estrategia se plantea recuperar espacios públicos, combatir los delitos que más afectan a la sociedad y conformar redes vecinales.</w:t>
      </w:r>
      <w:r w:rsidRPr="00CB21D2">
        <w:rPr>
          <w:rFonts w:ascii="Arial" w:hAnsi="Arial" w:cs="Arial"/>
          <w:i/>
          <w:iCs/>
          <w:sz w:val="24"/>
          <w:szCs w:val="24"/>
        </w:rPr>
        <w:t xml:space="preserve"> </w:t>
      </w:r>
    </w:p>
    <w:p w14:paraId="56442483" w14:textId="77777777" w:rsidR="00CB21D2" w:rsidRPr="00CB21D2" w:rsidRDefault="00CB21D2" w:rsidP="00CB21D2">
      <w:pPr>
        <w:jc w:val="both"/>
        <w:rPr>
          <w:rFonts w:ascii="Arial" w:hAnsi="Arial" w:cs="Arial"/>
          <w:i/>
          <w:iCs/>
          <w:sz w:val="24"/>
          <w:szCs w:val="24"/>
        </w:rPr>
      </w:pPr>
      <w:r w:rsidRPr="00CB21D2">
        <w:rPr>
          <w:rFonts w:ascii="Arial" w:hAnsi="Arial" w:cs="Arial"/>
          <w:i/>
          <w:iCs/>
          <w:sz w:val="24"/>
          <w:szCs w:val="24"/>
        </w:rPr>
        <w:t>Cambio en el reparto recursos para seguridad</w:t>
      </w:r>
    </w:p>
    <w:p w14:paraId="2D7FA94D" w14:textId="34522A37" w:rsidR="00CB21D2" w:rsidRPr="00CB21D2" w:rsidRDefault="00CB21D2" w:rsidP="00CB21D2">
      <w:pPr>
        <w:jc w:val="both"/>
        <w:rPr>
          <w:rFonts w:ascii="Arial" w:hAnsi="Arial" w:cs="Arial"/>
          <w:i/>
          <w:iCs/>
          <w:sz w:val="24"/>
          <w:szCs w:val="24"/>
        </w:rPr>
      </w:pPr>
      <w:r w:rsidRPr="00CB21D2">
        <w:rPr>
          <w:rFonts w:ascii="Arial" w:hAnsi="Arial" w:cs="Arial"/>
          <w:i/>
          <w:iCs/>
          <w:sz w:val="24"/>
          <w:szCs w:val="24"/>
        </w:rPr>
        <w:t xml:space="preserve">De acuerdo con esta estrategia, se hará un cambio en los criterios, las </w:t>
      </w:r>
      <w:r w:rsidRPr="00CB21D2">
        <w:rPr>
          <w:rFonts w:ascii="Arial" w:hAnsi="Arial" w:cs="Arial"/>
          <w:i/>
          <w:iCs/>
          <w:sz w:val="24"/>
          <w:szCs w:val="24"/>
        </w:rPr>
        <w:t>fórmulas</w:t>
      </w:r>
      <w:r w:rsidRPr="00CB21D2">
        <w:rPr>
          <w:rFonts w:ascii="Arial" w:hAnsi="Arial" w:cs="Arial"/>
          <w:i/>
          <w:iCs/>
          <w:sz w:val="24"/>
          <w:szCs w:val="24"/>
        </w:rPr>
        <w:t xml:space="preserve"> y las variables para la asignación, la administración y el ejercicio del Fondo de Aportaciones para la Seguridad Pública (FASP), y se les dará prioridad a los siguientes lineamientos:</w:t>
      </w:r>
    </w:p>
    <w:p w14:paraId="158EA992" w14:textId="77777777" w:rsidR="00CB21D2" w:rsidRPr="00CB21D2" w:rsidRDefault="00CB21D2" w:rsidP="00CB21D2">
      <w:pPr>
        <w:pStyle w:val="Prrafodelista"/>
        <w:numPr>
          <w:ilvl w:val="0"/>
          <w:numId w:val="30"/>
        </w:numPr>
        <w:jc w:val="both"/>
        <w:rPr>
          <w:rFonts w:ascii="Arial" w:hAnsi="Arial" w:cs="Arial"/>
          <w:i/>
          <w:iCs/>
          <w:sz w:val="24"/>
          <w:szCs w:val="24"/>
        </w:rPr>
      </w:pPr>
      <w:r w:rsidRPr="00CB21D2">
        <w:rPr>
          <w:rFonts w:ascii="Arial" w:hAnsi="Arial" w:cs="Arial"/>
          <w:i/>
          <w:iCs/>
          <w:sz w:val="24"/>
          <w:szCs w:val="24"/>
        </w:rPr>
        <w:t>Profesionalización, certificación y capacitación de policías estatales, municipales, custodios y ministeriales con énfasis en sistema de justicia penal acusatorio, derechos humanos y perspectiva de género.</w:t>
      </w:r>
    </w:p>
    <w:p w14:paraId="1D0BFB2A" w14:textId="77777777" w:rsidR="00CB21D2" w:rsidRPr="00CB21D2" w:rsidRDefault="00CB21D2" w:rsidP="00CB21D2">
      <w:pPr>
        <w:pStyle w:val="Prrafodelista"/>
        <w:numPr>
          <w:ilvl w:val="0"/>
          <w:numId w:val="30"/>
        </w:numPr>
        <w:jc w:val="both"/>
        <w:rPr>
          <w:rFonts w:ascii="Arial" w:hAnsi="Arial" w:cs="Arial"/>
          <w:i/>
          <w:iCs/>
          <w:sz w:val="24"/>
          <w:szCs w:val="24"/>
        </w:rPr>
      </w:pPr>
      <w:r w:rsidRPr="00CB21D2">
        <w:rPr>
          <w:rFonts w:ascii="Arial" w:hAnsi="Arial" w:cs="Arial"/>
          <w:i/>
          <w:iCs/>
          <w:sz w:val="24"/>
          <w:szCs w:val="24"/>
        </w:rPr>
        <w:t>Equipamiento policial y de instituciones, con unidades especializadas en combate al secuestro, cibernética, búsqueda de personas y sistema penal.</w:t>
      </w:r>
    </w:p>
    <w:p w14:paraId="6FAF4BC7" w14:textId="77777777" w:rsidR="00CB21D2" w:rsidRPr="00CB21D2" w:rsidRDefault="00CB21D2" w:rsidP="00CB21D2">
      <w:pPr>
        <w:pStyle w:val="Prrafodelista"/>
        <w:numPr>
          <w:ilvl w:val="0"/>
          <w:numId w:val="30"/>
        </w:numPr>
        <w:jc w:val="both"/>
        <w:rPr>
          <w:rFonts w:ascii="Arial" w:hAnsi="Arial" w:cs="Arial"/>
          <w:i/>
          <w:iCs/>
          <w:sz w:val="24"/>
          <w:szCs w:val="24"/>
        </w:rPr>
      </w:pPr>
      <w:r w:rsidRPr="00CB21D2">
        <w:rPr>
          <w:rFonts w:ascii="Arial" w:hAnsi="Arial" w:cs="Arial"/>
          <w:i/>
          <w:iCs/>
          <w:sz w:val="24"/>
          <w:szCs w:val="24"/>
        </w:rPr>
        <w:t>Fortalecimiento y/o creación de las unidades de inteligencia financiera en los estados.</w:t>
      </w:r>
    </w:p>
    <w:p w14:paraId="32FB031C" w14:textId="77777777" w:rsidR="00CB21D2" w:rsidRPr="00CB21D2" w:rsidRDefault="00CB21D2" w:rsidP="00CB21D2">
      <w:pPr>
        <w:pStyle w:val="Prrafodelista"/>
        <w:numPr>
          <w:ilvl w:val="0"/>
          <w:numId w:val="30"/>
        </w:numPr>
        <w:jc w:val="both"/>
        <w:rPr>
          <w:rFonts w:ascii="Arial" w:hAnsi="Arial" w:cs="Arial"/>
          <w:i/>
          <w:iCs/>
          <w:sz w:val="24"/>
          <w:szCs w:val="24"/>
        </w:rPr>
      </w:pPr>
      <w:r w:rsidRPr="00CB21D2">
        <w:rPr>
          <w:rFonts w:ascii="Arial" w:hAnsi="Arial" w:cs="Arial"/>
          <w:i/>
          <w:iCs/>
          <w:sz w:val="24"/>
          <w:szCs w:val="24"/>
        </w:rPr>
        <w:t>Construcción, mejora y equipamiento de los servicios médicos forenses.</w:t>
      </w:r>
    </w:p>
    <w:p w14:paraId="249F97AA" w14:textId="77777777" w:rsidR="00CB21D2" w:rsidRPr="00CB21D2" w:rsidRDefault="00CB21D2" w:rsidP="00CB21D2">
      <w:pPr>
        <w:pStyle w:val="Prrafodelista"/>
        <w:numPr>
          <w:ilvl w:val="0"/>
          <w:numId w:val="30"/>
        </w:numPr>
        <w:jc w:val="both"/>
        <w:rPr>
          <w:rFonts w:ascii="Arial" w:hAnsi="Arial" w:cs="Arial"/>
          <w:i/>
          <w:iCs/>
          <w:sz w:val="24"/>
          <w:szCs w:val="24"/>
        </w:rPr>
      </w:pPr>
      <w:r w:rsidRPr="00CB21D2">
        <w:rPr>
          <w:rFonts w:ascii="Arial" w:hAnsi="Arial" w:cs="Arial"/>
          <w:i/>
          <w:iCs/>
          <w:sz w:val="24"/>
          <w:szCs w:val="24"/>
        </w:rPr>
        <w:t>Fortalecimiento del sistema penitenciario nacional y de ejecución de medidas para adolescentes.</w:t>
      </w:r>
      <w:r w:rsidRPr="00CB21D2">
        <w:rPr>
          <w:rFonts w:ascii="Arial" w:hAnsi="Arial" w:cs="Arial"/>
          <w:i/>
          <w:iCs/>
          <w:sz w:val="24"/>
          <w:szCs w:val="24"/>
        </w:rPr>
        <w:t xml:space="preserve"> </w:t>
      </w:r>
    </w:p>
    <w:p w14:paraId="63AD6E7E" w14:textId="77777777" w:rsidR="00CB21D2" w:rsidRPr="00CB21D2" w:rsidRDefault="00CB21D2" w:rsidP="00CB21D2">
      <w:pPr>
        <w:jc w:val="both"/>
        <w:rPr>
          <w:rFonts w:ascii="Arial" w:hAnsi="Arial" w:cs="Arial"/>
          <w:i/>
          <w:iCs/>
          <w:sz w:val="24"/>
          <w:szCs w:val="24"/>
        </w:rPr>
      </w:pPr>
      <w:r w:rsidRPr="00CB21D2">
        <w:rPr>
          <w:rFonts w:ascii="Arial" w:hAnsi="Arial" w:cs="Arial"/>
          <w:i/>
          <w:iCs/>
          <w:sz w:val="24"/>
          <w:szCs w:val="24"/>
        </w:rPr>
        <w:t>Combate al lavado de dinero</w:t>
      </w:r>
    </w:p>
    <w:p w14:paraId="70724A4E" w14:textId="77777777" w:rsidR="00CB21D2" w:rsidRPr="00CB21D2" w:rsidRDefault="00CB21D2" w:rsidP="00CB21D2">
      <w:pPr>
        <w:jc w:val="both"/>
        <w:rPr>
          <w:rFonts w:ascii="Arial" w:hAnsi="Arial" w:cs="Arial"/>
          <w:i/>
          <w:iCs/>
          <w:sz w:val="24"/>
          <w:szCs w:val="24"/>
        </w:rPr>
      </w:pPr>
      <w:r w:rsidRPr="00CB21D2">
        <w:rPr>
          <w:rFonts w:ascii="Arial" w:hAnsi="Arial" w:cs="Arial"/>
          <w:i/>
          <w:iCs/>
          <w:sz w:val="24"/>
          <w:szCs w:val="24"/>
        </w:rPr>
        <w:t>Las operaciones con recursos de procedencia ilícita, defraudación fiscal y finanzas de la delincuencia organizada son áreas a las que hasta el momento no se les había dado atención, según el gobierno, por lo que en la estrategia se prevé que la Unidad de Inteligencia Financiera (UIF) de la Secretaría de Hacienda (SHCP) tenga un papel más importante.</w:t>
      </w:r>
      <w:r w:rsidRPr="00CB21D2">
        <w:rPr>
          <w:rFonts w:ascii="Arial" w:hAnsi="Arial" w:cs="Arial"/>
          <w:i/>
          <w:iCs/>
          <w:sz w:val="24"/>
          <w:szCs w:val="24"/>
        </w:rPr>
        <w:t xml:space="preserve"> </w:t>
      </w:r>
    </w:p>
    <w:p w14:paraId="4499415A" w14:textId="77777777" w:rsidR="00CB21D2" w:rsidRPr="00CB21D2" w:rsidRDefault="00CB21D2" w:rsidP="00CB21D2">
      <w:pPr>
        <w:jc w:val="both"/>
        <w:rPr>
          <w:rFonts w:ascii="Arial" w:hAnsi="Arial" w:cs="Arial"/>
          <w:i/>
          <w:iCs/>
          <w:sz w:val="24"/>
          <w:szCs w:val="24"/>
        </w:rPr>
      </w:pPr>
      <w:r w:rsidRPr="00CB21D2">
        <w:rPr>
          <w:rFonts w:ascii="Arial" w:hAnsi="Arial" w:cs="Arial"/>
          <w:i/>
          <w:iCs/>
          <w:sz w:val="24"/>
          <w:szCs w:val="24"/>
        </w:rPr>
        <w:t>Combate al robo en carreteras</w:t>
      </w:r>
    </w:p>
    <w:p w14:paraId="614951AD" w14:textId="51D25B25" w:rsidR="00CB21D2" w:rsidRDefault="00CB21D2" w:rsidP="00CB21D2">
      <w:pPr>
        <w:jc w:val="both"/>
        <w:rPr>
          <w:rFonts w:ascii="Arial" w:hAnsi="Arial" w:cs="Arial"/>
          <w:sz w:val="24"/>
          <w:szCs w:val="24"/>
        </w:rPr>
      </w:pPr>
      <w:r w:rsidRPr="00CB21D2">
        <w:rPr>
          <w:rFonts w:ascii="Arial" w:hAnsi="Arial" w:cs="Arial"/>
          <w:i/>
          <w:iCs/>
          <w:sz w:val="24"/>
          <w:szCs w:val="24"/>
        </w:rPr>
        <w:t>Se realizarán operaciones de revisión y supervisión del transporte en rutas con alta incidencia delictiva, así como filtros de revisión y arcos en centrales de autobuses, revisiones de afectaciones en tramos carreteros y blindaje de accesos a autopistas; también, se implementará el uso de arcos gamma para detectar armas y drogas y el acceso a cámaras de vigilancia.</w:t>
      </w:r>
      <w:r>
        <w:rPr>
          <w:rFonts w:ascii="Arial" w:hAnsi="Arial" w:cs="Arial"/>
          <w:sz w:val="24"/>
          <w:szCs w:val="24"/>
        </w:rPr>
        <w:t>”</w:t>
      </w:r>
    </w:p>
    <w:p w14:paraId="0DFF8298" w14:textId="5C4A97BC" w:rsidR="006E153C" w:rsidRDefault="006E153C" w:rsidP="00CB21D2">
      <w:pPr>
        <w:jc w:val="both"/>
        <w:rPr>
          <w:rFonts w:ascii="Arial" w:hAnsi="Arial" w:cs="Arial"/>
          <w:sz w:val="24"/>
          <w:szCs w:val="24"/>
        </w:rPr>
      </w:pPr>
      <w:r>
        <w:rPr>
          <w:rFonts w:ascii="Arial" w:hAnsi="Arial" w:cs="Arial"/>
          <w:sz w:val="24"/>
          <w:szCs w:val="24"/>
        </w:rPr>
        <w:t>[9]</w:t>
      </w:r>
    </w:p>
    <w:p w14:paraId="2E014176" w14:textId="77777777" w:rsidR="00CB21D2" w:rsidRDefault="00CB21D2" w:rsidP="00CB21D2">
      <w:pPr>
        <w:jc w:val="both"/>
        <w:rPr>
          <w:rFonts w:ascii="Arial" w:hAnsi="Arial" w:cs="Arial"/>
          <w:sz w:val="24"/>
          <w:szCs w:val="24"/>
        </w:rPr>
      </w:pPr>
    </w:p>
    <w:p w14:paraId="0706D256" w14:textId="77777777" w:rsidR="00CB21D2" w:rsidRDefault="00CB21D2" w:rsidP="00CB21D2">
      <w:pPr>
        <w:jc w:val="both"/>
        <w:rPr>
          <w:rFonts w:ascii="Arial" w:hAnsi="Arial" w:cs="Arial"/>
          <w:sz w:val="24"/>
          <w:szCs w:val="24"/>
        </w:rPr>
      </w:pPr>
    </w:p>
    <w:p w14:paraId="04A890C3" w14:textId="39035085" w:rsidR="00B77C27" w:rsidRPr="00905D72" w:rsidRDefault="00B77C27" w:rsidP="00CB21D2">
      <w:pPr>
        <w:jc w:val="both"/>
        <w:rPr>
          <w:rFonts w:ascii="Arial" w:hAnsi="Arial" w:cs="Arial"/>
          <w:b/>
          <w:bCs/>
          <w:sz w:val="24"/>
          <w:szCs w:val="24"/>
        </w:rPr>
      </w:pPr>
      <w:r w:rsidRPr="00905D72">
        <w:rPr>
          <w:rFonts w:ascii="Arial" w:hAnsi="Arial" w:cs="Arial"/>
          <w:b/>
          <w:bCs/>
          <w:sz w:val="24"/>
          <w:szCs w:val="24"/>
        </w:rPr>
        <w:lastRenderedPageBreak/>
        <w:t>EL C5 de la Ciudad de México</w:t>
      </w:r>
    </w:p>
    <w:p w14:paraId="752C7F38" w14:textId="1723FF22" w:rsidR="00B77C27" w:rsidRPr="00B77C27" w:rsidRDefault="00B77C27" w:rsidP="00B77C27">
      <w:pPr>
        <w:jc w:val="both"/>
        <w:rPr>
          <w:rFonts w:ascii="Arial" w:hAnsi="Arial" w:cs="Arial"/>
          <w:i/>
          <w:iCs/>
          <w:sz w:val="24"/>
          <w:szCs w:val="24"/>
        </w:rPr>
      </w:pPr>
      <w:r>
        <w:rPr>
          <w:rFonts w:ascii="Arial" w:hAnsi="Arial" w:cs="Arial"/>
          <w:i/>
          <w:iCs/>
          <w:sz w:val="24"/>
          <w:szCs w:val="24"/>
        </w:rPr>
        <w:t>“</w:t>
      </w:r>
      <w:r w:rsidRPr="00B77C27">
        <w:rPr>
          <w:rFonts w:ascii="Arial" w:hAnsi="Arial" w:cs="Arial"/>
          <w:i/>
          <w:iCs/>
          <w:sz w:val="24"/>
          <w:szCs w:val="24"/>
        </w:rPr>
        <w:t xml:space="preserve">El Centro de Atención a Emergencias y Protección Ciudadana de la Ciudad de México (CAEPCCM), fue creado el 22 de Junio de 2009 y a partir del año siguiente comenzó a operar el programa “Ciudad Segura” a través de </w:t>
      </w:r>
      <w:r w:rsidRPr="00B77C27">
        <w:rPr>
          <w:rFonts w:ascii="Arial" w:hAnsi="Arial" w:cs="Arial"/>
          <w:i/>
          <w:iCs/>
          <w:sz w:val="24"/>
          <w:szCs w:val="24"/>
        </w:rPr>
        <w:t>las cámaras</w:t>
      </w:r>
      <w:r w:rsidRPr="00B77C27">
        <w:rPr>
          <w:rFonts w:ascii="Arial" w:hAnsi="Arial" w:cs="Arial"/>
          <w:i/>
          <w:iCs/>
          <w:sz w:val="24"/>
          <w:szCs w:val="24"/>
        </w:rPr>
        <w:t xml:space="preserve"> de video vigilancia, que permite mejorar la reacción de las autoridades ante emergencias, situaciones de crisis y comisión de ilícitos. Ciudad Segura es el programa en materia de seguridad urbana más ambicioso a nivel mundial.</w:t>
      </w:r>
    </w:p>
    <w:p w14:paraId="47197C4F" w14:textId="77777777" w:rsidR="00B77C27" w:rsidRPr="00B77C27" w:rsidRDefault="00B77C27" w:rsidP="00B77C27">
      <w:pPr>
        <w:jc w:val="both"/>
        <w:rPr>
          <w:rFonts w:ascii="Arial" w:hAnsi="Arial" w:cs="Arial"/>
          <w:i/>
          <w:iCs/>
          <w:sz w:val="24"/>
          <w:szCs w:val="24"/>
        </w:rPr>
      </w:pPr>
      <w:r w:rsidRPr="00B77C27">
        <w:rPr>
          <w:rFonts w:ascii="Arial" w:hAnsi="Arial" w:cs="Arial"/>
          <w:i/>
          <w:iCs/>
          <w:sz w:val="24"/>
          <w:szCs w:val="24"/>
        </w:rPr>
        <w:t>Para fortalecer y crecer los servicios que proporciona, así como su nivel de calidad en la atención ciudadana, el 23 de diciembre de 2015 el Gobierno de la Ciudad de México decretó la anexión de LOCATEL al CAEPCCM para conformar el Centro de Comando, Control, Cómputo, Comunicaciones y Contacto Ciudadano de la Ciudad de México “C5”, el cual actualmente ofrece los servicios de:</w:t>
      </w:r>
    </w:p>
    <w:p w14:paraId="37C2AB01" w14:textId="77777777" w:rsidR="00B77C27" w:rsidRPr="00B77C27" w:rsidRDefault="00B77C27" w:rsidP="00B77C27">
      <w:pPr>
        <w:numPr>
          <w:ilvl w:val="0"/>
          <w:numId w:val="31"/>
        </w:numPr>
        <w:jc w:val="both"/>
        <w:rPr>
          <w:rFonts w:ascii="Arial" w:hAnsi="Arial" w:cs="Arial"/>
          <w:i/>
          <w:iCs/>
          <w:sz w:val="24"/>
          <w:szCs w:val="24"/>
        </w:rPr>
      </w:pPr>
      <w:r w:rsidRPr="00B77C27">
        <w:rPr>
          <w:rFonts w:ascii="Arial" w:hAnsi="Arial" w:cs="Arial"/>
          <w:i/>
          <w:iCs/>
          <w:sz w:val="24"/>
          <w:szCs w:val="24"/>
        </w:rPr>
        <w:t>Video Monitoreo</w:t>
      </w:r>
    </w:p>
    <w:p w14:paraId="42272A11" w14:textId="77777777" w:rsidR="00B77C27" w:rsidRPr="00B77C27" w:rsidRDefault="00B77C27" w:rsidP="00B77C27">
      <w:pPr>
        <w:numPr>
          <w:ilvl w:val="0"/>
          <w:numId w:val="31"/>
        </w:numPr>
        <w:jc w:val="both"/>
        <w:rPr>
          <w:rFonts w:ascii="Arial" w:hAnsi="Arial" w:cs="Arial"/>
          <w:i/>
          <w:iCs/>
          <w:sz w:val="24"/>
          <w:szCs w:val="24"/>
        </w:rPr>
      </w:pPr>
      <w:r w:rsidRPr="00B77C27">
        <w:rPr>
          <w:rFonts w:ascii="Arial" w:hAnsi="Arial" w:cs="Arial"/>
          <w:i/>
          <w:iCs/>
          <w:sz w:val="24"/>
          <w:szCs w:val="24"/>
        </w:rPr>
        <w:t>Servicio de Atención de llamadas de emergencia 9-1-1 CDMX</w:t>
      </w:r>
    </w:p>
    <w:p w14:paraId="7385ACCF" w14:textId="77777777" w:rsidR="00B77C27" w:rsidRPr="00B77C27" w:rsidRDefault="00B77C27" w:rsidP="00B77C27">
      <w:pPr>
        <w:numPr>
          <w:ilvl w:val="0"/>
          <w:numId w:val="31"/>
        </w:numPr>
        <w:jc w:val="both"/>
        <w:rPr>
          <w:rFonts w:ascii="Arial" w:hAnsi="Arial" w:cs="Arial"/>
          <w:i/>
          <w:iCs/>
          <w:sz w:val="24"/>
          <w:szCs w:val="24"/>
        </w:rPr>
      </w:pPr>
      <w:r w:rsidRPr="00B77C27">
        <w:rPr>
          <w:rFonts w:ascii="Arial" w:hAnsi="Arial" w:cs="Arial"/>
          <w:i/>
          <w:iCs/>
          <w:sz w:val="24"/>
          <w:szCs w:val="24"/>
        </w:rPr>
        <w:t>Denuncia Anónima 089</w:t>
      </w:r>
    </w:p>
    <w:p w14:paraId="6A436AD9" w14:textId="77777777" w:rsidR="00B77C27" w:rsidRPr="00B77C27" w:rsidRDefault="00B77C27" w:rsidP="00B77C27">
      <w:pPr>
        <w:numPr>
          <w:ilvl w:val="0"/>
          <w:numId w:val="31"/>
        </w:numPr>
        <w:jc w:val="both"/>
        <w:rPr>
          <w:rFonts w:ascii="Arial" w:hAnsi="Arial" w:cs="Arial"/>
          <w:i/>
          <w:iCs/>
          <w:sz w:val="24"/>
          <w:szCs w:val="24"/>
        </w:rPr>
      </w:pPr>
      <w:r w:rsidRPr="00B77C27">
        <w:rPr>
          <w:rFonts w:ascii="Arial" w:hAnsi="Arial" w:cs="Arial"/>
          <w:i/>
          <w:iCs/>
          <w:sz w:val="24"/>
          <w:szCs w:val="24"/>
        </w:rPr>
        <w:t>LOCATEL 5658 1111</w:t>
      </w:r>
    </w:p>
    <w:p w14:paraId="0EB09921" w14:textId="601D9ED5" w:rsidR="00B77C27" w:rsidRDefault="00B77C27" w:rsidP="00B77C27">
      <w:pPr>
        <w:jc w:val="both"/>
        <w:rPr>
          <w:rFonts w:ascii="Arial" w:hAnsi="Arial" w:cs="Arial"/>
          <w:sz w:val="24"/>
          <w:szCs w:val="24"/>
        </w:rPr>
      </w:pPr>
      <w:r w:rsidRPr="00B77C27">
        <w:rPr>
          <w:rFonts w:ascii="Arial" w:hAnsi="Arial" w:cs="Arial"/>
          <w:i/>
          <w:iCs/>
          <w:sz w:val="24"/>
          <w:szCs w:val="24"/>
        </w:rPr>
        <w:t>Todos los servicios del C5 operan las 24 horas, los 365 días del año.</w:t>
      </w:r>
      <w:r>
        <w:rPr>
          <w:rFonts w:ascii="Arial" w:hAnsi="Arial" w:cs="Arial"/>
          <w:i/>
          <w:iCs/>
          <w:sz w:val="24"/>
          <w:szCs w:val="24"/>
        </w:rPr>
        <w:t xml:space="preserve">”  </w:t>
      </w:r>
      <w:r>
        <w:rPr>
          <w:rFonts w:ascii="Arial" w:hAnsi="Arial" w:cs="Arial"/>
          <w:sz w:val="24"/>
          <w:szCs w:val="24"/>
        </w:rPr>
        <w:t>[10]</w:t>
      </w:r>
    </w:p>
    <w:p w14:paraId="6B634717" w14:textId="77777777" w:rsidR="00905D72" w:rsidRDefault="00905D72" w:rsidP="00B77C27">
      <w:pPr>
        <w:jc w:val="both"/>
        <w:rPr>
          <w:rFonts w:ascii="Arial" w:hAnsi="Arial" w:cs="Arial"/>
          <w:sz w:val="24"/>
          <w:szCs w:val="24"/>
        </w:rPr>
      </w:pPr>
    </w:p>
    <w:p w14:paraId="32973431" w14:textId="22277E1B" w:rsidR="00905D72" w:rsidRPr="00905D72" w:rsidRDefault="00905D72" w:rsidP="00B77C27">
      <w:pPr>
        <w:jc w:val="both"/>
        <w:rPr>
          <w:rFonts w:ascii="Arial" w:hAnsi="Arial" w:cs="Arial"/>
          <w:b/>
          <w:bCs/>
          <w:sz w:val="24"/>
          <w:szCs w:val="24"/>
        </w:rPr>
      </w:pPr>
      <w:r w:rsidRPr="00905D72">
        <w:rPr>
          <w:rFonts w:ascii="Arial" w:hAnsi="Arial" w:cs="Arial"/>
          <w:b/>
          <w:bCs/>
          <w:sz w:val="24"/>
          <w:szCs w:val="24"/>
        </w:rPr>
        <w:t>Cámaras con IA de la CDMX ya podrán evitar delitos</w:t>
      </w:r>
    </w:p>
    <w:p w14:paraId="18CBFDF1" w14:textId="071A2B5C" w:rsidR="00905D72" w:rsidRPr="00905D72" w:rsidRDefault="00905D72" w:rsidP="00CB21D2">
      <w:pPr>
        <w:jc w:val="both"/>
        <w:rPr>
          <w:rFonts w:ascii="Arial" w:hAnsi="Arial" w:cs="Arial"/>
          <w:i/>
          <w:iCs/>
          <w:sz w:val="24"/>
          <w:szCs w:val="24"/>
        </w:rPr>
      </w:pPr>
      <w:r>
        <w:rPr>
          <w:rFonts w:ascii="Arial" w:hAnsi="Arial" w:cs="Arial"/>
          <w:i/>
          <w:iCs/>
          <w:sz w:val="24"/>
          <w:szCs w:val="24"/>
        </w:rPr>
        <w:t>“</w:t>
      </w:r>
      <w:r w:rsidRPr="00905D72">
        <w:rPr>
          <w:rFonts w:ascii="Arial" w:hAnsi="Arial" w:cs="Arial"/>
          <w:i/>
          <w:iCs/>
          <w:sz w:val="24"/>
          <w:szCs w:val="24"/>
        </w:rPr>
        <w:t>Jean Marie Letort, vicepresidente del consejo de ciberseguridad de Thales, indicó a Expansión que gracias a una licitación que ganó con el gobierno de la Ciudad de México ahora será posible “no sólo vigilar y seguir la huella de algún criminal, sino que podremos prevenir delitos a través de sistemas de videovigilancia que usan inteligencia artificial con el fin de prevenir y evitar que algún delincuente culmine un delito”.</w:t>
      </w:r>
    </w:p>
    <w:p w14:paraId="293A1D0A" w14:textId="77777777" w:rsidR="00905D72" w:rsidRPr="00905D72" w:rsidRDefault="00905D72" w:rsidP="00905D72">
      <w:pPr>
        <w:jc w:val="both"/>
        <w:rPr>
          <w:rFonts w:ascii="Arial" w:hAnsi="Arial" w:cs="Arial"/>
          <w:i/>
          <w:iCs/>
          <w:sz w:val="24"/>
          <w:szCs w:val="24"/>
        </w:rPr>
      </w:pPr>
      <w:r w:rsidRPr="00905D72">
        <w:rPr>
          <w:rFonts w:ascii="Arial" w:hAnsi="Arial" w:cs="Arial"/>
          <w:i/>
          <w:iCs/>
          <w:sz w:val="24"/>
          <w:szCs w:val="24"/>
        </w:rPr>
        <w:t>Con aproximadamente 5,000 unidades, la empresa de origen francés será la indicada para soportar y apoyar al C5 en temas de prevención de delito, gracias a una licitación que ganó en la actual gestión de Claudia Sheinbaum. El proyecto en el que participa Thales forma parte de la modernización de la red de cámaras de videovigilancia del gobierno actual y que es denominado Ciudad Segura.</w:t>
      </w:r>
    </w:p>
    <w:p w14:paraId="3578BFB5" w14:textId="77777777" w:rsidR="00905D72" w:rsidRPr="00905D72" w:rsidRDefault="00905D72" w:rsidP="00905D72">
      <w:pPr>
        <w:jc w:val="both"/>
        <w:rPr>
          <w:rFonts w:ascii="Arial" w:hAnsi="Arial" w:cs="Arial"/>
          <w:i/>
          <w:iCs/>
          <w:sz w:val="24"/>
          <w:szCs w:val="24"/>
        </w:rPr>
      </w:pPr>
    </w:p>
    <w:p w14:paraId="0698C59D" w14:textId="3473EF1D" w:rsidR="00905D72" w:rsidRPr="00905D72" w:rsidRDefault="00905D72" w:rsidP="00905D72">
      <w:pPr>
        <w:jc w:val="both"/>
        <w:rPr>
          <w:rFonts w:ascii="Arial" w:hAnsi="Arial" w:cs="Arial"/>
          <w:i/>
          <w:iCs/>
          <w:sz w:val="24"/>
          <w:szCs w:val="24"/>
        </w:rPr>
      </w:pPr>
      <w:r w:rsidRPr="00905D72">
        <w:rPr>
          <w:rFonts w:ascii="Arial" w:hAnsi="Arial" w:cs="Arial"/>
          <w:i/>
          <w:iCs/>
          <w:sz w:val="24"/>
          <w:szCs w:val="24"/>
        </w:rPr>
        <w:t xml:space="preserve">El C5 opera y monitorea las más de 15,000 cámaras de vigilancia que hay en el Sistema Tecnológico de Videovigilancia (STVs), así como las 6,000 cámaras instaladas en el Sistema de Transporte Colectivo Metro, “con la finalidad de </w:t>
      </w:r>
      <w:r w:rsidRPr="00905D72">
        <w:rPr>
          <w:rFonts w:ascii="Arial" w:hAnsi="Arial" w:cs="Arial"/>
          <w:i/>
          <w:iCs/>
          <w:sz w:val="24"/>
          <w:szCs w:val="24"/>
        </w:rPr>
        <w:lastRenderedPageBreak/>
        <w:t>prevenir y alertar inmediatamente a las autoridades de seguridad y de emergencias capitalinas sobre cualquier situación de riesgo” y por ello es que ha buscado proveedores que le ayuden a cumplir con este objetivo, entre ellos Thales, empresa de seguridad y logística de origen francés.</w:t>
      </w:r>
    </w:p>
    <w:p w14:paraId="5E3FE1C1" w14:textId="5EA90CCA" w:rsidR="00905D72" w:rsidRPr="00905D72" w:rsidRDefault="00905D72" w:rsidP="00905D72">
      <w:pPr>
        <w:jc w:val="both"/>
        <w:rPr>
          <w:rFonts w:ascii="Arial" w:hAnsi="Arial" w:cs="Arial"/>
          <w:i/>
          <w:iCs/>
          <w:sz w:val="24"/>
          <w:szCs w:val="24"/>
        </w:rPr>
      </w:pPr>
      <w:r w:rsidRPr="00905D72">
        <w:rPr>
          <w:rFonts w:ascii="Arial" w:hAnsi="Arial" w:cs="Arial"/>
          <w:i/>
          <w:iCs/>
          <w:sz w:val="24"/>
          <w:szCs w:val="24"/>
        </w:rPr>
        <w:t>En el momento de su anuncio, Sheinbaum indicó que el plan de esta modernización es integrar al C5 como un organismo que opere de forma cercana en las tareas policiales y de protección civil que requiere la capital mexicana y destacó que existía obsolescencia tecnológica en 6,588 cámaras de videovigilancia, por lo que se harían mejoras en términos de monitoreo, procesamiento y almacenamiento de los datos que recopilan estas unidades.</w:t>
      </w:r>
    </w:p>
    <w:p w14:paraId="1FD575BE" w14:textId="26972E91" w:rsidR="00905D72" w:rsidRPr="00905D72" w:rsidRDefault="00905D72" w:rsidP="00905D72">
      <w:pPr>
        <w:jc w:val="both"/>
        <w:rPr>
          <w:rFonts w:ascii="Arial" w:hAnsi="Arial" w:cs="Arial"/>
          <w:i/>
          <w:iCs/>
          <w:sz w:val="24"/>
          <w:szCs w:val="24"/>
        </w:rPr>
      </w:pPr>
      <w:r w:rsidRPr="00905D72">
        <w:rPr>
          <w:rFonts w:ascii="Arial" w:hAnsi="Arial" w:cs="Arial"/>
          <w:i/>
          <w:iCs/>
          <w:sz w:val="24"/>
          <w:szCs w:val="24"/>
        </w:rPr>
        <w:t>De acuerdo con el</w:t>
      </w:r>
      <w:r w:rsidRPr="00905D72">
        <w:rPr>
          <w:rFonts w:ascii="Arial" w:hAnsi="Arial" w:cs="Arial"/>
          <w:i/>
          <w:iCs/>
          <w:sz w:val="24"/>
          <w:szCs w:val="24"/>
        </w:rPr>
        <w:t xml:space="preserve"> gobierno de la Ciudad de México, el contrato de licitación está planteado en conjunto con Thales, Telmex y Cisco, quienes modernizarán esta red de cámaras y puertos de </w:t>
      </w:r>
      <w:r w:rsidRPr="00905D72">
        <w:rPr>
          <w:rFonts w:ascii="Arial" w:hAnsi="Arial" w:cs="Arial"/>
          <w:i/>
          <w:iCs/>
          <w:sz w:val="24"/>
          <w:szCs w:val="24"/>
        </w:rPr>
        <w:t>Wifi</w:t>
      </w:r>
      <w:r w:rsidRPr="00905D72">
        <w:rPr>
          <w:rFonts w:ascii="Arial" w:hAnsi="Arial" w:cs="Arial"/>
          <w:i/>
          <w:iCs/>
          <w:sz w:val="24"/>
          <w:szCs w:val="24"/>
        </w:rPr>
        <w:t xml:space="preserve"> gracias a una inversión gubernamental de 500 millones de dólares.</w:t>
      </w:r>
    </w:p>
    <w:p w14:paraId="2005ECFE" w14:textId="77777777" w:rsidR="00905D72" w:rsidRDefault="00905D72" w:rsidP="00905D72">
      <w:pPr>
        <w:jc w:val="both"/>
        <w:rPr>
          <w:rFonts w:ascii="Arial" w:hAnsi="Arial" w:cs="Arial"/>
          <w:i/>
          <w:iCs/>
          <w:sz w:val="24"/>
          <w:szCs w:val="24"/>
        </w:rPr>
      </w:pPr>
      <w:r w:rsidRPr="00905D72">
        <w:rPr>
          <w:rFonts w:ascii="Arial" w:hAnsi="Arial" w:cs="Arial"/>
          <w:i/>
          <w:iCs/>
          <w:sz w:val="24"/>
          <w:szCs w:val="24"/>
        </w:rPr>
        <w:t>La empresa de origen francés ha hecho inversiones interesantes en términos de infraestructura de seguridad y operación logística, entre ellas crecer el talento en México y en América Latina y en la compra de algunas empresas como Gemalto, la cual adquirió en abril del presente año por 4,800 millones de euros (5,372 millones de dólares) y con quien buscó aliarse para brindar mayor énfasis en temas de ciberseguridad y salvaguarda de datos.</w:t>
      </w:r>
      <w:r>
        <w:rPr>
          <w:rFonts w:ascii="Arial" w:hAnsi="Arial" w:cs="Arial"/>
          <w:i/>
          <w:iCs/>
          <w:sz w:val="24"/>
          <w:szCs w:val="24"/>
        </w:rPr>
        <w:t>”</w:t>
      </w:r>
    </w:p>
    <w:p w14:paraId="23A8E8FC" w14:textId="77777777" w:rsidR="00905D72" w:rsidRDefault="00905D72" w:rsidP="00905D72">
      <w:pPr>
        <w:jc w:val="both"/>
        <w:rPr>
          <w:rFonts w:ascii="Arial" w:hAnsi="Arial" w:cs="Arial"/>
          <w:sz w:val="24"/>
          <w:szCs w:val="24"/>
        </w:rPr>
      </w:pPr>
      <w:r>
        <w:rPr>
          <w:rFonts w:ascii="Arial" w:hAnsi="Arial" w:cs="Arial"/>
          <w:sz w:val="24"/>
          <w:szCs w:val="24"/>
        </w:rPr>
        <w:t>[11]</w:t>
      </w:r>
    </w:p>
    <w:p w14:paraId="70413875" w14:textId="10F860DE" w:rsidR="00291C7E" w:rsidRPr="00CB21D2" w:rsidRDefault="00291C7E" w:rsidP="00905D72">
      <w:pPr>
        <w:jc w:val="both"/>
        <w:rPr>
          <w:rFonts w:ascii="Arial" w:hAnsi="Arial" w:cs="Arial"/>
          <w:sz w:val="24"/>
          <w:szCs w:val="24"/>
        </w:rPr>
      </w:pPr>
      <w:r w:rsidRPr="00CB21D2">
        <w:rPr>
          <w:rFonts w:ascii="Arial" w:hAnsi="Arial" w:cs="Arial"/>
          <w:sz w:val="24"/>
          <w:szCs w:val="24"/>
        </w:rPr>
        <w:br w:type="page"/>
      </w:r>
    </w:p>
    <w:p w14:paraId="518E6173" w14:textId="7B1DCA36" w:rsidR="00291C7E" w:rsidRDefault="00291C7E" w:rsidP="00D23F08">
      <w:pPr>
        <w:jc w:val="both"/>
        <w:rPr>
          <w:rFonts w:ascii="Arial" w:hAnsi="Arial" w:cs="Arial"/>
          <w:b/>
          <w:bCs/>
          <w:sz w:val="28"/>
          <w:szCs w:val="28"/>
        </w:rPr>
      </w:pPr>
      <w:r>
        <w:rPr>
          <w:rFonts w:ascii="Arial" w:hAnsi="Arial" w:cs="Arial"/>
          <w:b/>
          <w:bCs/>
          <w:sz w:val="28"/>
          <w:szCs w:val="28"/>
        </w:rPr>
        <w:lastRenderedPageBreak/>
        <w:t>2. Planteamiento de preguntas</w:t>
      </w:r>
    </w:p>
    <w:p w14:paraId="40E3813D" w14:textId="77777777" w:rsidR="00295977" w:rsidRDefault="00295977" w:rsidP="00D23F08">
      <w:pPr>
        <w:jc w:val="both"/>
        <w:rPr>
          <w:rFonts w:ascii="Arial" w:hAnsi="Arial" w:cs="Arial"/>
          <w:b/>
          <w:bCs/>
          <w:sz w:val="28"/>
          <w:szCs w:val="28"/>
        </w:rPr>
      </w:pPr>
    </w:p>
    <w:p w14:paraId="2438E8E8" w14:textId="5C4DEFAC" w:rsidR="004C19F4" w:rsidRDefault="00295977" w:rsidP="00D23F08">
      <w:pPr>
        <w:jc w:val="both"/>
        <w:rPr>
          <w:rFonts w:ascii="Arial" w:hAnsi="Arial" w:cs="Arial"/>
          <w:sz w:val="24"/>
          <w:szCs w:val="24"/>
        </w:rPr>
      </w:pPr>
      <w:r>
        <w:rPr>
          <w:rFonts w:ascii="Arial" w:hAnsi="Arial" w:cs="Arial"/>
          <w:sz w:val="24"/>
          <w:szCs w:val="24"/>
        </w:rPr>
        <w:t>Para darle solución al problema se propusieron las siguientes preguntar, para darles respuestas en un futuro con el tratamiento de los datos.</w:t>
      </w:r>
    </w:p>
    <w:p w14:paraId="34F084B5" w14:textId="77777777" w:rsidR="00295977" w:rsidRPr="00295977" w:rsidRDefault="00295977" w:rsidP="00D23F08">
      <w:pPr>
        <w:jc w:val="both"/>
        <w:rPr>
          <w:rFonts w:ascii="Arial" w:hAnsi="Arial" w:cs="Arial"/>
          <w:sz w:val="24"/>
          <w:szCs w:val="24"/>
        </w:rPr>
      </w:pPr>
    </w:p>
    <w:p w14:paraId="186164DA" w14:textId="113298B2" w:rsidR="004C19F4" w:rsidRDefault="004C19F4" w:rsidP="004C19F4">
      <w:pPr>
        <w:pStyle w:val="Prrafodelista"/>
        <w:numPr>
          <w:ilvl w:val="0"/>
          <w:numId w:val="28"/>
        </w:numPr>
        <w:jc w:val="both"/>
        <w:rPr>
          <w:rFonts w:ascii="Arial" w:hAnsi="Arial" w:cs="Arial"/>
          <w:sz w:val="24"/>
          <w:szCs w:val="24"/>
        </w:rPr>
      </w:pPr>
      <w:r w:rsidRPr="004C19F4">
        <w:rPr>
          <w:rFonts w:ascii="Arial" w:hAnsi="Arial" w:cs="Arial"/>
          <w:sz w:val="24"/>
          <w:szCs w:val="24"/>
        </w:rPr>
        <w:t>¿Cuáles son los delitos más comunes?</w:t>
      </w:r>
    </w:p>
    <w:p w14:paraId="5D18A181" w14:textId="77777777" w:rsidR="001B6F3B" w:rsidRPr="004C19F4" w:rsidRDefault="001B6F3B" w:rsidP="001B6F3B">
      <w:pPr>
        <w:pStyle w:val="Prrafodelista"/>
        <w:jc w:val="both"/>
        <w:rPr>
          <w:rFonts w:ascii="Arial" w:hAnsi="Arial" w:cs="Arial"/>
          <w:sz w:val="24"/>
          <w:szCs w:val="24"/>
        </w:rPr>
      </w:pPr>
    </w:p>
    <w:p w14:paraId="10737DA7" w14:textId="65A75992" w:rsidR="001B6F3B" w:rsidRPr="001B6F3B" w:rsidRDefault="004C19F4" w:rsidP="001B6F3B">
      <w:pPr>
        <w:pStyle w:val="Prrafodelista"/>
        <w:numPr>
          <w:ilvl w:val="0"/>
          <w:numId w:val="28"/>
        </w:numPr>
        <w:jc w:val="both"/>
        <w:rPr>
          <w:rFonts w:ascii="Arial" w:hAnsi="Arial" w:cs="Arial"/>
          <w:sz w:val="24"/>
          <w:szCs w:val="24"/>
        </w:rPr>
      </w:pPr>
      <w:r w:rsidRPr="004C19F4">
        <w:rPr>
          <w:rFonts w:ascii="Arial" w:hAnsi="Arial" w:cs="Arial"/>
          <w:sz w:val="24"/>
          <w:szCs w:val="24"/>
        </w:rPr>
        <w:t>¿Cuál es la distribución de los delitos en el tiempo (día y mes)?</w:t>
      </w:r>
    </w:p>
    <w:p w14:paraId="25B44979" w14:textId="77777777" w:rsidR="001B6F3B" w:rsidRPr="004C19F4" w:rsidRDefault="001B6F3B" w:rsidP="001B6F3B">
      <w:pPr>
        <w:pStyle w:val="Prrafodelista"/>
        <w:jc w:val="both"/>
        <w:rPr>
          <w:rFonts w:ascii="Arial" w:hAnsi="Arial" w:cs="Arial"/>
          <w:sz w:val="24"/>
          <w:szCs w:val="24"/>
        </w:rPr>
      </w:pPr>
    </w:p>
    <w:p w14:paraId="5EB8D875" w14:textId="6BC74DFA" w:rsidR="004C19F4" w:rsidRDefault="004C19F4" w:rsidP="004C19F4">
      <w:pPr>
        <w:pStyle w:val="Prrafodelista"/>
        <w:numPr>
          <w:ilvl w:val="0"/>
          <w:numId w:val="28"/>
        </w:numPr>
        <w:jc w:val="both"/>
        <w:rPr>
          <w:rFonts w:ascii="Arial" w:hAnsi="Arial" w:cs="Arial"/>
          <w:sz w:val="24"/>
          <w:szCs w:val="24"/>
        </w:rPr>
      </w:pPr>
      <w:r w:rsidRPr="004C19F4">
        <w:rPr>
          <w:rFonts w:ascii="Arial" w:hAnsi="Arial" w:cs="Arial"/>
          <w:sz w:val="24"/>
          <w:szCs w:val="24"/>
        </w:rPr>
        <w:t>¿Cuáles son los lugares con mayor/menor incidencia de delitos?</w:t>
      </w:r>
    </w:p>
    <w:p w14:paraId="58074FCD" w14:textId="77777777" w:rsidR="001B6F3B" w:rsidRPr="004C19F4" w:rsidRDefault="001B6F3B" w:rsidP="001B6F3B">
      <w:pPr>
        <w:pStyle w:val="Prrafodelista"/>
        <w:jc w:val="both"/>
        <w:rPr>
          <w:rFonts w:ascii="Arial" w:hAnsi="Arial" w:cs="Arial"/>
          <w:sz w:val="24"/>
          <w:szCs w:val="24"/>
        </w:rPr>
      </w:pPr>
    </w:p>
    <w:p w14:paraId="7454D7CB" w14:textId="2B8D5F8A" w:rsidR="004C19F4" w:rsidRDefault="004C19F4" w:rsidP="004C19F4">
      <w:pPr>
        <w:pStyle w:val="Prrafodelista"/>
        <w:numPr>
          <w:ilvl w:val="0"/>
          <w:numId w:val="28"/>
        </w:numPr>
        <w:jc w:val="both"/>
        <w:rPr>
          <w:rFonts w:ascii="Arial" w:hAnsi="Arial" w:cs="Arial"/>
          <w:sz w:val="24"/>
          <w:szCs w:val="24"/>
        </w:rPr>
      </w:pPr>
      <w:r w:rsidRPr="004C19F4">
        <w:rPr>
          <w:rFonts w:ascii="Arial" w:hAnsi="Arial" w:cs="Arial"/>
          <w:sz w:val="24"/>
          <w:szCs w:val="24"/>
        </w:rPr>
        <w:t>¿Cuáles son las estadísticas de las víctimas (edad, sexo)?</w:t>
      </w:r>
    </w:p>
    <w:p w14:paraId="63E38C80" w14:textId="77777777" w:rsidR="001B6F3B" w:rsidRPr="004C19F4" w:rsidRDefault="001B6F3B" w:rsidP="001B6F3B">
      <w:pPr>
        <w:pStyle w:val="Prrafodelista"/>
        <w:jc w:val="both"/>
        <w:rPr>
          <w:rFonts w:ascii="Arial" w:hAnsi="Arial" w:cs="Arial"/>
          <w:sz w:val="24"/>
          <w:szCs w:val="24"/>
        </w:rPr>
      </w:pPr>
    </w:p>
    <w:p w14:paraId="65BE60B5" w14:textId="51CA6F6F" w:rsidR="001B6F3B" w:rsidRPr="001B6F3B" w:rsidRDefault="004C19F4" w:rsidP="001B6F3B">
      <w:pPr>
        <w:pStyle w:val="Prrafodelista"/>
        <w:numPr>
          <w:ilvl w:val="0"/>
          <w:numId w:val="28"/>
        </w:numPr>
        <w:jc w:val="both"/>
        <w:rPr>
          <w:rFonts w:ascii="Arial" w:hAnsi="Arial" w:cs="Arial"/>
          <w:sz w:val="24"/>
          <w:szCs w:val="24"/>
        </w:rPr>
      </w:pPr>
      <w:r w:rsidRPr="004C19F4">
        <w:rPr>
          <w:rFonts w:ascii="Arial" w:hAnsi="Arial" w:cs="Arial"/>
          <w:sz w:val="24"/>
          <w:szCs w:val="24"/>
        </w:rPr>
        <w:t>Diferencia de tiempo entre el momento de los hechos y el momento de la denuncia</w:t>
      </w:r>
      <w:r w:rsidR="001B6F3B">
        <w:rPr>
          <w:rFonts w:ascii="Arial" w:hAnsi="Arial" w:cs="Arial"/>
          <w:sz w:val="24"/>
          <w:szCs w:val="24"/>
        </w:rPr>
        <w:t>.</w:t>
      </w:r>
    </w:p>
    <w:p w14:paraId="29921F10" w14:textId="77777777" w:rsidR="001B6F3B" w:rsidRPr="001B6F3B" w:rsidRDefault="001B6F3B" w:rsidP="001B6F3B">
      <w:pPr>
        <w:pStyle w:val="Prrafodelista"/>
        <w:jc w:val="both"/>
        <w:rPr>
          <w:rFonts w:ascii="Arial" w:hAnsi="Arial" w:cs="Arial"/>
          <w:sz w:val="24"/>
          <w:szCs w:val="24"/>
        </w:rPr>
      </w:pPr>
    </w:p>
    <w:p w14:paraId="4BF4E3AF" w14:textId="4851F143" w:rsidR="0026751E" w:rsidRDefault="004C19F4" w:rsidP="004C19F4">
      <w:pPr>
        <w:pStyle w:val="Prrafodelista"/>
        <w:numPr>
          <w:ilvl w:val="0"/>
          <w:numId w:val="28"/>
        </w:numPr>
        <w:jc w:val="both"/>
        <w:rPr>
          <w:rFonts w:ascii="Arial" w:hAnsi="Arial" w:cs="Arial"/>
          <w:sz w:val="24"/>
          <w:szCs w:val="24"/>
        </w:rPr>
      </w:pPr>
      <w:r w:rsidRPr="004C19F4">
        <w:rPr>
          <w:rFonts w:ascii="Arial" w:hAnsi="Arial" w:cs="Arial"/>
          <w:sz w:val="24"/>
          <w:szCs w:val="24"/>
        </w:rPr>
        <w:t>Delitos denunciados en la CDMX, pero no ocurridos en la ciudad.</w:t>
      </w:r>
    </w:p>
    <w:p w14:paraId="0AA17FDE" w14:textId="77777777" w:rsidR="0026751E" w:rsidRDefault="0026751E">
      <w:pPr>
        <w:rPr>
          <w:rFonts w:ascii="Arial" w:eastAsia="Calibri" w:hAnsi="Arial" w:cs="Arial"/>
          <w:sz w:val="24"/>
          <w:szCs w:val="24"/>
        </w:rPr>
      </w:pPr>
      <w:r>
        <w:rPr>
          <w:rFonts w:ascii="Arial" w:hAnsi="Arial" w:cs="Arial"/>
          <w:sz w:val="24"/>
          <w:szCs w:val="24"/>
        </w:rPr>
        <w:br w:type="page"/>
      </w:r>
    </w:p>
    <w:p w14:paraId="55FD0FF1" w14:textId="53157A81" w:rsidR="00291C7E" w:rsidRDefault="0026751E" w:rsidP="0026751E">
      <w:pPr>
        <w:jc w:val="both"/>
        <w:rPr>
          <w:rFonts w:ascii="Arial" w:hAnsi="Arial" w:cs="Arial"/>
          <w:b/>
          <w:bCs/>
          <w:sz w:val="28"/>
          <w:szCs w:val="28"/>
        </w:rPr>
      </w:pPr>
      <w:r>
        <w:rPr>
          <w:rFonts w:ascii="Arial" w:hAnsi="Arial" w:cs="Arial"/>
          <w:b/>
          <w:bCs/>
          <w:sz w:val="28"/>
          <w:szCs w:val="28"/>
        </w:rPr>
        <w:lastRenderedPageBreak/>
        <w:t>3. Colección de datos</w:t>
      </w:r>
    </w:p>
    <w:p w14:paraId="7A0977B5" w14:textId="021F1E6D" w:rsidR="0026751E" w:rsidRDefault="00313C2C" w:rsidP="0026751E">
      <w:pPr>
        <w:jc w:val="both"/>
        <w:rPr>
          <w:rFonts w:ascii="Arial" w:hAnsi="Arial" w:cs="Arial"/>
          <w:sz w:val="24"/>
          <w:szCs w:val="24"/>
        </w:rPr>
      </w:pPr>
      <w:r>
        <w:rPr>
          <w:rFonts w:ascii="Arial" w:hAnsi="Arial" w:cs="Arial"/>
          <w:sz w:val="24"/>
          <w:szCs w:val="24"/>
        </w:rPr>
        <w:t xml:space="preserve">Para darle solución al problema planteando a través de las herramientas que puede proporcionar un Científico de Datos, se ha elegido una colección de datos del gobierno de la CDMX, dentro del portal de datos abiertos en su sitio web. </w:t>
      </w:r>
    </w:p>
    <w:p w14:paraId="08421BA1" w14:textId="55B0BA17" w:rsidR="00313C2C" w:rsidRDefault="00313C2C" w:rsidP="0026751E">
      <w:pPr>
        <w:jc w:val="both"/>
        <w:rPr>
          <w:rFonts w:ascii="Arial" w:hAnsi="Arial" w:cs="Arial"/>
          <w:sz w:val="24"/>
          <w:szCs w:val="24"/>
        </w:rPr>
      </w:pPr>
      <w:r>
        <w:rPr>
          <w:rFonts w:ascii="Arial" w:hAnsi="Arial" w:cs="Arial"/>
          <w:sz w:val="24"/>
          <w:szCs w:val="24"/>
        </w:rPr>
        <w:t>El link para entrar a la siguiente colección de datos es el siguiente:</w:t>
      </w:r>
    </w:p>
    <w:p w14:paraId="77DFF6FE" w14:textId="1E7E5BFD" w:rsidR="00313C2C" w:rsidRDefault="00313C2C" w:rsidP="0026751E">
      <w:pPr>
        <w:jc w:val="both"/>
        <w:rPr>
          <w:rFonts w:ascii="Arial" w:hAnsi="Arial" w:cs="Arial"/>
          <w:sz w:val="24"/>
          <w:szCs w:val="24"/>
        </w:rPr>
      </w:pPr>
      <w:hyperlink r:id="rId37" w:history="1">
        <w:r w:rsidRPr="00316CDC">
          <w:rPr>
            <w:rStyle w:val="Hipervnculo"/>
            <w:rFonts w:ascii="Arial" w:hAnsi="Arial" w:cs="Arial"/>
            <w:sz w:val="24"/>
            <w:szCs w:val="24"/>
          </w:rPr>
          <w:t>https://datos.cdmx.gob.mx/dataset/victimas-en-carpetas-de-investigacion-fgj</w:t>
        </w:r>
      </w:hyperlink>
      <w:r>
        <w:rPr>
          <w:rFonts w:ascii="Arial" w:hAnsi="Arial" w:cs="Arial"/>
          <w:sz w:val="24"/>
          <w:szCs w:val="24"/>
        </w:rPr>
        <w:t xml:space="preserve"> </w:t>
      </w:r>
    </w:p>
    <w:p w14:paraId="5073D9E2" w14:textId="67CEA337" w:rsidR="00313C2C" w:rsidRDefault="00313C2C" w:rsidP="0026751E">
      <w:pPr>
        <w:jc w:val="both"/>
        <w:rPr>
          <w:rFonts w:ascii="Arial" w:hAnsi="Arial" w:cs="Arial"/>
          <w:sz w:val="24"/>
          <w:szCs w:val="24"/>
        </w:rPr>
      </w:pPr>
      <w:r>
        <w:rPr>
          <w:rFonts w:ascii="Arial" w:hAnsi="Arial" w:cs="Arial"/>
          <w:sz w:val="24"/>
          <w:szCs w:val="24"/>
        </w:rPr>
        <w:t>En él se encuentra un archivo de tipo de CSV, lleno de datos relacionados justamente con el tema seleccionado. También se encuentran archivos que explican los datos que encuentran en la colección. Dentro del sitio se menciona lo siguiente:</w:t>
      </w:r>
    </w:p>
    <w:p w14:paraId="3DD31CDA" w14:textId="77777777" w:rsidR="00313C2C" w:rsidRPr="00313C2C" w:rsidRDefault="00313C2C" w:rsidP="00313C2C">
      <w:pPr>
        <w:jc w:val="both"/>
        <w:rPr>
          <w:rFonts w:ascii="Arial" w:hAnsi="Arial" w:cs="Arial"/>
          <w:i/>
          <w:iCs/>
          <w:sz w:val="24"/>
          <w:szCs w:val="24"/>
        </w:rPr>
      </w:pPr>
      <w:r w:rsidRPr="00313C2C">
        <w:rPr>
          <w:rFonts w:ascii="Arial" w:hAnsi="Arial" w:cs="Arial"/>
          <w:b/>
          <w:bCs/>
          <w:i/>
          <w:iCs/>
          <w:sz w:val="24"/>
          <w:szCs w:val="24"/>
        </w:rPr>
        <w:t>Víctimas en carpetas de investigación FGJ</w:t>
      </w:r>
    </w:p>
    <w:p w14:paraId="6706AEC9" w14:textId="77777777" w:rsidR="00313C2C" w:rsidRPr="00313C2C" w:rsidRDefault="00313C2C" w:rsidP="00313C2C">
      <w:pPr>
        <w:jc w:val="both"/>
        <w:rPr>
          <w:rFonts w:ascii="Arial" w:hAnsi="Arial" w:cs="Arial"/>
          <w:i/>
          <w:iCs/>
          <w:sz w:val="24"/>
          <w:szCs w:val="24"/>
        </w:rPr>
      </w:pPr>
      <w:r w:rsidRPr="00313C2C">
        <w:rPr>
          <w:rFonts w:ascii="Arial" w:hAnsi="Arial" w:cs="Arial"/>
          <w:i/>
          <w:iCs/>
          <w:sz w:val="24"/>
          <w:szCs w:val="24"/>
        </w:rPr>
        <w:t>Esta base de datos contiene la información actualizada de las víctimas de los delitos en las carpetas de investigación de la Fiscalía General de Justicia (FGJ) de la Ciudad de México a partir de enero de 2019.</w:t>
      </w:r>
    </w:p>
    <w:p w14:paraId="066C3BD3" w14:textId="77777777" w:rsidR="00313C2C" w:rsidRPr="00313C2C" w:rsidRDefault="00313C2C" w:rsidP="00313C2C">
      <w:pPr>
        <w:jc w:val="both"/>
        <w:rPr>
          <w:rFonts w:ascii="Arial" w:hAnsi="Arial" w:cs="Arial"/>
          <w:i/>
          <w:iCs/>
          <w:sz w:val="24"/>
          <w:szCs w:val="24"/>
        </w:rPr>
      </w:pPr>
      <w:r w:rsidRPr="00313C2C">
        <w:rPr>
          <w:rFonts w:ascii="Arial" w:hAnsi="Arial" w:cs="Arial"/>
          <w:i/>
          <w:iCs/>
          <w:sz w:val="24"/>
          <w:szCs w:val="24"/>
        </w:rPr>
        <w:t>Para una correcta interpretación de la información, se realizan las siguientes aclaraciones.</w:t>
      </w:r>
    </w:p>
    <w:p w14:paraId="013FC939" w14:textId="77777777" w:rsidR="00313C2C" w:rsidRPr="00313C2C" w:rsidRDefault="00313C2C" w:rsidP="00313C2C">
      <w:pPr>
        <w:numPr>
          <w:ilvl w:val="0"/>
          <w:numId w:val="32"/>
        </w:numPr>
        <w:jc w:val="both"/>
        <w:rPr>
          <w:rFonts w:ascii="Arial" w:hAnsi="Arial" w:cs="Arial"/>
          <w:i/>
          <w:iCs/>
          <w:sz w:val="24"/>
          <w:szCs w:val="24"/>
        </w:rPr>
      </w:pPr>
      <w:r w:rsidRPr="00313C2C">
        <w:rPr>
          <w:rFonts w:ascii="Arial" w:hAnsi="Arial" w:cs="Arial"/>
          <w:i/>
          <w:iCs/>
          <w:sz w:val="24"/>
          <w:szCs w:val="24"/>
        </w:rPr>
        <w:t>El campo "FechaHecho" representa la fecha en la que se cometió.</w:t>
      </w:r>
    </w:p>
    <w:p w14:paraId="071752B2" w14:textId="77777777" w:rsidR="00313C2C" w:rsidRPr="00313C2C" w:rsidRDefault="00313C2C" w:rsidP="00313C2C">
      <w:pPr>
        <w:numPr>
          <w:ilvl w:val="0"/>
          <w:numId w:val="32"/>
        </w:numPr>
        <w:jc w:val="both"/>
        <w:rPr>
          <w:rFonts w:ascii="Arial" w:hAnsi="Arial" w:cs="Arial"/>
          <w:i/>
          <w:iCs/>
          <w:sz w:val="24"/>
          <w:szCs w:val="24"/>
        </w:rPr>
      </w:pPr>
      <w:r w:rsidRPr="00313C2C">
        <w:rPr>
          <w:rFonts w:ascii="Arial" w:hAnsi="Arial" w:cs="Arial"/>
          <w:i/>
          <w:iCs/>
          <w:sz w:val="24"/>
          <w:szCs w:val="24"/>
        </w:rPr>
        <w:t>El campo "FechaInicio" corresponde a la fecha de la apertura de la carpeta de investigación.</w:t>
      </w:r>
    </w:p>
    <w:p w14:paraId="24CC38FB" w14:textId="77777777" w:rsidR="00313C2C" w:rsidRPr="00313C2C" w:rsidRDefault="00313C2C" w:rsidP="00313C2C">
      <w:pPr>
        <w:numPr>
          <w:ilvl w:val="0"/>
          <w:numId w:val="32"/>
        </w:numPr>
        <w:jc w:val="both"/>
        <w:rPr>
          <w:rFonts w:ascii="Arial" w:hAnsi="Arial" w:cs="Arial"/>
          <w:i/>
          <w:iCs/>
          <w:sz w:val="24"/>
          <w:szCs w:val="24"/>
        </w:rPr>
      </w:pPr>
      <w:r w:rsidRPr="00313C2C">
        <w:rPr>
          <w:rFonts w:ascii="Arial" w:hAnsi="Arial" w:cs="Arial"/>
          <w:i/>
          <w:iCs/>
          <w:sz w:val="24"/>
          <w:szCs w:val="24"/>
        </w:rPr>
        <w:t>En esta base se señala el sexo de la víctima, así como la fecha en que ocurrieron los hechos denunciados.</w:t>
      </w:r>
    </w:p>
    <w:p w14:paraId="49B2AAA5" w14:textId="77777777" w:rsidR="00313C2C" w:rsidRPr="00313C2C" w:rsidRDefault="00313C2C" w:rsidP="00313C2C">
      <w:pPr>
        <w:numPr>
          <w:ilvl w:val="0"/>
          <w:numId w:val="32"/>
        </w:numPr>
        <w:jc w:val="both"/>
        <w:rPr>
          <w:rFonts w:ascii="Arial" w:hAnsi="Arial" w:cs="Arial"/>
          <w:i/>
          <w:iCs/>
          <w:sz w:val="24"/>
          <w:szCs w:val="24"/>
        </w:rPr>
      </w:pPr>
      <w:r w:rsidRPr="00313C2C">
        <w:rPr>
          <w:rFonts w:ascii="Arial" w:hAnsi="Arial" w:cs="Arial"/>
          <w:i/>
          <w:iCs/>
          <w:sz w:val="24"/>
          <w:szCs w:val="24"/>
        </w:rPr>
        <w:t>Es importante destacar que, aunque en algunas ocasiones la víctima es la denunciante, en otras, denunciante y víctima son diferentes (por ejemplo, casos en los que menores de edad son víctimas).</w:t>
      </w:r>
    </w:p>
    <w:p w14:paraId="664959A3" w14:textId="77777777" w:rsidR="00313C2C" w:rsidRPr="00313C2C" w:rsidRDefault="00313C2C" w:rsidP="00313C2C">
      <w:pPr>
        <w:numPr>
          <w:ilvl w:val="0"/>
          <w:numId w:val="32"/>
        </w:numPr>
        <w:jc w:val="both"/>
        <w:rPr>
          <w:rFonts w:ascii="Arial" w:hAnsi="Arial" w:cs="Arial"/>
          <w:i/>
          <w:iCs/>
          <w:sz w:val="24"/>
          <w:szCs w:val="24"/>
        </w:rPr>
      </w:pPr>
      <w:r w:rsidRPr="00313C2C">
        <w:rPr>
          <w:rFonts w:ascii="Arial" w:hAnsi="Arial" w:cs="Arial"/>
          <w:i/>
          <w:iCs/>
          <w:sz w:val="24"/>
          <w:szCs w:val="24"/>
        </w:rPr>
        <w:t>Es posible que en una misma denuncia se incluya a una o más víctimas.</w:t>
      </w:r>
    </w:p>
    <w:p w14:paraId="2700B4B5" w14:textId="77777777" w:rsidR="00313C2C" w:rsidRPr="00313C2C" w:rsidRDefault="00313C2C" w:rsidP="00313C2C">
      <w:pPr>
        <w:numPr>
          <w:ilvl w:val="0"/>
          <w:numId w:val="32"/>
        </w:numPr>
        <w:jc w:val="both"/>
        <w:rPr>
          <w:rFonts w:ascii="Arial" w:hAnsi="Arial" w:cs="Arial"/>
          <w:i/>
          <w:iCs/>
          <w:sz w:val="24"/>
          <w:szCs w:val="24"/>
        </w:rPr>
      </w:pPr>
      <w:r w:rsidRPr="00313C2C">
        <w:rPr>
          <w:rFonts w:ascii="Arial" w:hAnsi="Arial" w:cs="Arial"/>
          <w:i/>
          <w:iCs/>
          <w:sz w:val="24"/>
          <w:szCs w:val="24"/>
        </w:rPr>
        <w:t>Estas y otras aclaraciones las puedes encontrar en el Diccionario que se adjunta a la presente base.</w:t>
      </w:r>
    </w:p>
    <w:p w14:paraId="61214C35" w14:textId="77777777" w:rsidR="00313C2C" w:rsidRPr="00313C2C" w:rsidRDefault="00313C2C" w:rsidP="00313C2C">
      <w:pPr>
        <w:jc w:val="both"/>
        <w:rPr>
          <w:rFonts w:ascii="Arial" w:hAnsi="Arial" w:cs="Arial"/>
          <w:i/>
          <w:iCs/>
          <w:sz w:val="24"/>
          <w:szCs w:val="24"/>
        </w:rPr>
      </w:pPr>
      <w:r w:rsidRPr="00313C2C">
        <w:rPr>
          <w:rFonts w:ascii="Arial" w:hAnsi="Arial" w:cs="Arial"/>
          <w:i/>
          <w:iCs/>
          <w:sz w:val="24"/>
          <w:szCs w:val="24"/>
        </w:rPr>
        <w:t>Los datos de esta base fueron actualizados por la FGJ el 29 de julio de 2020. En esta página se puede descargar una nota realizada por la FGJ en la que se explica el proceso de la actualización y la nueva información. Los datos anteriores a la podrán seguir consultándose.</w:t>
      </w:r>
    </w:p>
    <w:p w14:paraId="55757FE5" w14:textId="77777777" w:rsidR="00313C2C" w:rsidRPr="00313C2C" w:rsidRDefault="00313C2C" w:rsidP="00313C2C">
      <w:pPr>
        <w:jc w:val="both"/>
        <w:rPr>
          <w:rFonts w:ascii="Arial" w:hAnsi="Arial" w:cs="Arial"/>
          <w:i/>
          <w:iCs/>
          <w:sz w:val="24"/>
          <w:szCs w:val="24"/>
        </w:rPr>
      </w:pPr>
      <w:r w:rsidRPr="00313C2C">
        <w:rPr>
          <w:rFonts w:ascii="Arial" w:hAnsi="Arial" w:cs="Arial"/>
          <w:i/>
          <w:iCs/>
          <w:sz w:val="24"/>
          <w:szCs w:val="24"/>
        </w:rPr>
        <w:t>Los datos antes de la actualización del 29 de julio de 2020 los puedes consultar en esta liga</w:t>
      </w:r>
    </w:p>
    <w:p w14:paraId="17B84A96" w14:textId="16692ACB" w:rsidR="00313C2C" w:rsidRPr="00313C2C" w:rsidRDefault="00313C2C" w:rsidP="00313C2C">
      <w:pPr>
        <w:jc w:val="both"/>
        <w:rPr>
          <w:rFonts w:ascii="Arial" w:hAnsi="Arial" w:cs="Arial"/>
          <w:i/>
          <w:iCs/>
          <w:sz w:val="24"/>
          <w:szCs w:val="24"/>
        </w:rPr>
      </w:pPr>
      <w:hyperlink r:id="rId38" w:tgtFrame="_blank" w:history="1">
        <w:r w:rsidRPr="00313C2C">
          <w:rPr>
            <w:rStyle w:val="Hipervnculo"/>
            <w:rFonts w:ascii="Arial" w:hAnsi="Arial" w:cs="Arial"/>
            <w:b/>
            <w:bCs/>
            <w:i/>
            <w:iCs/>
            <w:sz w:val="24"/>
            <w:szCs w:val="24"/>
          </w:rPr>
          <w:t>https://archivo.datos.cdmx.gob.mx/fiscalia-general-de-justicia/victimas-en-carpetas-de-investigacion-fgj/victimas_ss_junio2020.csv</w:t>
        </w:r>
      </w:hyperlink>
    </w:p>
    <w:p w14:paraId="5B9B6AF6" w14:textId="7A6D9533" w:rsidR="00313C2C" w:rsidRDefault="00313C2C" w:rsidP="00313C2C">
      <w:pPr>
        <w:jc w:val="both"/>
        <w:rPr>
          <w:rFonts w:ascii="Arial" w:hAnsi="Arial" w:cs="Arial"/>
          <w:sz w:val="24"/>
          <w:szCs w:val="24"/>
        </w:rPr>
      </w:pPr>
      <w:r>
        <w:rPr>
          <w:rFonts w:ascii="Arial" w:hAnsi="Arial" w:cs="Arial"/>
          <w:sz w:val="24"/>
          <w:szCs w:val="24"/>
        </w:rPr>
        <w:t>Un primer acercamiento de los datos, usando el software de Excel, es el siguiente:</w:t>
      </w:r>
    </w:p>
    <w:p w14:paraId="5901B385" w14:textId="29D2C629" w:rsidR="00313C2C" w:rsidRDefault="00313C2C" w:rsidP="00313C2C">
      <w:pPr>
        <w:jc w:val="both"/>
        <w:rPr>
          <w:rFonts w:ascii="Arial" w:hAnsi="Arial" w:cs="Arial"/>
          <w:sz w:val="24"/>
          <w:szCs w:val="24"/>
        </w:rPr>
      </w:pPr>
      <w:r w:rsidRPr="00313C2C">
        <w:rPr>
          <w:rFonts w:ascii="Arial" w:hAnsi="Arial" w:cs="Arial"/>
          <w:sz w:val="24"/>
          <w:szCs w:val="24"/>
        </w:rPr>
        <w:drawing>
          <wp:inline distT="0" distB="0" distL="0" distR="0" wp14:anchorId="1608D176" wp14:editId="5DADDDBD">
            <wp:extent cx="5612130" cy="2265045"/>
            <wp:effectExtent l="0" t="0" r="762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265045"/>
                    </a:xfrm>
                    <a:prstGeom prst="rect">
                      <a:avLst/>
                    </a:prstGeom>
                  </pic:spPr>
                </pic:pic>
              </a:graphicData>
            </a:graphic>
          </wp:inline>
        </w:drawing>
      </w:r>
    </w:p>
    <w:p w14:paraId="0DBCCE91" w14:textId="77777777" w:rsidR="00313C2C" w:rsidRPr="00313C2C" w:rsidRDefault="00313C2C" w:rsidP="00313C2C">
      <w:pPr>
        <w:jc w:val="both"/>
        <w:rPr>
          <w:rFonts w:ascii="Arial" w:hAnsi="Arial" w:cs="Arial"/>
          <w:sz w:val="24"/>
          <w:szCs w:val="24"/>
        </w:rPr>
      </w:pPr>
    </w:p>
    <w:p w14:paraId="7D58691E" w14:textId="77777777" w:rsidR="00313C2C" w:rsidRPr="0026751E" w:rsidRDefault="00313C2C" w:rsidP="0026751E">
      <w:pPr>
        <w:jc w:val="both"/>
        <w:rPr>
          <w:rFonts w:ascii="Arial" w:hAnsi="Arial" w:cs="Arial"/>
          <w:sz w:val="24"/>
          <w:szCs w:val="24"/>
        </w:rPr>
      </w:pPr>
    </w:p>
    <w:p w14:paraId="78D89BFF" w14:textId="309CF7A7" w:rsidR="00D23F08" w:rsidRPr="00D23F08" w:rsidRDefault="00D23F08" w:rsidP="000E5D44">
      <w:pPr>
        <w:jc w:val="center"/>
        <w:rPr>
          <w:rFonts w:ascii="Arial" w:hAnsi="Arial" w:cs="Arial"/>
          <w:sz w:val="24"/>
          <w:szCs w:val="24"/>
        </w:rPr>
      </w:pPr>
      <w:r>
        <w:rPr>
          <w:rFonts w:ascii="Arial" w:hAnsi="Arial" w:cs="Arial"/>
          <w:b/>
          <w:bCs/>
          <w:sz w:val="28"/>
          <w:szCs w:val="28"/>
        </w:rPr>
        <w:br w:type="page"/>
      </w:r>
    </w:p>
    <w:p w14:paraId="2619A168" w14:textId="03AD0EEC" w:rsidR="00F36BE4" w:rsidRPr="00D07E05" w:rsidRDefault="00F36BE4" w:rsidP="00F36BE4">
      <w:pPr>
        <w:rPr>
          <w:rFonts w:ascii="Arial" w:hAnsi="Arial" w:cs="Arial"/>
          <w:b/>
          <w:sz w:val="28"/>
          <w:szCs w:val="28"/>
        </w:rPr>
      </w:pPr>
      <w:r w:rsidRPr="00D07E05">
        <w:rPr>
          <w:rFonts w:ascii="Arial" w:hAnsi="Arial" w:cs="Arial"/>
          <w:b/>
          <w:sz w:val="28"/>
          <w:szCs w:val="28"/>
        </w:rPr>
        <w:lastRenderedPageBreak/>
        <w:t>REFERENCIAS</w:t>
      </w:r>
    </w:p>
    <w:p w14:paraId="6863F9E0" w14:textId="049BD620" w:rsidR="000E5D44" w:rsidRPr="009735CF" w:rsidRDefault="00F36BE4" w:rsidP="00F36BE4">
      <w:pPr>
        <w:rPr>
          <w:rFonts w:ascii="Arial" w:hAnsi="Arial" w:cs="Arial"/>
          <w:bCs/>
          <w:sz w:val="24"/>
          <w:szCs w:val="24"/>
        </w:rPr>
      </w:pPr>
      <w:r w:rsidRPr="009735CF">
        <w:rPr>
          <w:rFonts w:ascii="Arial" w:hAnsi="Arial" w:cs="Arial"/>
          <w:bCs/>
          <w:sz w:val="24"/>
          <w:szCs w:val="24"/>
        </w:rPr>
        <w:t xml:space="preserve">1. </w:t>
      </w:r>
      <w:hyperlink r:id="rId40" w:history="1">
        <w:r w:rsidRPr="009735CF">
          <w:rPr>
            <w:rStyle w:val="Hipervnculo"/>
            <w:rFonts w:ascii="Arial" w:hAnsi="Arial" w:cs="Arial"/>
            <w:bCs/>
            <w:sz w:val="24"/>
            <w:szCs w:val="24"/>
          </w:rPr>
          <w:t>https://www.c5.cdmx.gob.mx/dependencia/acerca-de</w:t>
        </w:r>
      </w:hyperlink>
      <w:r w:rsidRPr="009735CF">
        <w:rPr>
          <w:rFonts w:ascii="Arial" w:hAnsi="Arial" w:cs="Arial"/>
          <w:bCs/>
          <w:sz w:val="24"/>
          <w:szCs w:val="24"/>
        </w:rPr>
        <w:t xml:space="preserve"> </w:t>
      </w:r>
    </w:p>
    <w:p w14:paraId="4F3E07F3" w14:textId="6972366E" w:rsidR="006115B2" w:rsidRPr="009735CF" w:rsidRDefault="00F36BE4" w:rsidP="00F36BE4">
      <w:pPr>
        <w:rPr>
          <w:rFonts w:ascii="Arial" w:hAnsi="Arial" w:cs="Arial"/>
          <w:bCs/>
          <w:sz w:val="24"/>
          <w:szCs w:val="24"/>
        </w:rPr>
      </w:pPr>
      <w:r w:rsidRPr="009735CF">
        <w:rPr>
          <w:rFonts w:ascii="Arial" w:hAnsi="Arial" w:cs="Arial"/>
          <w:bCs/>
          <w:sz w:val="24"/>
          <w:szCs w:val="24"/>
        </w:rPr>
        <w:t>2</w:t>
      </w:r>
      <w:r w:rsidR="006115B2" w:rsidRPr="009735CF">
        <w:rPr>
          <w:rFonts w:ascii="Arial" w:hAnsi="Arial" w:cs="Arial"/>
          <w:bCs/>
          <w:sz w:val="24"/>
          <w:szCs w:val="24"/>
        </w:rPr>
        <w:t>.</w:t>
      </w:r>
      <w:r w:rsidR="00F84584" w:rsidRPr="009735CF">
        <w:rPr>
          <w:rFonts w:ascii="Arial" w:hAnsi="Arial" w:cs="Arial"/>
          <w:bCs/>
          <w:sz w:val="24"/>
          <w:szCs w:val="24"/>
        </w:rPr>
        <w:t xml:space="preserve"> </w:t>
      </w:r>
      <w:hyperlink r:id="rId41" w:history="1">
        <w:r w:rsidR="00F84584" w:rsidRPr="009735CF">
          <w:rPr>
            <w:rStyle w:val="Hipervnculo"/>
            <w:rFonts w:ascii="Arial" w:hAnsi="Arial" w:cs="Arial"/>
            <w:bCs/>
            <w:sz w:val="24"/>
            <w:szCs w:val="24"/>
          </w:rPr>
          <w:t>https://www.mexicoevalua.org/homicidioscdmx/documentos/5013HomicidiosCDMX.pdf</w:t>
        </w:r>
      </w:hyperlink>
    </w:p>
    <w:p w14:paraId="01BB4CDF" w14:textId="53A9D84E" w:rsidR="006115B2" w:rsidRPr="009735CF" w:rsidRDefault="006115B2" w:rsidP="00F36BE4">
      <w:pPr>
        <w:rPr>
          <w:rFonts w:ascii="Arial" w:hAnsi="Arial" w:cs="Arial"/>
          <w:bCs/>
          <w:sz w:val="24"/>
          <w:szCs w:val="24"/>
        </w:rPr>
      </w:pPr>
      <w:r w:rsidRPr="009735CF">
        <w:rPr>
          <w:rFonts w:ascii="Arial" w:hAnsi="Arial" w:cs="Arial"/>
          <w:bCs/>
          <w:sz w:val="24"/>
          <w:szCs w:val="24"/>
        </w:rPr>
        <w:t xml:space="preserve">3. </w:t>
      </w:r>
      <w:hyperlink r:id="rId42" w:history="1">
        <w:r w:rsidRPr="009735CF">
          <w:rPr>
            <w:rStyle w:val="Hipervnculo"/>
            <w:rFonts w:ascii="Arial" w:hAnsi="Arial" w:cs="Arial"/>
            <w:bCs/>
            <w:sz w:val="24"/>
            <w:szCs w:val="24"/>
          </w:rPr>
          <w:t>https://www.evalua.cdmx.gob.mx/storage/app/media/DIES20/8-cap-7-inseguridad-y-violencia-publicas.pdf</w:t>
        </w:r>
      </w:hyperlink>
      <w:r w:rsidRPr="009735CF">
        <w:rPr>
          <w:rFonts w:ascii="Arial" w:hAnsi="Arial" w:cs="Arial"/>
          <w:bCs/>
          <w:sz w:val="24"/>
          <w:szCs w:val="24"/>
        </w:rPr>
        <w:t xml:space="preserve"> </w:t>
      </w:r>
    </w:p>
    <w:p w14:paraId="486D2B9B" w14:textId="4B042307" w:rsidR="00BE38B4" w:rsidRPr="009735CF" w:rsidRDefault="00F84584" w:rsidP="00F36BE4">
      <w:pPr>
        <w:rPr>
          <w:rFonts w:ascii="Arial" w:hAnsi="Arial" w:cs="Arial"/>
          <w:bCs/>
          <w:sz w:val="24"/>
          <w:szCs w:val="24"/>
        </w:rPr>
      </w:pPr>
      <w:r w:rsidRPr="009735CF">
        <w:rPr>
          <w:rFonts w:ascii="Arial" w:hAnsi="Arial" w:cs="Arial"/>
          <w:bCs/>
          <w:sz w:val="24"/>
          <w:szCs w:val="24"/>
        </w:rPr>
        <w:t xml:space="preserve">4. </w:t>
      </w:r>
      <w:hyperlink r:id="rId43" w:history="1">
        <w:r w:rsidR="009735CF" w:rsidRPr="009735CF">
          <w:rPr>
            <w:rStyle w:val="Hipervnculo"/>
            <w:rFonts w:ascii="Arial" w:hAnsi="Arial" w:cs="Arial"/>
            <w:bCs/>
            <w:sz w:val="24"/>
            <w:szCs w:val="24"/>
          </w:rPr>
          <w:t>https://politica.expansion.mx/cdmx/2021/03/24/extorsion-y-fraude-los-delitos-que-crecieron-en-la-cdmx-durante-la-pandemia</w:t>
        </w:r>
      </w:hyperlink>
      <w:r w:rsidR="009735CF" w:rsidRPr="009735CF">
        <w:rPr>
          <w:rFonts w:ascii="Arial" w:hAnsi="Arial" w:cs="Arial"/>
          <w:bCs/>
          <w:sz w:val="24"/>
          <w:szCs w:val="24"/>
        </w:rPr>
        <w:t xml:space="preserve"> </w:t>
      </w:r>
    </w:p>
    <w:p w14:paraId="282B8619" w14:textId="3C1DF751" w:rsidR="00BE38B4" w:rsidRPr="009735CF" w:rsidRDefault="00BE38B4" w:rsidP="00F36BE4">
      <w:pPr>
        <w:rPr>
          <w:rFonts w:ascii="Arial" w:hAnsi="Arial" w:cs="Arial"/>
          <w:bCs/>
          <w:noProof/>
          <w:sz w:val="24"/>
          <w:szCs w:val="24"/>
        </w:rPr>
      </w:pPr>
      <w:r w:rsidRPr="009735CF">
        <w:rPr>
          <w:rFonts w:ascii="Arial" w:hAnsi="Arial" w:cs="Arial"/>
          <w:bCs/>
          <w:sz w:val="24"/>
          <w:szCs w:val="24"/>
        </w:rPr>
        <w:t xml:space="preserve">5. </w:t>
      </w:r>
      <w:hyperlink r:id="rId44" w:history="1">
        <w:r w:rsidRPr="009735CF">
          <w:rPr>
            <w:rStyle w:val="Hipervnculo"/>
            <w:rFonts w:ascii="Arial" w:hAnsi="Arial" w:cs="Arial"/>
            <w:bCs/>
            <w:noProof/>
            <w:sz w:val="24"/>
            <w:szCs w:val="24"/>
          </w:rPr>
          <w:t>www.elsoldemexico.com.mx</w:t>
        </w:r>
      </w:hyperlink>
      <w:r w:rsidRPr="009735CF">
        <w:rPr>
          <w:rFonts w:ascii="Arial" w:hAnsi="Arial" w:cs="Arial"/>
          <w:bCs/>
          <w:noProof/>
          <w:sz w:val="24"/>
          <w:szCs w:val="24"/>
        </w:rPr>
        <w:t xml:space="preserve"> </w:t>
      </w:r>
    </w:p>
    <w:p w14:paraId="64A5BFFB" w14:textId="3BA42E45" w:rsidR="00BE38B4" w:rsidRPr="009735CF" w:rsidRDefault="009735CF" w:rsidP="00F36BE4">
      <w:pPr>
        <w:rPr>
          <w:rFonts w:ascii="Arial" w:hAnsi="Arial" w:cs="Arial"/>
          <w:bCs/>
          <w:noProof/>
          <w:sz w:val="24"/>
          <w:szCs w:val="24"/>
        </w:rPr>
      </w:pPr>
      <w:r w:rsidRPr="009735CF">
        <w:rPr>
          <w:rFonts w:ascii="Arial" w:hAnsi="Arial" w:cs="Arial"/>
          <w:bCs/>
          <w:sz w:val="24"/>
          <w:szCs w:val="24"/>
        </w:rPr>
        <w:t xml:space="preserve">6. </w:t>
      </w:r>
      <w:hyperlink r:id="rId45" w:history="1">
        <w:r w:rsidRPr="009735CF">
          <w:rPr>
            <w:rStyle w:val="Hipervnculo"/>
            <w:rFonts w:ascii="Arial" w:hAnsi="Arial" w:cs="Arial"/>
            <w:bCs/>
            <w:sz w:val="24"/>
            <w:szCs w:val="24"/>
          </w:rPr>
          <w:t>https://</w:t>
        </w:r>
        <w:r w:rsidRPr="009735CF">
          <w:rPr>
            <w:rStyle w:val="Hipervnculo"/>
            <w:rFonts w:ascii="Arial" w:hAnsi="Arial" w:cs="Arial"/>
            <w:bCs/>
            <w:noProof/>
            <w:sz w:val="24"/>
            <w:szCs w:val="24"/>
          </w:rPr>
          <w:t>politica.expansion.mx</w:t>
        </w:r>
      </w:hyperlink>
      <w:r w:rsidRPr="009735CF">
        <w:rPr>
          <w:rFonts w:ascii="Arial" w:hAnsi="Arial" w:cs="Arial"/>
          <w:bCs/>
          <w:noProof/>
          <w:sz w:val="24"/>
          <w:szCs w:val="24"/>
        </w:rPr>
        <w:t xml:space="preserve"> </w:t>
      </w:r>
    </w:p>
    <w:p w14:paraId="40A43A67" w14:textId="36777A3E" w:rsidR="00BE38B4" w:rsidRPr="009735CF" w:rsidRDefault="00BE38B4" w:rsidP="00F36BE4">
      <w:pPr>
        <w:rPr>
          <w:rFonts w:ascii="Arial" w:hAnsi="Arial" w:cs="Arial"/>
          <w:bCs/>
          <w:noProof/>
          <w:sz w:val="24"/>
          <w:szCs w:val="24"/>
        </w:rPr>
      </w:pPr>
      <w:r w:rsidRPr="009735CF">
        <w:rPr>
          <w:rFonts w:ascii="Arial" w:hAnsi="Arial" w:cs="Arial"/>
          <w:bCs/>
          <w:noProof/>
          <w:sz w:val="24"/>
          <w:szCs w:val="24"/>
        </w:rPr>
        <w:t xml:space="preserve">7. </w:t>
      </w:r>
      <w:hyperlink r:id="rId46" w:history="1">
        <w:r w:rsidRPr="009735CF">
          <w:rPr>
            <w:rStyle w:val="Hipervnculo"/>
            <w:rFonts w:ascii="Arial" w:hAnsi="Arial" w:cs="Arial"/>
            <w:bCs/>
            <w:noProof/>
            <w:sz w:val="24"/>
            <w:szCs w:val="24"/>
          </w:rPr>
          <w:t>www.animalpolitico.com</w:t>
        </w:r>
      </w:hyperlink>
      <w:r w:rsidRPr="009735CF">
        <w:rPr>
          <w:rFonts w:ascii="Arial" w:hAnsi="Arial" w:cs="Arial"/>
          <w:bCs/>
          <w:noProof/>
          <w:sz w:val="24"/>
          <w:szCs w:val="24"/>
        </w:rPr>
        <w:t xml:space="preserve"> </w:t>
      </w:r>
    </w:p>
    <w:p w14:paraId="00A28423" w14:textId="043B68FE" w:rsidR="00CE6B27" w:rsidRDefault="00CE6B27" w:rsidP="00F36BE4">
      <w:pPr>
        <w:rPr>
          <w:rFonts w:ascii="Arial" w:hAnsi="Arial" w:cs="Arial"/>
          <w:bCs/>
          <w:sz w:val="24"/>
          <w:szCs w:val="24"/>
        </w:rPr>
      </w:pPr>
      <w:r w:rsidRPr="009735CF">
        <w:rPr>
          <w:rFonts w:ascii="Arial" w:hAnsi="Arial" w:cs="Arial"/>
          <w:bCs/>
          <w:sz w:val="24"/>
          <w:szCs w:val="24"/>
        </w:rPr>
        <w:t xml:space="preserve">8. </w:t>
      </w:r>
      <w:hyperlink r:id="rId47" w:history="1">
        <w:r w:rsidRPr="009735CF">
          <w:rPr>
            <w:rStyle w:val="Hipervnculo"/>
            <w:rFonts w:ascii="Arial" w:hAnsi="Arial" w:cs="Arial"/>
            <w:bCs/>
            <w:sz w:val="24"/>
            <w:szCs w:val="24"/>
          </w:rPr>
          <w:t>https://www.fgjcdmx.gob.mx/procuraduria/estadisticas-delictivas</w:t>
        </w:r>
      </w:hyperlink>
    </w:p>
    <w:p w14:paraId="50F382FC" w14:textId="6ECE20A5" w:rsidR="00CE6B27" w:rsidRDefault="006E153C" w:rsidP="00F36BE4">
      <w:pPr>
        <w:rPr>
          <w:rFonts w:ascii="Arial" w:hAnsi="Arial" w:cs="Arial"/>
          <w:bCs/>
          <w:sz w:val="24"/>
          <w:szCs w:val="24"/>
        </w:rPr>
      </w:pPr>
      <w:r>
        <w:rPr>
          <w:rFonts w:ascii="Arial" w:hAnsi="Arial" w:cs="Arial"/>
          <w:bCs/>
          <w:sz w:val="24"/>
          <w:szCs w:val="24"/>
        </w:rPr>
        <w:t xml:space="preserve">9. </w:t>
      </w:r>
      <w:hyperlink r:id="rId48" w:history="1">
        <w:r w:rsidR="001D7435" w:rsidRPr="00316CDC">
          <w:rPr>
            <w:rStyle w:val="Hipervnculo"/>
            <w:rFonts w:ascii="Arial" w:hAnsi="Arial" w:cs="Arial"/>
            <w:bCs/>
            <w:sz w:val="24"/>
            <w:szCs w:val="24"/>
          </w:rPr>
          <w:t>https://politica.expansion.mx/mexico/2019/02/04/una-a-una-estas-son-las-9-estrategias-especificas-de-amlo-contra-la-violencia</w:t>
        </w:r>
        <w:r w:rsidR="001D7435" w:rsidRPr="00316CDC">
          <w:rPr>
            <w:rStyle w:val="Hipervnculo"/>
            <w:rFonts w:ascii="Arial" w:hAnsi="Arial" w:cs="Arial"/>
            <w:bCs/>
            <w:sz w:val="24"/>
            <w:szCs w:val="24"/>
          </w:rPr>
          <w:t xml:space="preserve"> </w:t>
        </w:r>
      </w:hyperlink>
    </w:p>
    <w:p w14:paraId="2D13B294" w14:textId="393A1A2E" w:rsidR="001D7435" w:rsidRDefault="001D7435" w:rsidP="00F36BE4">
      <w:pPr>
        <w:rPr>
          <w:rFonts w:ascii="Arial" w:hAnsi="Arial" w:cs="Arial"/>
          <w:bCs/>
          <w:sz w:val="24"/>
          <w:szCs w:val="24"/>
        </w:rPr>
      </w:pPr>
      <w:r>
        <w:rPr>
          <w:rFonts w:ascii="Arial" w:hAnsi="Arial" w:cs="Arial"/>
          <w:bCs/>
          <w:sz w:val="24"/>
          <w:szCs w:val="24"/>
        </w:rPr>
        <w:t xml:space="preserve">10. </w:t>
      </w:r>
      <w:hyperlink r:id="rId49" w:history="1">
        <w:r w:rsidRPr="00316CDC">
          <w:rPr>
            <w:rStyle w:val="Hipervnculo"/>
            <w:rFonts w:ascii="Arial" w:hAnsi="Arial" w:cs="Arial"/>
            <w:bCs/>
            <w:sz w:val="24"/>
            <w:szCs w:val="24"/>
          </w:rPr>
          <w:t>https://www.c5.cdmx.gob.mx/dependencia/acerca-de/el-c5-de-la-cdmx</w:t>
        </w:r>
      </w:hyperlink>
      <w:r>
        <w:rPr>
          <w:rFonts w:ascii="Arial" w:hAnsi="Arial" w:cs="Arial"/>
          <w:bCs/>
          <w:sz w:val="24"/>
          <w:szCs w:val="24"/>
        </w:rPr>
        <w:t xml:space="preserve"> </w:t>
      </w:r>
      <w:r>
        <w:rPr>
          <w:rFonts w:ascii="Arial" w:hAnsi="Arial" w:cs="Arial"/>
          <w:bCs/>
          <w:sz w:val="24"/>
          <w:szCs w:val="24"/>
        </w:rPr>
        <w:t xml:space="preserve"> </w:t>
      </w:r>
    </w:p>
    <w:p w14:paraId="2EABDA49" w14:textId="660DBAED" w:rsidR="00F36BE4" w:rsidRPr="00905D72" w:rsidRDefault="001D7435" w:rsidP="00F36BE4">
      <w:pPr>
        <w:rPr>
          <w:rFonts w:ascii="Arial" w:hAnsi="Arial" w:cs="Arial"/>
          <w:bCs/>
          <w:sz w:val="24"/>
          <w:szCs w:val="24"/>
        </w:rPr>
      </w:pPr>
      <w:r>
        <w:rPr>
          <w:rFonts w:ascii="Arial" w:hAnsi="Arial" w:cs="Arial"/>
          <w:bCs/>
          <w:sz w:val="24"/>
          <w:szCs w:val="24"/>
        </w:rPr>
        <w:t>11.</w:t>
      </w:r>
      <w:r w:rsidR="005135AB">
        <w:rPr>
          <w:rFonts w:ascii="Arial" w:hAnsi="Arial" w:cs="Arial"/>
          <w:bCs/>
          <w:sz w:val="24"/>
          <w:szCs w:val="24"/>
        </w:rPr>
        <w:t xml:space="preserve"> </w:t>
      </w:r>
      <w:hyperlink r:id="rId50" w:history="1">
        <w:r w:rsidR="005135AB" w:rsidRPr="00316CDC">
          <w:rPr>
            <w:rStyle w:val="Hipervnculo"/>
            <w:rFonts w:ascii="Arial" w:hAnsi="Arial" w:cs="Arial"/>
            <w:bCs/>
            <w:sz w:val="24"/>
            <w:szCs w:val="24"/>
          </w:rPr>
          <w:t>https://expansion.mx/tecnologia/2019/06/05/camaras-con-ia-de-la-cdmx-ya-podran-evitar-delitos</w:t>
        </w:r>
      </w:hyperlink>
      <w:r w:rsidR="005135AB">
        <w:rPr>
          <w:rFonts w:ascii="Arial" w:hAnsi="Arial" w:cs="Arial"/>
          <w:bCs/>
          <w:sz w:val="24"/>
          <w:szCs w:val="24"/>
        </w:rPr>
        <w:t xml:space="preserve"> </w:t>
      </w:r>
    </w:p>
    <w:sectPr w:rsidR="00F36BE4" w:rsidRPr="00905D72">
      <w:headerReference w:type="default" r:id="rId51"/>
      <w:footerReference w:type="default" r:id="rId5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8BC0F" w14:textId="77777777" w:rsidR="00386747" w:rsidRDefault="00386747" w:rsidP="00971C93">
      <w:pPr>
        <w:spacing w:after="0" w:line="240" w:lineRule="auto"/>
      </w:pPr>
      <w:r>
        <w:separator/>
      </w:r>
    </w:p>
  </w:endnote>
  <w:endnote w:type="continuationSeparator" w:id="0">
    <w:p w14:paraId="7B5D7635" w14:textId="77777777" w:rsidR="00386747" w:rsidRDefault="00386747" w:rsidP="00971C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45"/>
      <w:gridCol w:w="2945"/>
      <w:gridCol w:w="2945"/>
    </w:tblGrid>
    <w:tr w:rsidR="48B53060" w14:paraId="0489ED44" w14:textId="77777777" w:rsidTr="48B53060">
      <w:tc>
        <w:tcPr>
          <w:tcW w:w="2945" w:type="dxa"/>
        </w:tcPr>
        <w:p w14:paraId="54C3AC6F" w14:textId="2074AEE1" w:rsidR="48B53060" w:rsidRDefault="48B53060" w:rsidP="48B53060">
          <w:pPr>
            <w:pStyle w:val="Encabezado"/>
            <w:ind w:left="-115"/>
          </w:pPr>
        </w:p>
      </w:tc>
      <w:tc>
        <w:tcPr>
          <w:tcW w:w="2945" w:type="dxa"/>
        </w:tcPr>
        <w:p w14:paraId="63D05F81" w14:textId="6C304E18" w:rsidR="48B53060" w:rsidRDefault="48B53060" w:rsidP="48B53060">
          <w:pPr>
            <w:pStyle w:val="Encabezado"/>
            <w:jc w:val="center"/>
          </w:pPr>
        </w:p>
      </w:tc>
      <w:tc>
        <w:tcPr>
          <w:tcW w:w="2945" w:type="dxa"/>
        </w:tcPr>
        <w:p w14:paraId="385315D6" w14:textId="1816DE3E" w:rsidR="48B53060" w:rsidRDefault="48B53060" w:rsidP="48B53060">
          <w:pPr>
            <w:pStyle w:val="Encabezado"/>
            <w:ind w:right="-115"/>
            <w:jc w:val="right"/>
          </w:pPr>
        </w:p>
      </w:tc>
    </w:tr>
  </w:tbl>
  <w:p w14:paraId="413272C7" w14:textId="65A9DA3D" w:rsidR="48B53060" w:rsidRDefault="48B53060" w:rsidP="48B5306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D73392" w14:textId="77777777" w:rsidR="00386747" w:rsidRDefault="00386747" w:rsidP="00971C93">
      <w:pPr>
        <w:spacing w:after="0" w:line="240" w:lineRule="auto"/>
      </w:pPr>
      <w:r>
        <w:separator/>
      </w:r>
    </w:p>
  </w:footnote>
  <w:footnote w:type="continuationSeparator" w:id="0">
    <w:p w14:paraId="4E841E30" w14:textId="77777777" w:rsidR="00386747" w:rsidRDefault="00386747" w:rsidP="00971C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C2FA5" w14:textId="441D9296" w:rsidR="004D2FFF" w:rsidRDefault="004D2FFF" w:rsidP="003A3072">
    <w:pPr>
      <w:spacing w:line="264" w:lineRule="auto"/>
      <w:jc w:val="both"/>
      <w:rPr>
        <w:color w:val="5B9BD5" w:themeColor="accent1"/>
        <w:sz w:val="20"/>
        <w:szCs w:val="20"/>
      </w:rPr>
    </w:pPr>
  </w:p>
  <w:tbl>
    <w:tblPr>
      <w:tblStyle w:val="Tablaconcuadrcula"/>
      <w:tblW w:w="9782"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820"/>
    </w:tblGrid>
    <w:tr w:rsidR="004D2FFF" w14:paraId="17744AFA" w14:textId="77777777" w:rsidTr="48B53060">
      <w:trPr>
        <w:trHeight w:val="690"/>
      </w:trPr>
      <w:tc>
        <w:tcPr>
          <w:tcW w:w="4962" w:type="dxa"/>
        </w:tcPr>
        <w:p w14:paraId="79D7D73A" w14:textId="6EE870EA" w:rsidR="004D2FFF" w:rsidRDefault="00386747" w:rsidP="003A3072">
          <w:pPr>
            <w:spacing w:line="264" w:lineRule="auto"/>
            <w:jc w:val="center"/>
          </w:pPr>
          <w:sdt>
            <w:sdtPr>
              <w:rPr>
                <w:rFonts w:ascii="Times New Roman" w:hAnsi="Times New Roman" w:cs="Times New Roman"/>
                <w:color w:val="5B9BD5" w:themeColor="accent1"/>
                <w:sz w:val="20"/>
                <w:szCs w:val="20"/>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r w:rsidR="000200C3">
                <w:rPr>
                  <w:rFonts w:ascii="Times New Roman" w:hAnsi="Times New Roman" w:cs="Times New Roman"/>
                  <w:color w:val="5B9BD5" w:themeColor="accent1"/>
                  <w:sz w:val="20"/>
                  <w:szCs w:val="20"/>
                </w:rPr>
                <w:t>Procesamiento de datos con Python</w:t>
              </w:r>
            </w:sdtContent>
          </w:sdt>
        </w:p>
      </w:tc>
      <w:tc>
        <w:tcPr>
          <w:tcW w:w="4820" w:type="dxa"/>
        </w:tcPr>
        <w:p w14:paraId="6868CC58" w14:textId="002C69B1" w:rsidR="004D2FFF" w:rsidRDefault="48B53060" w:rsidP="003A3072">
          <w:pPr>
            <w:spacing w:line="264" w:lineRule="auto"/>
            <w:jc w:val="right"/>
          </w:pPr>
          <w:r>
            <w:rPr>
              <w:noProof/>
            </w:rPr>
            <w:drawing>
              <wp:inline distT="0" distB="0" distL="0" distR="0" wp14:anchorId="19D5C0C4" wp14:editId="498E39F6">
                <wp:extent cx="1419225" cy="381000"/>
                <wp:effectExtent l="0" t="0" r="0" b="0"/>
                <wp:docPr id="1528896813" name="Imagen 1528896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419225" cy="381000"/>
                        </a:xfrm>
                        <a:prstGeom prst="rect">
                          <a:avLst/>
                        </a:prstGeom>
                      </pic:spPr>
                    </pic:pic>
                  </a:graphicData>
                </a:graphic>
              </wp:inline>
            </w:drawing>
          </w:r>
        </w:p>
      </w:tc>
    </w:tr>
  </w:tbl>
  <w:p w14:paraId="121CAFB3" w14:textId="638E78DE" w:rsidR="004D2FFF" w:rsidRDefault="004D2FFF" w:rsidP="003A307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342B7"/>
    <w:multiLevelType w:val="hybridMultilevel"/>
    <w:tmpl w:val="3F9EF59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61D2D13"/>
    <w:multiLevelType w:val="hybridMultilevel"/>
    <w:tmpl w:val="C32634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6E64C58"/>
    <w:multiLevelType w:val="hybridMultilevel"/>
    <w:tmpl w:val="FBE64D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DD85A9F"/>
    <w:multiLevelType w:val="hybridMultilevel"/>
    <w:tmpl w:val="41E2FCFA"/>
    <w:lvl w:ilvl="0" w:tplc="B2CE2D98">
      <w:start w:val="1"/>
      <w:numFmt w:val="decimal"/>
      <w:lvlText w:val="%1-"/>
      <w:lvlJc w:val="left"/>
      <w:pPr>
        <w:ind w:left="720" w:hanging="360"/>
      </w:pPr>
      <w:rPr>
        <w:rFonts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FD20C77"/>
    <w:multiLevelType w:val="hybridMultilevel"/>
    <w:tmpl w:val="BF2EC240"/>
    <w:lvl w:ilvl="0" w:tplc="1EDEA858">
      <w:start w:val="1"/>
      <w:numFmt w:val="lowerLetter"/>
      <w:lvlText w:val="%1)"/>
      <w:lvlJc w:val="left"/>
      <w:pPr>
        <w:ind w:left="76" w:hanging="360"/>
      </w:pPr>
      <w:rPr>
        <w:rFonts w:hint="default"/>
      </w:rPr>
    </w:lvl>
    <w:lvl w:ilvl="1" w:tplc="080A0019" w:tentative="1">
      <w:start w:val="1"/>
      <w:numFmt w:val="lowerLetter"/>
      <w:lvlText w:val="%2."/>
      <w:lvlJc w:val="left"/>
      <w:pPr>
        <w:ind w:left="796" w:hanging="360"/>
      </w:pPr>
    </w:lvl>
    <w:lvl w:ilvl="2" w:tplc="080A001B" w:tentative="1">
      <w:start w:val="1"/>
      <w:numFmt w:val="lowerRoman"/>
      <w:lvlText w:val="%3."/>
      <w:lvlJc w:val="right"/>
      <w:pPr>
        <w:ind w:left="1516" w:hanging="180"/>
      </w:pPr>
    </w:lvl>
    <w:lvl w:ilvl="3" w:tplc="080A000F" w:tentative="1">
      <w:start w:val="1"/>
      <w:numFmt w:val="decimal"/>
      <w:lvlText w:val="%4."/>
      <w:lvlJc w:val="left"/>
      <w:pPr>
        <w:ind w:left="2236" w:hanging="360"/>
      </w:pPr>
    </w:lvl>
    <w:lvl w:ilvl="4" w:tplc="080A0019" w:tentative="1">
      <w:start w:val="1"/>
      <w:numFmt w:val="lowerLetter"/>
      <w:lvlText w:val="%5."/>
      <w:lvlJc w:val="left"/>
      <w:pPr>
        <w:ind w:left="2956" w:hanging="360"/>
      </w:pPr>
    </w:lvl>
    <w:lvl w:ilvl="5" w:tplc="080A001B" w:tentative="1">
      <w:start w:val="1"/>
      <w:numFmt w:val="lowerRoman"/>
      <w:lvlText w:val="%6."/>
      <w:lvlJc w:val="right"/>
      <w:pPr>
        <w:ind w:left="3676" w:hanging="180"/>
      </w:pPr>
    </w:lvl>
    <w:lvl w:ilvl="6" w:tplc="080A000F" w:tentative="1">
      <w:start w:val="1"/>
      <w:numFmt w:val="decimal"/>
      <w:lvlText w:val="%7."/>
      <w:lvlJc w:val="left"/>
      <w:pPr>
        <w:ind w:left="4396" w:hanging="360"/>
      </w:pPr>
    </w:lvl>
    <w:lvl w:ilvl="7" w:tplc="080A0019" w:tentative="1">
      <w:start w:val="1"/>
      <w:numFmt w:val="lowerLetter"/>
      <w:lvlText w:val="%8."/>
      <w:lvlJc w:val="left"/>
      <w:pPr>
        <w:ind w:left="5116" w:hanging="360"/>
      </w:pPr>
    </w:lvl>
    <w:lvl w:ilvl="8" w:tplc="080A001B" w:tentative="1">
      <w:start w:val="1"/>
      <w:numFmt w:val="lowerRoman"/>
      <w:lvlText w:val="%9."/>
      <w:lvlJc w:val="right"/>
      <w:pPr>
        <w:ind w:left="5836" w:hanging="180"/>
      </w:pPr>
    </w:lvl>
  </w:abstractNum>
  <w:abstractNum w:abstractNumId="5" w15:restartNumberingAfterBreak="0">
    <w:nsid w:val="13A83DCA"/>
    <w:multiLevelType w:val="hybridMultilevel"/>
    <w:tmpl w:val="8A58F99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BDD29F2"/>
    <w:multiLevelType w:val="hybridMultilevel"/>
    <w:tmpl w:val="B944EB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C0B0E3E"/>
    <w:multiLevelType w:val="hybridMultilevel"/>
    <w:tmpl w:val="0A40B6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0727C69"/>
    <w:multiLevelType w:val="hybridMultilevel"/>
    <w:tmpl w:val="27D210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D6246A6"/>
    <w:multiLevelType w:val="hybridMultilevel"/>
    <w:tmpl w:val="EC0E9D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E524802"/>
    <w:multiLevelType w:val="hybridMultilevel"/>
    <w:tmpl w:val="1D301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E9429FF"/>
    <w:multiLevelType w:val="hybridMultilevel"/>
    <w:tmpl w:val="D9761A0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F0A46F0"/>
    <w:multiLevelType w:val="hybridMultilevel"/>
    <w:tmpl w:val="101C7A14"/>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2FA5D62"/>
    <w:multiLevelType w:val="hybridMultilevel"/>
    <w:tmpl w:val="6DD899CC"/>
    <w:lvl w:ilvl="0" w:tplc="77927658">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64A030C"/>
    <w:multiLevelType w:val="hybridMultilevel"/>
    <w:tmpl w:val="D3BA200C"/>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80440B6"/>
    <w:multiLevelType w:val="hybridMultilevel"/>
    <w:tmpl w:val="97784356"/>
    <w:lvl w:ilvl="0" w:tplc="DE8075B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99E31B2"/>
    <w:multiLevelType w:val="hybridMultilevel"/>
    <w:tmpl w:val="2C18F52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17E3452"/>
    <w:multiLevelType w:val="hybridMultilevel"/>
    <w:tmpl w:val="BB0675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18F57CF"/>
    <w:multiLevelType w:val="hybridMultilevel"/>
    <w:tmpl w:val="EF44888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41F75C97"/>
    <w:multiLevelType w:val="multilevel"/>
    <w:tmpl w:val="ADE82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793475"/>
    <w:multiLevelType w:val="hybridMultilevel"/>
    <w:tmpl w:val="744883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601C692D"/>
    <w:multiLevelType w:val="hybridMultilevel"/>
    <w:tmpl w:val="8BE44422"/>
    <w:lvl w:ilvl="0" w:tplc="44E46798">
      <w:start w:val="1"/>
      <w:numFmt w:val="decimal"/>
      <w:lvlText w:val="%1."/>
      <w:lvlJc w:val="left"/>
      <w:pPr>
        <w:ind w:left="720" w:hanging="360"/>
      </w:pPr>
      <w:rPr>
        <w:rFonts w:hint="default"/>
        <w:b/>
        <w:sz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606F5DA2"/>
    <w:multiLevelType w:val="hybridMultilevel"/>
    <w:tmpl w:val="925696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12F03CC"/>
    <w:multiLevelType w:val="multilevel"/>
    <w:tmpl w:val="D6A05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4317DD"/>
    <w:multiLevelType w:val="hybridMultilevel"/>
    <w:tmpl w:val="D74E75A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62AD51E8"/>
    <w:multiLevelType w:val="hybridMultilevel"/>
    <w:tmpl w:val="9770461C"/>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63E169F1"/>
    <w:multiLevelType w:val="hybridMultilevel"/>
    <w:tmpl w:val="6CAA2D2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6837CE4"/>
    <w:multiLevelType w:val="hybridMultilevel"/>
    <w:tmpl w:val="4342B50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721A2F81"/>
    <w:multiLevelType w:val="multilevel"/>
    <w:tmpl w:val="4EDA6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5E06CDF"/>
    <w:multiLevelType w:val="hybridMultilevel"/>
    <w:tmpl w:val="F7ECB00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772A4DA0"/>
    <w:multiLevelType w:val="hybridMultilevel"/>
    <w:tmpl w:val="EBCC8D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93C335F"/>
    <w:multiLevelType w:val="hybridMultilevel"/>
    <w:tmpl w:val="17BAAD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20"/>
  </w:num>
  <w:num w:numId="3">
    <w:abstractNumId w:val="3"/>
  </w:num>
  <w:num w:numId="4">
    <w:abstractNumId w:val="13"/>
  </w:num>
  <w:num w:numId="5">
    <w:abstractNumId w:val="25"/>
  </w:num>
  <w:num w:numId="6">
    <w:abstractNumId w:val="24"/>
  </w:num>
  <w:num w:numId="7">
    <w:abstractNumId w:val="5"/>
  </w:num>
  <w:num w:numId="8">
    <w:abstractNumId w:val="27"/>
  </w:num>
  <w:num w:numId="9">
    <w:abstractNumId w:val="12"/>
  </w:num>
  <w:num w:numId="10">
    <w:abstractNumId w:val="18"/>
  </w:num>
  <w:num w:numId="11">
    <w:abstractNumId w:val="16"/>
  </w:num>
  <w:num w:numId="12">
    <w:abstractNumId w:val="14"/>
  </w:num>
  <w:num w:numId="13">
    <w:abstractNumId w:val="11"/>
  </w:num>
  <w:num w:numId="14">
    <w:abstractNumId w:val="4"/>
  </w:num>
  <w:num w:numId="15">
    <w:abstractNumId w:val="26"/>
  </w:num>
  <w:num w:numId="16">
    <w:abstractNumId w:val="1"/>
  </w:num>
  <w:num w:numId="17">
    <w:abstractNumId w:val="30"/>
  </w:num>
  <w:num w:numId="18">
    <w:abstractNumId w:val="0"/>
  </w:num>
  <w:num w:numId="19">
    <w:abstractNumId w:val="15"/>
  </w:num>
  <w:num w:numId="20">
    <w:abstractNumId w:val="10"/>
  </w:num>
  <w:num w:numId="21">
    <w:abstractNumId w:val="9"/>
  </w:num>
  <w:num w:numId="22">
    <w:abstractNumId w:val="22"/>
  </w:num>
  <w:num w:numId="23">
    <w:abstractNumId w:val="6"/>
  </w:num>
  <w:num w:numId="24">
    <w:abstractNumId w:val="29"/>
  </w:num>
  <w:num w:numId="25">
    <w:abstractNumId w:val="17"/>
  </w:num>
  <w:num w:numId="26">
    <w:abstractNumId w:val="28"/>
  </w:num>
  <w:num w:numId="27">
    <w:abstractNumId w:val="21"/>
  </w:num>
  <w:num w:numId="28">
    <w:abstractNumId w:val="31"/>
  </w:num>
  <w:num w:numId="29">
    <w:abstractNumId w:val="8"/>
  </w:num>
  <w:num w:numId="30">
    <w:abstractNumId w:val="7"/>
  </w:num>
  <w:num w:numId="31">
    <w:abstractNumId w:val="23"/>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C45D3"/>
    <w:rsid w:val="00003D93"/>
    <w:rsid w:val="0000531A"/>
    <w:rsid w:val="000120A9"/>
    <w:rsid w:val="000200C3"/>
    <w:rsid w:val="00024F0C"/>
    <w:rsid w:val="000254B3"/>
    <w:rsid w:val="000259A7"/>
    <w:rsid w:val="00026707"/>
    <w:rsid w:val="00032C86"/>
    <w:rsid w:val="000332C5"/>
    <w:rsid w:val="0005600D"/>
    <w:rsid w:val="00062C12"/>
    <w:rsid w:val="0006304E"/>
    <w:rsid w:val="0007417D"/>
    <w:rsid w:val="00074B20"/>
    <w:rsid w:val="00091D3F"/>
    <w:rsid w:val="00093DBB"/>
    <w:rsid w:val="00093FF8"/>
    <w:rsid w:val="00094C2B"/>
    <w:rsid w:val="000A2307"/>
    <w:rsid w:val="000B59E2"/>
    <w:rsid w:val="000C1AC7"/>
    <w:rsid w:val="000C782E"/>
    <w:rsid w:val="000E2CB5"/>
    <w:rsid w:val="000E5D44"/>
    <w:rsid w:val="000E6BB7"/>
    <w:rsid w:val="000F17C6"/>
    <w:rsid w:val="000F542F"/>
    <w:rsid w:val="000F67C6"/>
    <w:rsid w:val="00103108"/>
    <w:rsid w:val="00104C15"/>
    <w:rsid w:val="00114A71"/>
    <w:rsid w:val="00115456"/>
    <w:rsid w:val="00121FC4"/>
    <w:rsid w:val="0012567E"/>
    <w:rsid w:val="00126336"/>
    <w:rsid w:val="001318A4"/>
    <w:rsid w:val="00133450"/>
    <w:rsid w:val="0014166D"/>
    <w:rsid w:val="0014706A"/>
    <w:rsid w:val="00152EF7"/>
    <w:rsid w:val="00162B70"/>
    <w:rsid w:val="00163C4B"/>
    <w:rsid w:val="00165470"/>
    <w:rsid w:val="00165DE3"/>
    <w:rsid w:val="0017004A"/>
    <w:rsid w:val="001724DE"/>
    <w:rsid w:val="00177391"/>
    <w:rsid w:val="0018168E"/>
    <w:rsid w:val="00182767"/>
    <w:rsid w:val="001B007F"/>
    <w:rsid w:val="001B6ABA"/>
    <w:rsid w:val="001B6F3B"/>
    <w:rsid w:val="001B7F20"/>
    <w:rsid w:val="001C2387"/>
    <w:rsid w:val="001C3124"/>
    <w:rsid w:val="001D5E2C"/>
    <w:rsid w:val="001D7435"/>
    <w:rsid w:val="001E3D9D"/>
    <w:rsid w:val="001E4533"/>
    <w:rsid w:val="001F2FC7"/>
    <w:rsid w:val="001F5155"/>
    <w:rsid w:val="00204370"/>
    <w:rsid w:val="00214E8F"/>
    <w:rsid w:val="00215414"/>
    <w:rsid w:val="002158F3"/>
    <w:rsid w:val="00235A6E"/>
    <w:rsid w:val="00241707"/>
    <w:rsid w:val="00244296"/>
    <w:rsid w:val="00266180"/>
    <w:rsid w:val="0026751E"/>
    <w:rsid w:val="00283355"/>
    <w:rsid w:val="00291C7E"/>
    <w:rsid w:val="002929E1"/>
    <w:rsid w:val="00293E9A"/>
    <w:rsid w:val="00295226"/>
    <w:rsid w:val="002952B5"/>
    <w:rsid w:val="0029540A"/>
    <w:rsid w:val="00295977"/>
    <w:rsid w:val="002A77BE"/>
    <w:rsid w:val="002B3ED6"/>
    <w:rsid w:val="002D074A"/>
    <w:rsid w:val="002E175E"/>
    <w:rsid w:val="002F0726"/>
    <w:rsid w:val="002F0851"/>
    <w:rsid w:val="002F739F"/>
    <w:rsid w:val="00313C2C"/>
    <w:rsid w:val="0032562B"/>
    <w:rsid w:val="00331FB0"/>
    <w:rsid w:val="00343B4A"/>
    <w:rsid w:val="0034529C"/>
    <w:rsid w:val="003616E9"/>
    <w:rsid w:val="00362700"/>
    <w:rsid w:val="00366837"/>
    <w:rsid w:val="00370C60"/>
    <w:rsid w:val="00370ECE"/>
    <w:rsid w:val="0037370E"/>
    <w:rsid w:val="00386747"/>
    <w:rsid w:val="00390956"/>
    <w:rsid w:val="00395B31"/>
    <w:rsid w:val="00395B58"/>
    <w:rsid w:val="003A3072"/>
    <w:rsid w:val="003A6ADE"/>
    <w:rsid w:val="003B1590"/>
    <w:rsid w:val="003C0633"/>
    <w:rsid w:val="003C2C1E"/>
    <w:rsid w:val="003D1FC7"/>
    <w:rsid w:val="003D3A53"/>
    <w:rsid w:val="003E0208"/>
    <w:rsid w:val="003E12A6"/>
    <w:rsid w:val="003E28D6"/>
    <w:rsid w:val="003E7750"/>
    <w:rsid w:val="003F0959"/>
    <w:rsid w:val="003F69A7"/>
    <w:rsid w:val="00401C8B"/>
    <w:rsid w:val="00402AF1"/>
    <w:rsid w:val="0040599B"/>
    <w:rsid w:val="004142B1"/>
    <w:rsid w:val="00414A98"/>
    <w:rsid w:val="0041777A"/>
    <w:rsid w:val="004217E6"/>
    <w:rsid w:val="004364B5"/>
    <w:rsid w:val="004374AA"/>
    <w:rsid w:val="00442F45"/>
    <w:rsid w:val="0044454E"/>
    <w:rsid w:val="004472FC"/>
    <w:rsid w:val="00454555"/>
    <w:rsid w:val="00457286"/>
    <w:rsid w:val="00461BEC"/>
    <w:rsid w:val="0047462E"/>
    <w:rsid w:val="00476754"/>
    <w:rsid w:val="004811E2"/>
    <w:rsid w:val="00481D9B"/>
    <w:rsid w:val="00490D6C"/>
    <w:rsid w:val="00491BD4"/>
    <w:rsid w:val="004A1FCE"/>
    <w:rsid w:val="004A74D7"/>
    <w:rsid w:val="004B7B54"/>
    <w:rsid w:val="004C0023"/>
    <w:rsid w:val="004C0CA5"/>
    <w:rsid w:val="004C19F4"/>
    <w:rsid w:val="004C2CCF"/>
    <w:rsid w:val="004C31DE"/>
    <w:rsid w:val="004C45D3"/>
    <w:rsid w:val="004D2FFF"/>
    <w:rsid w:val="004E7E92"/>
    <w:rsid w:val="004F0158"/>
    <w:rsid w:val="004F1339"/>
    <w:rsid w:val="00503505"/>
    <w:rsid w:val="00512A5F"/>
    <w:rsid w:val="005133E3"/>
    <w:rsid w:val="005135AB"/>
    <w:rsid w:val="00534A65"/>
    <w:rsid w:val="0053759A"/>
    <w:rsid w:val="005425AE"/>
    <w:rsid w:val="0054294C"/>
    <w:rsid w:val="00547341"/>
    <w:rsid w:val="00547CEF"/>
    <w:rsid w:val="005550D6"/>
    <w:rsid w:val="00557BDB"/>
    <w:rsid w:val="00560BC5"/>
    <w:rsid w:val="005618FB"/>
    <w:rsid w:val="0057168E"/>
    <w:rsid w:val="0057281C"/>
    <w:rsid w:val="00573269"/>
    <w:rsid w:val="00574D78"/>
    <w:rsid w:val="0058286C"/>
    <w:rsid w:val="00585B04"/>
    <w:rsid w:val="00592F0A"/>
    <w:rsid w:val="00595AD4"/>
    <w:rsid w:val="00597412"/>
    <w:rsid w:val="005B2F82"/>
    <w:rsid w:val="005B3D85"/>
    <w:rsid w:val="005C0AE7"/>
    <w:rsid w:val="005C0D2A"/>
    <w:rsid w:val="005C21F3"/>
    <w:rsid w:val="005C708D"/>
    <w:rsid w:val="005E18D7"/>
    <w:rsid w:val="005F1963"/>
    <w:rsid w:val="005F30CF"/>
    <w:rsid w:val="005F5C05"/>
    <w:rsid w:val="005F67DB"/>
    <w:rsid w:val="00606034"/>
    <w:rsid w:val="00606F3D"/>
    <w:rsid w:val="00610F56"/>
    <w:rsid w:val="006115B2"/>
    <w:rsid w:val="00613D23"/>
    <w:rsid w:val="00615115"/>
    <w:rsid w:val="00620BC9"/>
    <w:rsid w:val="00621115"/>
    <w:rsid w:val="00623E56"/>
    <w:rsid w:val="00625A3A"/>
    <w:rsid w:val="00626010"/>
    <w:rsid w:val="00627CAB"/>
    <w:rsid w:val="0063016E"/>
    <w:rsid w:val="00635830"/>
    <w:rsid w:val="00641664"/>
    <w:rsid w:val="006513F7"/>
    <w:rsid w:val="00652FE5"/>
    <w:rsid w:val="006558D4"/>
    <w:rsid w:val="00660DF8"/>
    <w:rsid w:val="006A293D"/>
    <w:rsid w:val="006A53AC"/>
    <w:rsid w:val="006B0CCF"/>
    <w:rsid w:val="006C2334"/>
    <w:rsid w:val="006C3905"/>
    <w:rsid w:val="006C3952"/>
    <w:rsid w:val="006C7BF9"/>
    <w:rsid w:val="006D759B"/>
    <w:rsid w:val="006E153C"/>
    <w:rsid w:val="006F3828"/>
    <w:rsid w:val="006F5BFF"/>
    <w:rsid w:val="006F5EB2"/>
    <w:rsid w:val="0070465B"/>
    <w:rsid w:val="00725614"/>
    <w:rsid w:val="0073231D"/>
    <w:rsid w:val="00733303"/>
    <w:rsid w:val="00744E38"/>
    <w:rsid w:val="00752DB8"/>
    <w:rsid w:val="007639EB"/>
    <w:rsid w:val="00775F63"/>
    <w:rsid w:val="00782AE0"/>
    <w:rsid w:val="00782B4C"/>
    <w:rsid w:val="00792DA1"/>
    <w:rsid w:val="007937C5"/>
    <w:rsid w:val="007A0D80"/>
    <w:rsid w:val="007A670C"/>
    <w:rsid w:val="007C290C"/>
    <w:rsid w:val="007D0416"/>
    <w:rsid w:val="007E62CB"/>
    <w:rsid w:val="007F0803"/>
    <w:rsid w:val="007F3F77"/>
    <w:rsid w:val="007F4A6D"/>
    <w:rsid w:val="007F5394"/>
    <w:rsid w:val="007F5AC9"/>
    <w:rsid w:val="007F5BE6"/>
    <w:rsid w:val="007F6450"/>
    <w:rsid w:val="0080089E"/>
    <w:rsid w:val="00803942"/>
    <w:rsid w:val="00805434"/>
    <w:rsid w:val="0080652D"/>
    <w:rsid w:val="00811D30"/>
    <w:rsid w:val="00812AC5"/>
    <w:rsid w:val="00822A6B"/>
    <w:rsid w:val="00825223"/>
    <w:rsid w:val="00837839"/>
    <w:rsid w:val="0085290B"/>
    <w:rsid w:val="0085547C"/>
    <w:rsid w:val="00860A2C"/>
    <w:rsid w:val="00861F90"/>
    <w:rsid w:val="008770B0"/>
    <w:rsid w:val="00882470"/>
    <w:rsid w:val="00884674"/>
    <w:rsid w:val="00891BE5"/>
    <w:rsid w:val="00894F4C"/>
    <w:rsid w:val="00896F1D"/>
    <w:rsid w:val="008A034D"/>
    <w:rsid w:val="008A7025"/>
    <w:rsid w:val="008B0C3D"/>
    <w:rsid w:val="008B2F33"/>
    <w:rsid w:val="008B76E1"/>
    <w:rsid w:val="008C0C71"/>
    <w:rsid w:val="008D02CC"/>
    <w:rsid w:val="008D0F1E"/>
    <w:rsid w:val="008D4D1B"/>
    <w:rsid w:val="008E15AF"/>
    <w:rsid w:val="008E180A"/>
    <w:rsid w:val="008E3924"/>
    <w:rsid w:val="008E6AAC"/>
    <w:rsid w:val="008F0443"/>
    <w:rsid w:val="008F0873"/>
    <w:rsid w:val="009008E1"/>
    <w:rsid w:val="00905D72"/>
    <w:rsid w:val="00906731"/>
    <w:rsid w:val="009159DB"/>
    <w:rsid w:val="00917087"/>
    <w:rsid w:val="00922251"/>
    <w:rsid w:val="009240E5"/>
    <w:rsid w:val="00943865"/>
    <w:rsid w:val="00945803"/>
    <w:rsid w:val="00945CE1"/>
    <w:rsid w:val="00947604"/>
    <w:rsid w:val="00954CD2"/>
    <w:rsid w:val="00957B01"/>
    <w:rsid w:val="00960C5B"/>
    <w:rsid w:val="0096669A"/>
    <w:rsid w:val="00971C93"/>
    <w:rsid w:val="009735CF"/>
    <w:rsid w:val="00973DFB"/>
    <w:rsid w:val="0097454B"/>
    <w:rsid w:val="009752E7"/>
    <w:rsid w:val="0098241F"/>
    <w:rsid w:val="009A1220"/>
    <w:rsid w:val="009A3146"/>
    <w:rsid w:val="009A552C"/>
    <w:rsid w:val="009A74F8"/>
    <w:rsid w:val="009B2412"/>
    <w:rsid w:val="009B445F"/>
    <w:rsid w:val="009B611F"/>
    <w:rsid w:val="009C23C1"/>
    <w:rsid w:val="009C252E"/>
    <w:rsid w:val="009D0F2C"/>
    <w:rsid w:val="009D1920"/>
    <w:rsid w:val="009D5FE6"/>
    <w:rsid w:val="009F2D2E"/>
    <w:rsid w:val="009F78D9"/>
    <w:rsid w:val="00A02349"/>
    <w:rsid w:val="00A1252D"/>
    <w:rsid w:val="00A134CE"/>
    <w:rsid w:val="00A20701"/>
    <w:rsid w:val="00A34938"/>
    <w:rsid w:val="00A421F2"/>
    <w:rsid w:val="00A43EFB"/>
    <w:rsid w:val="00A45E37"/>
    <w:rsid w:val="00A53382"/>
    <w:rsid w:val="00A646A5"/>
    <w:rsid w:val="00A65257"/>
    <w:rsid w:val="00A82F5E"/>
    <w:rsid w:val="00A96B2E"/>
    <w:rsid w:val="00A97B0C"/>
    <w:rsid w:val="00AA3CC5"/>
    <w:rsid w:val="00AB1A43"/>
    <w:rsid w:val="00AD1C8F"/>
    <w:rsid w:val="00AD37A1"/>
    <w:rsid w:val="00AE3240"/>
    <w:rsid w:val="00AE3279"/>
    <w:rsid w:val="00AE4D08"/>
    <w:rsid w:val="00B0796C"/>
    <w:rsid w:val="00B119FD"/>
    <w:rsid w:val="00B127D8"/>
    <w:rsid w:val="00B21717"/>
    <w:rsid w:val="00B52AA6"/>
    <w:rsid w:val="00B54D34"/>
    <w:rsid w:val="00B6735F"/>
    <w:rsid w:val="00B766CE"/>
    <w:rsid w:val="00B77C27"/>
    <w:rsid w:val="00B810A4"/>
    <w:rsid w:val="00B81FB6"/>
    <w:rsid w:val="00B82309"/>
    <w:rsid w:val="00B82B3F"/>
    <w:rsid w:val="00B910D4"/>
    <w:rsid w:val="00B96785"/>
    <w:rsid w:val="00BA115A"/>
    <w:rsid w:val="00BA4819"/>
    <w:rsid w:val="00BA6810"/>
    <w:rsid w:val="00BB02D1"/>
    <w:rsid w:val="00BB1683"/>
    <w:rsid w:val="00BB2CD3"/>
    <w:rsid w:val="00BB4EE2"/>
    <w:rsid w:val="00BD0545"/>
    <w:rsid w:val="00BD608F"/>
    <w:rsid w:val="00BD7F74"/>
    <w:rsid w:val="00BE0DEE"/>
    <w:rsid w:val="00BE38B4"/>
    <w:rsid w:val="00BE571E"/>
    <w:rsid w:val="00BE7696"/>
    <w:rsid w:val="00BF1A88"/>
    <w:rsid w:val="00C12D4F"/>
    <w:rsid w:val="00C15334"/>
    <w:rsid w:val="00C223C5"/>
    <w:rsid w:val="00C35991"/>
    <w:rsid w:val="00C37BCE"/>
    <w:rsid w:val="00C4176F"/>
    <w:rsid w:val="00C42F41"/>
    <w:rsid w:val="00C43C9D"/>
    <w:rsid w:val="00C44CBD"/>
    <w:rsid w:val="00C50DEA"/>
    <w:rsid w:val="00C54DB6"/>
    <w:rsid w:val="00C57BC1"/>
    <w:rsid w:val="00C653C8"/>
    <w:rsid w:val="00C675C8"/>
    <w:rsid w:val="00C73756"/>
    <w:rsid w:val="00C75ABA"/>
    <w:rsid w:val="00C85251"/>
    <w:rsid w:val="00C8527F"/>
    <w:rsid w:val="00C8605B"/>
    <w:rsid w:val="00C90E5A"/>
    <w:rsid w:val="00C90E9B"/>
    <w:rsid w:val="00C92A74"/>
    <w:rsid w:val="00C94B46"/>
    <w:rsid w:val="00CA5C1C"/>
    <w:rsid w:val="00CB21D2"/>
    <w:rsid w:val="00CB269C"/>
    <w:rsid w:val="00CC2048"/>
    <w:rsid w:val="00CC2192"/>
    <w:rsid w:val="00CD08DE"/>
    <w:rsid w:val="00CD6D9C"/>
    <w:rsid w:val="00CE1CD2"/>
    <w:rsid w:val="00CE6B27"/>
    <w:rsid w:val="00D03A35"/>
    <w:rsid w:val="00D07E05"/>
    <w:rsid w:val="00D15064"/>
    <w:rsid w:val="00D15AC7"/>
    <w:rsid w:val="00D169E2"/>
    <w:rsid w:val="00D21149"/>
    <w:rsid w:val="00D21A3F"/>
    <w:rsid w:val="00D23B8D"/>
    <w:rsid w:val="00D23F08"/>
    <w:rsid w:val="00D424EA"/>
    <w:rsid w:val="00D45229"/>
    <w:rsid w:val="00D45F5A"/>
    <w:rsid w:val="00D52B83"/>
    <w:rsid w:val="00D5350D"/>
    <w:rsid w:val="00D56EC0"/>
    <w:rsid w:val="00D572CE"/>
    <w:rsid w:val="00D60648"/>
    <w:rsid w:val="00D60FCB"/>
    <w:rsid w:val="00D64995"/>
    <w:rsid w:val="00D66D38"/>
    <w:rsid w:val="00D901CC"/>
    <w:rsid w:val="00DB0761"/>
    <w:rsid w:val="00DB43EE"/>
    <w:rsid w:val="00DB737C"/>
    <w:rsid w:val="00DC4028"/>
    <w:rsid w:val="00DC4274"/>
    <w:rsid w:val="00DC53A9"/>
    <w:rsid w:val="00DD024A"/>
    <w:rsid w:val="00DD0803"/>
    <w:rsid w:val="00DE088D"/>
    <w:rsid w:val="00DF053E"/>
    <w:rsid w:val="00DF0A73"/>
    <w:rsid w:val="00DF3348"/>
    <w:rsid w:val="00E05943"/>
    <w:rsid w:val="00E05FF6"/>
    <w:rsid w:val="00E06F58"/>
    <w:rsid w:val="00E1092F"/>
    <w:rsid w:val="00E17465"/>
    <w:rsid w:val="00E26717"/>
    <w:rsid w:val="00E3362F"/>
    <w:rsid w:val="00E4052E"/>
    <w:rsid w:val="00E46FE0"/>
    <w:rsid w:val="00E53BCF"/>
    <w:rsid w:val="00E570A3"/>
    <w:rsid w:val="00E75B66"/>
    <w:rsid w:val="00E77EA9"/>
    <w:rsid w:val="00E8013E"/>
    <w:rsid w:val="00E8033E"/>
    <w:rsid w:val="00E82B9A"/>
    <w:rsid w:val="00E843BB"/>
    <w:rsid w:val="00E854C0"/>
    <w:rsid w:val="00E86C06"/>
    <w:rsid w:val="00EB30A5"/>
    <w:rsid w:val="00EB4019"/>
    <w:rsid w:val="00EB51DC"/>
    <w:rsid w:val="00EC303C"/>
    <w:rsid w:val="00EC67B1"/>
    <w:rsid w:val="00ED53E1"/>
    <w:rsid w:val="00EE2F5C"/>
    <w:rsid w:val="00EE3E2B"/>
    <w:rsid w:val="00EE4C20"/>
    <w:rsid w:val="00EE6F9E"/>
    <w:rsid w:val="00EF5A4F"/>
    <w:rsid w:val="00F0298F"/>
    <w:rsid w:val="00F03572"/>
    <w:rsid w:val="00F052C2"/>
    <w:rsid w:val="00F064C8"/>
    <w:rsid w:val="00F10E6E"/>
    <w:rsid w:val="00F11F37"/>
    <w:rsid w:val="00F13DCA"/>
    <w:rsid w:val="00F17D22"/>
    <w:rsid w:val="00F2224C"/>
    <w:rsid w:val="00F22A3B"/>
    <w:rsid w:val="00F238A6"/>
    <w:rsid w:val="00F31B52"/>
    <w:rsid w:val="00F347AE"/>
    <w:rsid w:val="00F36BE4"/>
    <w:rsid w:val="00F419C7"/>
    <w:rsid w:val="00F41E26"/>
    <w:rsid w:val="00F50A18"/>
    <w:rsid w:val="00F52B1C"/>
    <w:rsid w:val="00F5530B"/>
    <w:rsid w:val="00F55F26"/>
    <w:rsid w:val="00F56436"/>
    <w:rsid w:val="00F571CE"/>
    <w:rsid w:val="00F6129A"/>
    <w:rsid w:val="00F62FFC"/>
    <w:rsid w:val="00F63DD8"/>
    <w:rsid w:val="00F65931"/>
    <w:rsid w:val="00F71A7B"/>
    <w:rsid w:val="00F83645"/>
    <w:rsid w:val="00F84584"/>
    <w:rsid w:val="00F84D63"/>
    <w:rsid w:val="00F90C2C"/>
    <w:rsid w:val="00F90E94"/>
    <w:rsid w:val="00F92F70"/>
    <w:rsid w:val="00F93EF0"/>
    <w:rsid w:val="00FB0978"/>
    <w:rsid w:val="00FB3759"/>
    <w:rsid w:val="00FB392C"/>
    <w:rsid w:val="00FD0380"/>
    <w:rsid w:val="00FE0D11"/>
    <w:rsid w:val="00FE5C67"/>
    <w:rsid w:val="00FF6C2C"/>
    <w:rsid w:val="0555D975"/>
    <w:rsid w:val="06B8AC58"/>
    <w:rsid w:val="08CED45F"/>
    <w:rsid w:val="0CEF718A"/>
    <w:rsid w:val="0D4B65C7"/>
    <w:rsid w:val="137F6DE7"/>
    <w:rsid w:val="144E848A"/>
    <w:rsid w:val="14BDB171"/>
    <w:rsid w:val="1B048365"/>
    <w:rsid w:val="1CA053C6"/>
    <w:rsid w:val="1CE7B11B"/>
    <w:rsid w:val="1D8C2933"/>
    <w:rsid w:val="1DA94144"/>
    <w:rsid w:val="20C3C9F5"/>
    <w:rsid w:val="26C70EE8"/>
    <w:rsid w:val="2C2AF61B"/>
    <w:rsid w:val="2E1D8FBA"/>
    <w:rsid w:val="30F1CE6A"/>
    <w:rsid w:val="326E690D"/>
    <w:rsid w:val="33615DBF"/>
    <w:rsid w:val="33D7CF3B"/>
    <w:rsid w:val="37E001DA"/>
    <w:rsid w:val="38D3C4CD"/>
    <w:rsid w:val="3D183CBE"/>
    <w:rsid w:val="3E543B8C"/>
    <w:rsid w:val="3EFE03E1"/>
    <w:rsid w:val="43D7A7A3"/>
    <w:rsid w:val="43E1BF3D"/>
    <w:rsid w:val="44E06823"/>
    <w:rsid w:val="44E82960"/>
    <w:rsid w:val="470F7B36"/>
    <w:rsid w:val="48B53060"/>
    <w:rsid w:val="4E732D2C"/>
    <w:rsid w:val="50DAD6FB"/>
    <w:rsid w:val="5158B589"/>
    <w:rsid w:val="525F7F7F"/>
    <w:rsid w:val="598DFC97"/>
    <w:rsid w:val="5C1D89A2"/>
    <w:rsid w:val="5C3F9AA9"/>
    <w:rsid w:val="5C93A160"/>
    <w:rsid w:val="5FEBFCFB"/>
    <w:rsid w:val="62D97BCF"/>
    <w:rsid w:val="65BD484A"/>
    <w:rsid w:val="66849C56"/>
    <w:rsid w:val="68900C86"/>
    <w:rsid w:val="6904F554"/>
    <w:rsid w:val="69990564"/>
    <w:rsid w:val="6AE48DB4"/>
    <w:rsid w:val="6CD0A626"/>
    <w:rsid w:val="6DD8E065"/>
    <w:rsid w:val="6E88C01A"/>
    <w:rsid w:val="7A397BB3"/>
    <w:rsid w:val="7A8A1ECE"/>
    <w:rsid w:val="7E21176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B4E3E6"/>
  <w15:docId w15:val="{2A026B5F-7C89-4709-BDB1-945FC0F46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5CE1"/>
  </w:style>
  <w:style w:type="paragraph" w:styleId="Ttulo1">
    <w:name w:val="heading 1"/>
    <w:basedOn w:val="Normal"/>
    <w:next w:val="Normal"/>
    <w:link w:val="Ttulo1Car"/>
    <w:uiPriority w:val="9"/>
    <w:qFormat/>
    <w:rsid w:val="004C45D3"/>
    <w:pPr>
      <w:keepNext/>
      <w:spacing w:before="240" w:after="60" w:line="276" w:lineRule="auto"/>
      <w:outlineLvl w:val="0"/>
    </w:pPr>
    <w:rPr>
      <w:rFonts w:ascii="Cambria" w:eastAsia="Times New Roman" w:hAnsi="Cambria" w:cs="Times New Roman"/>
      <w:b/>
      <w:bCs/>
      <w:kern w:val="32"/>
      <w:sz w:val="32"/>
      <w:szCs w:val="32"/>
    </w:rPr>
  </w:style>
  <w:style w:type="paragraph" w:styleId="Ttulo2">
    <w:name w:val="heading 2"/>
    <w:basedOn w:val="Normal"/>
    <w:next w:val="Normal"/>
    <w:link w:val="Ttulo2Car"/>
    <w:uiPriority w:val="9"/>
    <w:unhideWhenUsed/>
    <w:qFormat/>
    <w:rsid w:val="004C45D3"/>
    <w:pPr>
      <w:keepNext/>
      <w:spacing w:before="240" w:after="60" w:line="276" w:lineRule="auto"/>
      <w:outlineLvl w:val="1"/>
    </w:pPr>
    <w:rPr>
      <w:rFonts w:ascii="Cambria" w:eastAsia="Times New Roman" w:hAnsi="Cambria" w:cs="Times New Roman"/>
      <w:b/>
      <w:bCs/>
      <w:i/>
      <w:iCs/>
      <w:sz w:val="28"/>
      <w:szCs w:val="28"/>
    </w:rPr>
  </w:style>
  <w:style w:type="paragraph" w:styleId="Ttulo3">
    <w:name w:val="heading 3"/>
    <w:basedOn w:val="Normal"/>
    <w:next w:val="Normal"/>
    <w:link w:val="Ttulo3Car"/>
    <w:uiPriority w:val="9"/>
    <w:semiHidden/>
    <w:unhideWhenUsed/>
    <w:qFormat/>
    <w:rsid w:val="00CB21D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313C2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C45D3"/>
    <w:rPr>
      <w:rFonts w:ascii="Cambria" w:eastAsia="Times New Roman" w:hAnsi="Cambria" w:cs="Times New Roman"/>
      <w:b/>
      <w:bCs/>
      <w:kern w:val="32"/>
      <w:sz w:val="32"/>
      <w:szCs w:val="32"/>
    </w:rPr>
  </w:style>
  <w:style w:type="character" w:customStyle="1" w:styleId="Ttulo2Car">
    <w:name w:val="Título 2 Car"/>
    <w:basedOn w:val="Fuentedeprrafopredeter"/>
    <w:link w:val="Ttulo2"/>
    <w:uiPriority w:val="9"/>
    <w:rsid w:val="004C45D3"/>
    <w:rPr>
      <w:rFonts w:ascii="Cambria" w:eastAsia="Times New Roman" w:hAnsi="Cambria" w:cs="Times New Roman"/>
      <w:b/>
      <w:bCs/>
      <w:i/>
      <w:iCs/>
      <w:sz w:val="28"/>
      <w:szCs w:val="28"/>
    </w:rPr>
  </w:style>
  <w:style w:type="paragraph" w:styleId="Prrafodelista">
    <w:name w:val="List Paragraph"/>
    <w:basedOn w:val="Normal"/>
    <w:uiPriority w:val="34"/>
    <w:qFormat/>
    <w:rsid w:val="004C45D3"/>
    <w:pPr>
      <w:spacing w:after="200" w:line="276" w:lineRule="auto"/>
      <w:ind w:left="720"/>
      <w:contextualSpacing/>
    </w:pPr>
    <w:rPr>
      <w:rFonts w:ascii="Calibri" w:eastAsia="Calibri" w:hAnsi="Calibri" w:cs="Times New Roman"/>
    </w:rPr>
  </w:style>
  <w:style w:type="paragraph" w:styleId="Encabezado">
    <w:name w:val="header"/>
    <w:basedOn w:val="Normal"/>
    <w:link w:val="EncabezadoCar"/>
    <w:uiPriority w:val="99"/>
    <w:unhideWhenUsed/>
    <w:rsid w:val="00971C9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71C93"/>
  </w:style>
  <w:style w:type="paragraph" w:styleId="Piedepgina">
    <w:name w:val="footer"/>
    <w:basedOn w:val="Normal"/>
    <w:link w:val="PiedepginaCar"/>
    <w:uiPriority w:val="99"/>
    <w:unhideWhenUsed/>
    <w:rsid w:val="00971C9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71C93"/>
  </w:style>
  <w:style w:type="character" w:styleId="Textodelmarcadordeposicin">
    <w:name w:val="Placeholder Text"/>
    <w:basedOn w:val="Fuentedeprrafopredeter"/>
    <w:uiPriority w:val="99"/>
    <w:semiHidden/>
    <w:rsid w:val="00922251"/>
    <w:rPr>
      <w:color w:val="808080"/>
    </w:rPr>
  </w:style>
  <w:style w:type="character" w:styleId="Hipervnculo">
    <w:name w:val="Hyperlink"/>
    <w:uiPriority w:val="99"/>
    <w:unhideWhenUsed/>
    <w:rsid w:val="00390956"/>
    <w:rPr>
      <w:color w:val="0000FF"/>
      <w:u w:val="single"/>
    </w:rPr>
  </w:style>
  <w:style w:type="character" w:customStyle="1" w:styleId="apple-converted-space">
    <w:name w:val="apple-converted-space"/>
    <w:rsid w:val="00390956"/>
  </w:style>
  <w:style w:type="paragraph" w:styleId="Textodeglobo">
    <w:name w:val="Balloon Text"/>
    <w:basedOn w:val="Normal"/>
    <w:link w:val="TextodegloboCar"/>
    <w:uiPriority w:val="99"/>
    <w:semiHidden/>
    <w:unhideWhenUsed/>
    <w:rsid w:val="0016547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65470"/>
    <w:rPr>
      <w:rFonts w:ascii="Segoe UI" w:hAnsi="Segoe UI" w:cs="Segoe UI"/>
      <w:sz w:val="18"/>
      <w:szCs w:val="18"/>
    </w:rPr>
  </w:style>
  <w:style w:type="table" w:styleId="Tablaconcuadrcula">
    <w:name w:val="Table Grid"/>
    <w:basedOn w:val="Tablanormal"/>
    <w:uiPriority w:val="39"/>
    <w:rsid w:val="003A30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8D4D1B"/>
  </w:style>
  <w:style w:type="character" w:styleId="nfasis">
    <w:name w:val="Emphasis"/>
    <w:basedOn w:val="Fuentedeprrafopredeter"/>
    <w:uiPriority w:val="20"/>
    <w:qFormat/>
    <w:rsid w:val="00620BC9"/>
    <w:rPr>
      <w:i/>
      <w:iCs/>
    </w:rPr>
  </w:style>
  <w:style w:type="character" w:customStyle="1" w:styleId="Mencinsinresolver1">
    <w:name w:val="Mención sin resolver1"/>
    <w:basedOn w:val="Fuentedeprrafopredeter"/>
    <w:uiPriority w:val="99"/>
    <w:semiHidden/>
    <w:unhideWhenUsed/>
    <w:rsid w:val="00BE7696"/>
    <w:rPr>
      <w:color w:val="605E5C"/>
      <w:shd w:val="clear" w:color="auto" w:fill="E1DFDD"/>
    </w:rPr>
  </w:style>
  <w:style w:type="character" w:styleId="Hipervnculovisitado">
    <w:name w:val="FollowedHyperlink"/>
    <w:basedOn w:val="Fuentedeprrafopredeter"/>
    <w:uiPriority w:val="99"/>
    <w:semiHidden/>
    <w:unhideWhenUsed/>
    <w:rsid w:val="00BE7696"/>
    <w:rPr>
      <w:color w:val="954F72" w:themeColor="followedHyperlink"/>
      <w:u w:val="single"/>
    </w:rPr>
  </w:style>
  <w:style w:type="character" w:styleId="Refdecomentario">
    <w:name w:val="annotation reference"/>
    <w:basedOn w:val="Fuentedeprrafopredeter"/>
    <w:uiPriority w:val="99"/>
    <w:semiHidden/>
    <w:unhideWhenUsed/>
    <w:rsid w:val="00D03A35"/>
    <w:rPr>
      <w:sz w:val="16"/>
      <w:szCs w:val="16"/>
    </w:rPr>
  </w:style>
  <w:style w:type="paragraph" w:styleId="Textocomentario">
    <w:name w:val="annotation text"/>
    <w:basedOn w:val="Normal"/>
    <w:link w:val="TextocomentarioCar"/>
    <w:uiPriority w:val="99"/>
    <w:semiHidden/>
    <w:unhideWhenUsed/>
    <w:rsid w:val="00D03A3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03A35"/>
    <w:rPr>
      <w:sz w:val="20"/>
      <w:szCs w:val="20"/>
    </w:rPr>
  </w:style>
  <w:style w:type="paragraph" w:styleId="Asuntodelcomentario">
    <w:name w:val="annotation subject"/>
    <w:basedOn w:val="Textocomentario"/>
    <w:next w:val="Textocomentario"/>
    <w:link w:val="AsuntodelcomentarioCar"/>
    <w:uiPriority w:val="99"/>
    <w:semiHidden/>
    <w:unhideWhenUsed/>
    <w:rsid w:val="00D03A35"/>
    <w:rPr>
      <w:b/>
      <w:bCs/>
    </w:rPr>
  </w:style>
  <w:style w:type="character" w:customStyle="1" w:styleId="AsuntodelcomentarioCar">
    <w:name w:val="Asunto del comentario Car"/>
    <w:basedOn w:val="TextocomentarioCar"/>
    <w:link w:val="Asuntodelcomentario"/>
    <w:uiPriority w:val="99"/>
    <w:semiHidden/>
    <w:rsid w:val="00D03A35"/>
    <w:rPr>
      <w:b/>
      <w:bCs/>
      <w:sz w:val="20"/>
      <w:szCs w:val="20"/>
    </w:rPr>
  </w:style>
  <w:style w:type="paragraph" w:styleId="Textonotapie">
    <w:name w:val="footnote text"/>
    <w:basedOn w:val="Normal"/>
    <w:link w:val="TextonotapieCar"/>
    <w:uiPriority w:val="99"/>
    <w:semiHidden/>
    <w:unhideWhenUsed/>
    <w:rsid w:val="00D1506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15064"/>
    <w:rPr>
      <w:sz w:val="20"/>
      <w:szCs w:val="20"/>
    </w:rPr>
  </w:style>
  <w:style w:type="character" w:styleId="Refdenotaalpie">
    <w:name w:val="footnote reference"/>
    <w:basedOn w:val="Fuentedeprrafopredeter"/>
    <w:uiPriority w:val="99"/>
    <w:semiHidden/>
    <w:unhideWhenUsed/>
    <w:rsid w:val="00D15064"/>
    <w:rPr>
      <w:vertAlign w:val="superscript"/>
    </w:rPr>
  </w:style>
  <w:style w:type="character" w:styleId="Mencinsinresolver">
    <w:name w:val="Unresolved Mention"/>
    <w:basedOn w:val="Fuentedeprrafopredeter"/>
    <w:uiPriority w:val="99"/>
    <w:semiHidden/>
    <w:unhideWhenUsed/>
    <w:rsid w:val="00F36BE4"/>
    <w:rPr>
      <w:color w:val="605E5C"/>
      <w:shd w:val="clear" w:color="auto" w:fill="E1DFDD"/>
    </w:rPr>
  </w:style>
  <w:style w:type="character" w:customStyle="1" w:styleId="Ttulo3Car">
    <w:name w:val="Título 3 Car"/>
    <w:basedOn w:val="Fuentedeprrafopredeter"/>
    <w:link w:val="Ttulo3"/>
    <w:uiPriority w:val="9"/>
    <w:semiHidden/>
    <w:rsid w:val="00CB21D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313C2C"/>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67168">
      <w:bodyDiv w:val="1"/>
      <w:marLeft w:val="0"/>
      <w:marRight w:val="0"/>
      <w:marTop w:val="0"/>
      <w:marBottom w:val="0"/>
      <w:divBdr>
        <w:top w:val="none" w:sz="0" w:space="0" w:color="auto"/>
        <w:left w:val="none" w:sz="0" w:space="0" w:color="auto"/>
        <w:bottom w:val="none" w:sz="0" w:space="0" w:color="auto"/>
        <w:right w:val="none" w:sz="0" w:space="0" w:color="auto"/>
      </w:divBdr>
    </w:div>
    <w:div w:id="24988695">
      <w:bodyDiv w:val="1"/>
      <w:marLeft w:val="0"/>
      <w:marRight w:val="0"/>
      <w:marTop w:val="0"/>
      <w:marBottom w:val="0"/>
      <w:divBdr>
        <w:top w:val="none" w:sz="0" w:space="0" w:color="auto"/>
        <w:left w:val="none" w:sz="0" w:space="0" w:color="auto"/>
        <w:bottom w:val="none" w:sz="0" w:space="0" w:color="auto"/>
        <w:right w:val="none" w:sz="0" w:space="0" w:color="auto"/>
      </w:divBdr>
    </w:div>
    <w:div w:id="154151689">
      <w:bodyDiv w:val="1"/>
      <w:marLeft w:val="0"/>
      <w:marRight w:val="0"/>
      <w:marTop w:val="0"/>
      <w:marBottom w:val="0"/>
      <w:divBdr>
        <w:top w:val="none" w:sz="0" w:space="0" w:color="auto"/>
        <w:left w:val="none" w:sz="0" w:space="0" w:color="auto"/>
        <w:bottom w:val="none" w:sz="0" w:space="0" w:color="auto"/>
        <w:right w:val="none" w:sz="0" w:space="0" w:color="auto"/>
      </w:divBdr>
    </w:div>
    <w:div w:id="155730368">
      <w:bodyDiv w:val="1"/>
      <w:marLeft w:val="0"/>
      <w:marRight w:val="0"/>
      <w:marTop w:val="0"/>
      <w:marBottom w:val="0"/>
      <w:divBdr>
        <w:top w:val="none" w:sz="0" w:space="0" w:color="auto"/>
        <w:left w:val="none" w:sz="0" w:space="0" w:color="auto"/>
        <w:bottom w:val="none" w:sz="0" w:space="0" w:color="auto"/>
        <w:right w:val="none" w:sz="0" w:space="0" w:color="auto"/>
      </w:divBdr>
    </w:div>
    <w:div w:id="181863430">
      <w:bodyDiv w:val="1"/>
      <w:marLeft w:val="0"/>
      <w:marRight w:val="0"/>
      <w:marTop w:val="0"/>
      <w:marBottom w:val="0"/>
      <w:divBdr>
        <w:top w:val="none" w:sz="0" w:space="0" w:color="auto"/>
        <w:left w:val="none" w:sz="0" w:space="0" w:color="auto"/>
        <w:bottom w:val="none" w:sz="0" w:space="0" w:color="auto"/>
        <w:right w:val="none" w:sz="0" w:space="0" w:color="auto"/>
      </w:divBdr>
    </w:div>
    <w:div w:id="197091840">
      <w:bodyDiv w:val="1"/>
      <w:marLeft w:val="0"/>
      <w:marRight w:val="0"/>
      <w:marTop w:val="0"/>
      <w:marBottom w:val="0"/>
      <w:divBdr>
        <w:top w:val="none" w:sz="0" w:space="0" w:color="auto"/>
        <w:left w:val="none" w:sz="0" w:space="0" w:color="auto"/>
        <w:bottom w:val="none" w:sz="0" w:space="0" w:color="auto"/>
        <w:right w:val="none" w:sz="0" w:space="0" w:color="auto"/>
      </w:divBdr>
    </w:div>
    <w:div w:id="204759947">
      <w:bodyDiv w:val="1"/>
      <w:marLeft w:val="0"/>
      <w:marRight w:val="0"/>
      <w:marTop w:val="0"/>
      <w:marBottom w:val="0"/>
      <w:divBdr>
        <w:top w:val="none" w:sz="0" w:space="0" w:color="auto"/>
        <w:left w:val="none" w:sz="0" w:space="0" w:color="auto"/>
        <w:bottom w:val="none" w:sz="0" w:space="0" w:color="auto"/>
        <w:right w:val="none" w:sz="0" w:space="0" w:color="auto"/>
      </w:divBdr>
    </w:div>
    <w:div w:id="212546928">
      <w:bodyDiv w:val="1"/>
      <w:marLeft w:val="0"/>
      <w:marRight w:val="0"/>
      <w:marTop w:val="0"/>
      <w:marBottom w:val="0"/>
      <w:divBdr>
        <w:top w:val="none" w:sz="0" w:space="0" w:color="auto"/>
        <w:left w:val="none" w:sz="0" w:space="0" w:color="auto"/>
        <w:bottom w:val="none" w:sz="0" w:space="0" w:color="auto"/>
        <w:right w:val="none" w:sz="0" w:space="0" w:color="auto"/>
      </w:divBdr>
    </w:div>
    <w:div w:id="237444541">
      <w:bodyDiv w:val="1"/>
      <w:marLeft w:val="0"/>
      <w:marRight w:val="0"/>
      <w:marTop w:val="0"/>
      <w:marBottom w:val="0"/>
      <w:divBdr>
        <w:top w:val="none" w:sz="0" w:space="0" w:color="auto"/>
        <w:left w:val="none" w:sz="0" w:space="0" w:color="auto"/>
        <w:bottom w:val="none" w:sz="0" w:space="0" w:color="auto"/>
        <w:right w:val="none" w:sz="0" w:space="0" w:color="auto"/>
      </w:divBdr>
    </w:div>
    <w:div w:id="267126477">
      <w:bodyDiv w:val="1"/>
      <w:marLeft w:val="0"/>
      <w:marRight w:val="0"/>
      <w:marTop w:val="0"/>
      <w:marBottom w:val="0"/>
      <w:divBdr>
        <w:top w:val="none" w:sz="0" w:space="0" w:color="auto"/>
        <w:left w:val="none" w:sz="0" w:space="0" w:color="auto"/>
        <w:bottom w:val="none" w:sz="0" w:space="0" w:color="auto"/>
        <w:right w:val="none" w:sz="0" w:space="0" w:color="auto"/>
      </w:divBdr>
    </w:div>
    <w:div w:id="312415691">
      <w:bodyDiv w:val="1"/>
      <w:marLeft w:val="0"/>
      <w:marRight w:val="0"/>
      <w:marTop w:val="0"/>
      <w:marBottom w:val="0"/>
      <w:divBdr>
        <w:top w:val="none" w:sz="0" w:space="0" w:color="auto"/>
        <w:left w:val="none" w:sz="0" w:space="0" w:color="auto"/>
        <w:bottom w:val="none" w:sz="0" w:space="0" w:color="auto"/>
        <w:right w:val="none" w:sz="0" w:space="0" w:color="auto"/>
      </w:divBdr>
    </w:div>
    <w:div w:id="322200075">
      <w:bodyDiv w:val="1"/>
      <w:marLeft w:val="0"/>
      <w:marRight w:val="0"/>
      <w:marTop w:val="0"/>
      <w:marBottom w:val="0"/>
      <w:divBdr>
        <w:top w:val="none" w:sz="0" w:space="0" w:color="auto"/>
        <w:left w:val="none" w:sz="0" w:space="0" w:color="auto"/>
        <w:bottom w:val="none" w:sz="0" w:space="0" w:color="auto"/>
        <w:right w:val="none" w:sz="0" w:space="0" w:color="auto"/>
      </w:divBdr>
    </w:div>
    <w:div w:id="392696814">
      <w:bodyDiv w:val="1"/>
      <w:marLeft w:val="0"/>
      <w:marRight w:val="0"/>
      <w:marTop w:val="0"/>
      <w:marBottom w:val="0"/>
      <w:divBdr>
        <w:top w:val="none" w:sz="0" w:space="0" w:color="auto"/>
        <w:left w:val="none" w:sz="0" w:space="0" w:color="auto"/>
        <w:bottom w:val="none" w:sz="0" w:space="0" w:color="auto"/>
        <w:right w:val="none" w:sz="0" w:space="0" w:color="auto"/>
      </w:divBdr>
    </w:div>
    <w:div w:id="471413814">
      <w:bodyDiv w:val="1"/>
      <w:marLeft w:val="0"/>
      <w:marRight w:val="0"/>
      <w:marTop w:val="0"/>
      <w:marBottom w:val="0"/>
      <w:divBdr>
        <w:top w:val="none" w:sz="0" w:space="0" w:color="auto"/>
        <w:left w:val="none" w:sz="0" w:space="0" w:color="auto"/>
        <w:bottom w:val="none" w:sz="0" w:space="0" w:color="auto"/>
        <w:right w:val="none" w:sz="0" w:space="0" w:color="auto"/>
      </w:divBdr>
    </w:div>
    <w:div w:id="489293482">
      <w:bodyDiv w:val="1"/>
      <w:marLeft w:val="0"/>
      <w:marRight w:val="0"/>
      <w:marTop w:val="0"/>
      <w:marBottom w:val="0"/>
      <w:divBdr>
        <w:top w:val="none" w:sz="0" w:space="0" w:color="auto"/>
        <w:left w:val="none" w:sz="0" w:space="0" w:color="auto"/>
        <w:bottom w:val="none" w:sz="0" w:space="0" w:color="auto"/>
        <w:right w:val="none" w:sz="0" w:space="0" w:color="auto"/>
      </w:divBdr>
    </w:div>
    <w:div w:id="512230846">
      <w:bodyDiv w:val="1"/>
      <w:marLeft w:val="0"/>
      <w:marRight w:val="0"/>
      <w:marTop w:val="0"/>
      <w:marBottom w:val="0"/>
      <w:divBdr>
        <w:top w:val="none" w:sz="0" w:space="0" w:color="auto"/>
        <w:left w:val="none" w:sz="0" w:space="0" w:color="auto"/>
        <w:bottom w:val="none" w:sz="0" w:space="0" w:color="auto"/>
        <w:right w:val="none" w:sz="0" w:space="0" w:color="auto"/>
      </w:divBdr>
    </w:div>
    <w:div w:id="543906075">
      <w:bodyDiv w:val="1"/>
      <w:marLeft w:val="0"/>
      <w:marRight w:val="0"/>
      <w:marTop w:val="0"/>
      <w:marBottom w:val="0"/>
      <w:divBdr>
        <w:top w:val="none" w:sz="0" w:space="0" w:color="auto"/>
        <w:left w:val="none" w:sz="0" w:space="0" w:color="auto"/>
        <w:bottom w:val="none" w:sz="0" w:space="0" w:color="auto"/>
        <w:right w:val="none" w:sz="0" w:space="0" w:color="auto"/>
      </w:divBdr>
    </w:div>
    <w:div w:id="565649109">
      <w:bodyDiv w:val="1"/>
      <w:marLeft w:val="0"/>
      <w:marRight w:val="0"/>
      <w:marTop w:val="0"/>
      <w:marBottom w:val="0"/>
      <w:divBdr>
        <w:top w:val="none" w:sz="0" w:space="0" w:color="auto"/>
        <w:left w:val="none" w:sz="0" w:space="0" w:color="auto"/>
        <w:bottom w:val="none" w:sz="0" w:space="0" w:color="auto"/>
        <w:right w:val="none" w:sz="0" w:space="0" w:color="auto"/>
      </w:divBdr>
    </w:div>
    <w:div w:id="566107927">
      <w:bodyDiv w:val="1"/>
      <w:marLeft w:val="0"/>
      <w:marRight w:val="0"/>
      <w:marTop w:val="0"/>
      <w:marBottom w:val="0"/>
      <w:divBdr>
        <w:top w:val="none" w:sz="0" w:space="0" w:color="auto"/>
        <w:left w:val="none" w:sz="0" w:space="0" w:color="auto"/>
        <w:bottom w:val="none" w:sz="0" w:space="0" w:color="auto"/>
        <w:right w:val="none" w:sz="0" w:space="0" w:color="auto"/>
      </w:divBdr>
    </w:div>
    <w:div w:id="601912860">
      <w:bodyDiv w:val="1"/>
      <w:marLeft w:val="0"/>
      <w:marRight w:val="0"/>
      <w:marTop w:val="0"/>
      <w:marBottom w:val="0"/>
      <w:divBdr>
        <w:top w:val="none" w:sz="0" w:space="0" w:color="auto"/>
        <w:left w:val="none" w:sz="0" w:space="0" w:color="auto"/>
        <w:bottom w:val="none" w:sz="0" w:space="0" w:color="auto"/>
        <w:right w:val="none" w:sz="0" w:space="0" w:color="auto"/>
      </w:divBdr>
    </w:div>
    <w:div w:id="606424639">
      <w:bodyDiv w:val="1"/>
      <w:marLeft w:val="0"/>
      <w:marRight w:val="0"/>
      <w:marTop w:val="0"/>
      <w:marBottom w:val="0"/>
      <w:divBdr>
        <w:top w:val="none" w:sz="0" w:space="0" w:color="auto"/>
        <w:left w:val="none" w:sz="0" w:space="0" w:color="auto"/>
        <w:bottom w:val="none" w:sz="0" w:space="0" w:color="auto"/>
        <w:right w:val="none" w:sz="0" w:space="0" w:color="auto"/>
      </w:divBdr>
    </w:div>
    <w:div w:id="614555951">
      <w:bodyDiv w:val="1"/>
      <w:marLeft w:val="0"/>
      <w:marRight w:val="0"/>
      <w:marTop w:val="0"/>
      <w:marBottom w:val="0"/>
      <w:divBdr>
        <w:top w:val="none" w:sz="0" w:space="0" w:color="auto"/>
        <w:left w:val="none" w:sz="0" w:space="0" w:color="auto"/>
        <w:bottom w:val="none" w:sz="0" w:space="0" w:color="auto"/>
        <w:right w:val="none" w:sz="0" w:space="0" w:color="auto"/>
      </w:divBdr>
      <w:divsChild>
        <w:div w:id="695694129">
          <w:marLeft w:val="547"/>
          <w:marRight w:val="0"/>
          <w:marTop w:val="154"/>
          <w:marBottom w:val="0"/>
          <w:divBdr>
            <w:top w:val="none" w:sz="0" w:space="0" w:color="auto"/>
            <w:left w:val="none" w:sz="0" w:space="0" w:color="auto"/>
            <w:bottom w:val="none" w:sz="0" w:space="0" w:color="auto"/>
            <w:right w:val="none" w:sz="0" w:space="0" w:color="auto"/>
          </w:divBdr>
        </w:div>
        <w:div w:id="446893245">
          <w:marLeft w:val="547"/>
          <w:marRight w:val="0"/>
          <w:marTop w:val="154"/>
          <w:marBottom w:val="0"/>
          <w:divBdr>
            <w:top w:val="none" w:sz="0" w:space="0" w:color="auto"/>
            <w:left w:val="none" w:sz="0" w:space="0" w:color="auto"/>
            <w:bottom w:val="none" w:sz="0" w:space="0" w:color="auto"/>
            <w:right w:val="none" w:sz="0" w:space="0" w:color="auto"/>
          </w:divBdr>
        </w:div>
        <w:div w:id="410004187">
          <w:marLeft w:val="547"/>
          <w:marRight w:val="0"/>
          <w:marTop w:val="154"/>
          <w:marBottom w:val="0"/>
          <w:divBdr>
            <w:top w:val="none" w:sz="0" w:space="0" w:color="auto"/>
            <w:left w:val="none" w:sz="0" w:space="0" w:color="auto"/>
            <w:bottom w:val="none" w:sz="0" w:space="0" w:color="auto"/>
            <w:right w:val="none" w:sz="0" w:space="0" w:color="auto"/>
          </w:divBdr>
        </w:div>
      </w:divsChild>
    </w:div>
    <w:div w:id="617179242">
      <w:bodyDiv w:val="1"/>
      <w:marLeft w:val="0"/>
      <w:marRight w:val="0"/>
      <w:marTop w:val="0"/>
      <w:marBottom w:val="0"/>
      <w:divBdr>
        <w:top w:val="none" w:sz="0" w:space="0" w:color="auto"/>
        <w:left w:val="none" w:sz="0" w:space="0" w:color="auto"/>
        <w:bottom w:val="none" w:sz="0" w:space="0" w:color="auto"/>
        <w:right w:val="none" w:sz="0" w:space="0" w:color="auto"/>
      </w:divBdr>
    </w:div>
    <w:div w:id="650332382">
      <w:bodyDiv w:val="1"/>
      <w:marLeft w:val="0"/>
      <w:marRight w:val="0"/>
      <w:marTop w:val="0"/>
      <w:marBottom w:val="0"/>
      <w:divBdr>
        <w:top w:val="none" w:sz="0" w:space="0" w:color="auto"/>
        <w:left w:val="none" w:sz="0" w:space="0" w:color="auto"/>
        <w:bottom w:val="none" w:sz="0" w:space="0" w:color="auto"/>
        <w:right w:val="none" w:sz="0" w:space="0" w:color="auto"/>
      </w:divBdr>
    </w:div>
    <w:div w:id="705984715">
      <w:bodyDiv w:val="1"/>
      <w:marLeft w:val="0"/>
      <w:marRight w:val="0"/>
      <w:marTop w:val="0"/>
      <w:marBottom w:val="0"/>
      <w:divBdr>
        <w:top w:val="none" w:sz="0" w:space="0" w:color="auto"/>
        <w:left w:val="none" w:sz="0" w:space="0" w:color="auto"/>
        <w:bottom w:val="none" w:sz="0" w:space="0" w:color="auto"/>
        <w:right w:val="none" w:sz="0" w:space="0" w:color="auto"/>
      </w:divBdr>
      <w:divsChild>
        <w:div w:id="1466311885">
          <w:marLeft w:val="0"/>
          <w:marRight w:val="0"/>
          <w:marTop w:val="0"/>
          <w:marBottom w:val="0"/>
          <w:divBdr>
            <w:top w:val="none" w:sz="0" w:space="0" w:color="auto"/>
            <w:left w:val="none" w:sz="0" w:space="0" w:color="auto"/>
            <w:bottom w:val="none" w:sz="0" w:space="0" w:color="auto"/>
            <w:right w:val="none" w:sz="0" w:space="0" w:color="auto"/>
          </w:divBdr>
          <w:divsChild>
            <w:div w:id="751708244">
              <w:marLeft w:val="0"/>
              <w:marRight w:val="0"/>
              <w:marTop w:val="0"/>
              <w:marBottom w:val="0"/>
              <w:divBdr>
                <w:top w:val="none" w:sz="0" w:space="0" w:color="auto"/>
                <w:left w:val="none" w:sz="0" w:space="0" w:color="auto"/>
                <w:bottom w:val="none" w:sz="0" w:space="0" w:color="auto"/>
                <w:right w:val="none" w:sz="0" w:space="0" w:color="auto"/>
              </w:divBdr>
            </w:div>
            <w:div w:id="560748152">
              <w:marLeft w:val="450"/>
              <w:marRight w:val="0"/>
              <w:marTop w:val="0"/>
              <w:marBottom w:val="0"/>
              <w:divBdr>
                <w:top w:val="none" w:sz="0" w:space="0" w:color="auto"/>
                <w:left w:val="none" w:sz="0" w:space="0" w:color="auto"/>
                <w:bottom w:val="none" w:sz="0" w:space="0" w:color="auto"/>
                <w:right w:val="none" w:sz="0" w:space="0" w:color="auto"/>
              </w:divBdr>
              <w:divsChild>
                <w:div w:id="18362559">
                  <w:marLeft w:val="0"/>
                  <w:marRight w:val="0"/>
                  <w:marTop w:val="0"/>
                  <w:marBottom w:val="0"/>
                  <w:divBdr>
                    <w:top w:val="none" w:sz="0" w:space="0" w:color="auto"/>
                    <w:left w:val="none" w:sz="0" w:space="0" w:color="auto"/>
                    <w:bottom w:val="none" w:sz="0" w:space="0" w:color="auto"/>
                    <w:right w:val="none" w:sz="0" w:space="0" w:color="auto"/>
                  </w:divBdr>
                  <w:divsChild>
                    <w:div w:id="393938962">
                      <w:marLeft w:val="0"/>
                      <w:marRight w:val="0"/>
                      <w:marTop w:val="0"/>
                      <w:marBottom w:val="0"/>
                      <w:divBdr>
                        <w:top w:val="none" w:sz="0" w:space="0" w:color="auto"/>
                        <w:left w:val="none" w:sz="0" w:space="0" w:color="auto"/>
                        <w:bottom w:val="none" w:sz="0" w:space="0" w:color="auto"/>
                        <w:right w:val="none" w:sz="0" w:space="0" w:color="auto"/>
                      </w:divBdr>
                      <w:divsChild>
                        <w:div w:id="1489129591">
                          <w:marLeft w:val="0"/>
                          <w:marRight w:val="150"/>
                          <w:marTop w:val="0"/>
                          <w:marBottom w:val="0"/>
                          <w:divBdr>
                            <w:top w:val="none" w:sz="0" w:space="0" w:color="auto"/>
                            <w:left w:val="none" w:sz="0" w:space="0" w:color="auto"/>
                            <w:bottom w:val="none" w:sz="0" w:space="0" w:color="auto"/>
                            <w:right w:val="none" w:sz="0" w:space="0" w:color="auto"/>
                          </w:divBdr>
                        </w:div>
                        <w:div w:id="209002042">
                          <w:marLeft w:val="0"/>
                          <w:marRight w:val="0"/>
                          <w:marTop w:val="0"/>
                          <w:marBottom w:val="0"/>
                          <w:divBdr>
                            <w:top w:val="none" w:sz="0" w:space="0" w:color="auto"/>
                            <w:left w:val="none" w:sz="0" w:space="0" w:color="auto"/>
                            <w:bottom w:val="none" w:sz="0" w:space="0" w:color="auto"/>
                            <w:right w:val="none" w:sz="0" w:space="0" w:color="auto"/>
                          </w:divBdr>
                        </w:div>
                      </w:divsChild>
                    </w:div>
                    <w:div w:id="1633242703">
                      <w:marLeft w:val="0"/>
                      <w:marRight w:val="0"/>
                      <w:marTop w:val="0"/>
                      <w:marBottom w:val="0"/>
                      <w:divBdr>
                        <w:top w:val="none" w:sz="0" w:space="0" w:color="auto"/>
                        <w:left w:val="none" w:sz="0" w:space="0" w:color="auto"/>
                        <w:bottom w:val="none" w:sz="0" w:space="0" w:color="auto"/>
                        <w:right w:val="none" w:sz="0" w:space="0" w:color="auto"/>
                      </w:divBdr>
                      <w:divsChild>
                        <w:div w:id="938441512">
                          <w:marLeft w:val="0"/>
                          <w:marRight w:val="150"/>
                          <w:marTop w:val="0"/>
                          <w:marBottom w:val="0"/>
                          <w:divBdr>
                            <w:top w:val="none" w:sz="0" w:space="0" w:color="auto"/>
                            <w:left w:val="none" w:sz="0" w:space="0" w:color="auto"/>
                            <w:bottom w:val="none" w:sz="0" w:space="0" w:color="auto"/>
                            <w:right w:val="none" w:sz="0" w:space="0" w:color="auto"/>
                          </w:divBdr>
                        </w:div>
                        <w:div w:id="1605844358">
                          <w:marLeft w:val="0"/>
                          <w:marRight w:val="0"/>
                          <w:marTop w:val="0"/>
                          <w:marBottom w:val="0"/>
                          <w:divBdr>
                            <w:top w:val="none" w:sz="0" w:space="0" w:color="auto"/>
                            <w:left w:val="none" w:sz="0" w:space="0" w:color="auto"/>
                            <w:bottom w:val="none" w:sz="0" w:space="0" w:color="auto"/>
                            <w:right w:val="none" w:sz="0" w:space="0" w:color="auto"/>
                          </w:divBdr>
                        </w:div>
                      </w:divsChild>
                    </w:div>
                    <w:div w:id="1058823869">
                      <w:marLeft w:val="0"/>
                      <w:marRight w:val="0"/>
                      <w:marTop w:val="0"/>
                      <w:marBottom w:val="0"/>
                      <w:divBdr>
                        <w:top w:val="none" w:sz="0" w:space="0" w:color="auto"/>
                        <w:left w:val="none" w:sz="0" w:space="0" w:color="auto"/>
                        <w:bottom w:val="none" w:sz="0" w:space="0" w:color="auto"/>
                        <w:right w:val="none" w:sz="0" w:space="0" w:color="auto"/>
                      </w:divBdr>
                      <w:divsChild>
                        <w:div w:id="1207454551">
                          <w:marLeft w:val="0"/>
                          <w:marRight w:val="150"/>
                          <w:marTop w:val="0"/>
                          <w:marBottom w:val="0"/>
                          <w:divBdr>
                            <w:top w:val="none" w:sz="0" w:space="0" w:color="auto"/>
                            <w:left w:val="none" w:sz="0" w:space="0" w:color="auto"/>
                            <w:bottom w:val="none" w:sz="0" w:space="0" w:color="auto"/>
                            <w:right w:val="none" w:sz="0" w:space="0" w:color="auto"/>
                          </w:divBdr>
                        </w:div>
                        <w:div w:id="1941449439">
                          <w:marLeft w:val="0"/>
                          <w:marRight w:val="0"/>
                          <w:marTop w:val="0"/>
                          <w:marBottom w:val="0"/>
                          <w:divBdr>
                            <w:top w:val="none" w:sz="0" w:space="0" w:color="auto"/>
                            <w:left w:val="none" w:sz="0" w:space="0" w:color="auto"/>
                            <w:bottom w:val="none" w:sz="0" w:space="0" w:color="auto"/>
                            <w:right w:val="none" w:sz="0" w:space="0" w:color="auto"/>
                          </w:divBdr>
                        </w:div>
                      </w:divsChild>
                    </w:div>
                    <w:div w:id="2059351453">
                      <w:marLeft w:val="0"/>
                      <w:marRight w:val="0"/>
                      <w:marTop w:val="0"/>
                      <w:marBottom w:val="0"/>
                      <w:divBdr>
                        <w:top w:val="none" w:sz="0" w:space="0" w:color="auto"/>
                        <w:left w:val="none" w:sz="0" w:space="0" w:color="auto"/>
                        <w:bottom w:val="none" w:sz="0" w:space="0" w:color="auto"/>
                        <w:right w:val="none" w:sz="0" w:space="0" w:color="auto"/>
                      </w:divBdr>
                      <w:divsChild>
                        <w:div w:id="331567428">
                          <w:marLeft w:val="0"/>
                          <w:marRight w:val="150"/>
                          <w:marTop w:val="0"/>
                          <w:marBottom w:val="0"/>
                          <w:divBdr>
                            <w:top w:val="none" w:sz="0" w:space="0" w:color="auto"/>
                            <w:left w:val="none" w:sz="0" w:space="0" w:color="auto"/>
                            <w:bottom w:val="none" w:sz="0" w:space="0" w:color="auto"/>
                            <w:right w:val="none" w:sz="0" w:space="0" w:color="auto"/>
                          </w:divBdr>
                        </w:div>
                        <w:div w:id="1221287762">
                          <w:marLeft w:val="0"/>
                          <w:marRight w:val="0"/>
                          <w:marTop w:val="0"/>
                          <w:marBottom w:val="0"/>
                          <w:divBdr>
                            <w:top w:val="none" w:sz="0" w:space="0" w:color="auto"/>
                            <w:left w:val="none" w:sz="0" w:space="0" w:color="auto"/>
                            <w:bottom w:val="none" w:sz="0" w:space="0" w:color="auto"/>
                            <w:right w:val="none" w:sz="0" w:space="0" w:color="auto"/>
                          </w:divBdr>
                        </w:div>
                      </w:divsChild>
                    </w:div>
                    <w:div w:id="89350981">
                      <w:marLeft w:val="0"/>
                      <w:marRight w:val="0"/>
                      <w:marTop w:val="0"/>
                      <w:marBottom w:val="0"/>
                      <w:divBdr>
                        <w:top w:val="none" w:sz="0" w:space="0" w:color="auto"/>
                        <w:left w:val="none" w:sz="0" w:space="0" w:color="auto"/>
                        <w:bottom w:val="none" w:sz="0" w:space="0" w:color="auto"/>
                        <w:right w:val="none" w:sz="0" w:space="0" w:color="auto"/>
                      </w:divBdr>
                      <w:divsChild>
                        <w:div w:id="1464806267">
                          <w:marLeft w:val="0"/>
                          <w:marRight w:val="150"/>
                          <w:marTop w:val="0"/>
                          <w:marBottom w:val="0"/>
                          <w:divBdr>
                            <w:top w:val="none" w:sz="0" w:space="0" w:color="auto"/>
                            <w:left w:val="none" w:sz="0" w:space="0" w:color="auto"/>
                            <w:bottom w:val="none" w:sz="0" w:space="0" w:color="auto"/>
                            <w:right w:val="none" w:sz="0" w:space="0" w:color="auto"/>
                          </w:divBdr>
                        </w:div>
                        <w:div w:id="42993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655316">
          <w:marLeft w:val="0"/>
          <w:marRight w:val="0"/>
          <w:marTop w:val="0"/>
          <w:marBottom w:val="0"/>
          <w:divBdr>
            <w:top w:val="none" w:sz="0" w:space="0" w:color="auto"/>
            <w:left w:val="none" w:sz="0" w:space="0" w:color="auto"/>
            <w:bottom w:val="none" w:sz="0" w:space="0" w:color="auto"/>
            <w:right w:val="none" w:sz="0" w:space="0" w:color="auto"/>
          </w:divBdr>
          <w:divsChild>
            <w:div w:id="135256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31544">
      <w:bodyDiv w:val="1"/>
      <w:marLeft w:val="0"/>
      <w:marRight w:val="0"/>
      <w:marTop w:val="0"/>
      <w:marBottom w:val="0"/>
      <w:divBdr>
        <w:top w:val="none" w:sz="0" w:space="0" w:color="auto"/>
        <w:left w:val="none" w:sz="0" w:space="0" w:color="auto"/>
        <w:bottom w:val="none" w:sz="0" w:space="0" w:color="auto"/>
        <w:right w:val="none" w:sz="0" w:space="0" w:color="auto"/>
      </w:divBdr>
    </w:div>
    <w:div w:id="793062286">
      <w:bodyDiv w:val="1"/>
      <w:marLeft w:val="0"/>
      <w:marRight w:val="0"/>
      <w:marTop w:val="0"/>
      <w:marBottom w:val="0"/>
      <w:divBdr>
        <w:top w:val="none" w:sz="0" w:space="0" w:color="auto"/>
        <w:left w:val="none" w:sz="0" w:space="0" w:color="auto"/>
        <w:bottom w:val="none" w:sz="0" w:space="0" w:color="auto"/>
        <w:right w:val="none" w:sz="0" w:space="0" w:color="auto"/>
      </w:divBdr>
    </w:div>
    <w:div w:id="816722650">
      <w:bodyDiv w:val="1"/>
      <w:marLeft w:val="0"/>
      <w:marRight w:val="0"/>
      <w:marTop w:val="0"/>
      <w:marBottom w:val="0"/>
      <w:divBdr>
        <w:top w:val="none" w:sz="0" w:space="0" w:color="auto"/>
        <w:left w:val="none" w:sz="0" w:space="0" w:color="auto"/>
        <w:bottom w:val="none" w:sz="0" w:space="0" w:color="auto"/>
        <w:right w:val="none" w:sz="0" w:space="0" w:color="auto"/>
      </w:divBdr>
    </w:div>
    <w:div w:id="841967570">
      <w:bodyDiv w:val="1"/>
      <w:marLeft w:val="0"/>
      <w:marRight w:val="0"/>
      <w:marTop w:val="0"/>
      <w:marBottom w:val="0"/>
      <w:divBdr>
        <w:top w:val="none" w:sz="0" w:space="0" w:color="auto"/>
        <w:left w:val="none" w:sz="0" w:space="0" w:color="auto"/>
        <w:bottom w:val="none" w:sz="0" w:space="0" w:color="auto"/>
        <w:right w:val="none" w:sz="0" w:space="0" w:color="auto"/>
      </w:divBdr>
    </w:div>
    <w:div w:id="866336827">
      <w:bodyDiv w:val="1"/>
      <w:marLeft w:val="0"/>
      <w:marRight w:val="0"/>
      <w:marTop w:val="0"/>
      <w:marBottom w:val="0"/>
      <w:divBdr>
        <w:top w:val="none" w:sz="0" w:space="0" w:color="auto"/>
        <w:left w:val="none" w:sz="0" w:space="0" w:color="auto"/>
        <w:bottom w:val="none" w:sz="0" w:space="0" w:color="auto"/>
        <w:right w:val="none" w:sz="0" w:space="0" w:color="auto"/>
      </w:divBdr>
    </w:div>
    <w:div w:id="979458402">
      <w:bodyDiv w:val="1"/>
      <w:marLeft w:val="0"/>
      <w:marRight w:val="0"/>
      <w:marTop w:val="0"/>
      <w:marBottom w:val="0"/>
      <w:divBdr>
        <w:top w:val="none" w:sz="0" w:space="0" w:color="auto"/>
        <w:left w:val="none" w:sz="0" w:space="0" w:color="auto"/>
        <w:bottom w:val="none" w:sz="0" w:space="0" w:color="auto"/>
        <w:right w:val="none" w:sz="0" w:space="0" w:color="auto"/>
      </w:divBdr>
    </w:div>
    <w:div w:id="982731585">
      <w:bodyDiv w:val="1"/>
      <w:marLeft w:val="0"/>
      <w:marRight w:val="0"/>
      <w:marTop w:val="0"/>
      <w:marBottom w:val="0"/>
      <w:divBdr>
        <w:top w:val="none" w:sz="0" w:space="0" w:color="auto"/>
        <w:left w:val="none" w:sz="0" w:space="0" w:color="auto"/>
        <w:bottom w:val="none" w:sz="0" w:space="0" w:color="auto"/>
        <w:right w:val="none" w:sz="0" w:space="0" w:color="auto"/>
      </w:divBdr>
    </w:div>
    <w:div w:id="1038354724">
      <w:bodyDiv w:val="1"/>
      <w:marLeft w:val="0"/>
      <w:marRight w:val="0"/>
      <w:marTop w:val="0"/>
      <w:marBottom w:val="0"/>
      <w:divBdr>
        <w:top w:val="none" w:sz="0" w:space="0" w:color="auto"/>
        <w:left w:val="none" w:sz="0" w:space="0" w:color="auto"/>
        <w:bottom w:val="none" w:sz="0" w:space="0" w:color="auto"/>
        <w:right w:val="none" w:sz="0" w:space="0" w:color="auto"/>
      </w:divBdr>
    </w:div>
    <w:div w:id="1042824365">
      <w:bodyDiv w:val="1"/>
      <w:marLeft w:val="0"/>
      <w:marRight w:val="0"/>
      <w:marTop w:val="0"/>
      <w:marBottom w:val="0"/>
      <w:divBdr>
        <w:top w:val="none" w:sz="0" w:space="0" w:color="auto"/>
        <w:left w:val="none" w:sz="0" w:space="0" w:color="auto"/>
        <w:bottom w:val="none" w:sz="0" w:space="0" w:color="auto"/>
        <w:right w:val="none" w:sz="0" w:space="0" w:color="auto"/>
      </w:divBdr>
    </w:div>
    <w:div w:id="1135683773">
      <w:bodyDiv w:val="1"/>
      <w:marLeft w:val="0"/>
      <w:marRight w:val="0"/>
      <w:marTop w:val="0"/>
      <w:marBottom w:val="0"/>
      <w:divBdr>
        <w:top w:val="none" w:sz="0" w:space="0" w:color="auto"/>
        <w:left w:val="none" w:sz="0" w:space="0" w:color="auto"/>
        <w:bottom w:val="none" w:sz="0" w:space="0" w:color="auto"/>
        <w:right w:val="none" w:sz="0" w:space="0" w:color="auto"/>
      </w:divBdr>
    </w:div>
    <w:div w:id="1234051097">
      <w:bodyDiv w:val="1"/>
      <w:marLeft w:val="0"/>
      <w:marRight w:val="0"/>
      <w:marTop w:val="0"/>
      <w:marBottom w:val="0"/>
      <w:divBdr>
        <w:top w:val="none" w:sz="0" w:space="0" w:color="auto"/>
        <w:left w:val="none" w:sz="0" w:space="0" w:color="auto"/>
        <w:bottom w:val="none" w:sz="0" w:space="0" w:color="auto"/>
        <w:right w:val="none" w:sz="0" w:space="0" w:color="auto"/>
      </w:divBdr>
    </w:div>
    <w:div w:id="1234314155">
      <w:bodyDiv w:val="1"/>
      <w:marLeft w:val="0"/>
      <w:marRight w:val="0"/>
      <w:marTop w:val="0"/>
      <w:marBottom w:val="0"/>
      <w:divBdr>
        <w:top w:val="none" w:sz="0" w:space="0" w:color="auto"/>
        <w:left w:val="none" w:sz="0" w:space="0" w:color="auto"/>
        <w:bottom w:val="none" w:sz="0" w:space="0" w:color="auto"/>
        <w:right w:val="none" w:sz="0" w:space="0" w:color="auto"/>
      </w:divBdr>
    </w:div>
    <w:div w:id="1280525261">
      <w:bodyDiv w:val="1"/>
      <w:marLeft w:val="0"/>
      <w:marRight w:val="0"/>
      <w:marTop w:val="0"/>
      <w:marBottom w:val="0"/>
      <w:divBdr>
        <w:top w:val="none" w:sz="0" w:space="0" w:color="auto"/>
        <w:left w:val="none" w:sz="0" w:space="0" w:color="auto"/>
        <w:bottom w:val="none" w:sz="0" w:space="0" w:color="auto"/>
        <w:right w:val="none" w:sz="0" w:space="0" w:color="auto"/>
      </w:divBdr>
    </w:div>
    <w:div w:id="1328092850">
      <w:bodyDiv w:val="1"/>
      <w:marLeft w:val="0"/>
      <w:marRight w:val="0"/>
      <w:marTop w:val="0"/>
      <w:marBottom w:val="0"/>
      <w:divBdr>
        <w:top w:val="none" w:sz="0" w:space="0" w:color="auto"/>
        <w:left w:val="none" w:sz="0" w:space="0" w:color="auto"/>
        <w:bottom w:val="none" w:sz="0" w:space="0" w:color="auto"/>
        <w:right w:val="none" w:sz="0" w:space="0" w:color="auto"/>
      </w:divBdr>
    </w:div>
    <w:div w:id="1365600120">
      <w:bodyDiv w:val="1"/>
      <w:marLeft w:val="0"/>
      <w:marRight w:val="0"/>
      <w:marTop w:val="0"/>
      <w:marBottom w:val="0"/>
      <w:divBdr>
        <w:top w:val="none" w:sz="0" w:space="0" w:color="auto"/>
        <w:left w:val="none" w:sz="0" w:space="0" w:color="auto"/>
        <w:bottom w:val="none" w:sz="0" w:space="0" w:color="auto"/>
        <w:right w:val="none" w:sz="0" w:space="0" w:color="auto"/>
      </w:divBdr>
    </w:div>
    <w:div w:id="1422262666">
      <w:bodyDiv w:val="1"/>
      <w:marLeft w:val="0"/>
      <w:marRight w:val="0"/>
      <w:marTop w:val="0"/>
      <w:marBottom w:val="0"/>
      <w:divBdr>
        <w:top w:val="none" w:sz="0" w:space="0" w:color="auto"/>
        <w:left w:val="none" w:sz="0" w:space="0" w:color="auto"/>
        <w:bottom w:val="none" w:sz="0" w:space="0" w:color="auto"/>
        <w:right w:val="none" w:sz="0" w:space="0" w:color="auto"/>
      </w:divBdr>
    </w:div>
    <w:div w:id="1423186871">
      <w:bodyDiv w:val="1"/>
      <w:marLeft w:val="0"/>
      <w:marRight w:val="0"/>
      <w:marTop w:val="0"/>
      <w:marBottom w:val="0"/>
      <w:divBdr>
        <w:top w:val="none" w:sz="0" w:space="0" w:color="auto"/>
        <w:left w:val="none" w:sz="0" w:space="0" w:color="auto"/>
        <w:bottom w:val="none" w:sz="0" w:space="0" w:color="auto"/>
        <w:right w:val="none" w:sz="0" w:space="0" w:color="auto"/>
      </w:divBdr>
    </w:div>
    <w:div w:id="1476265720">
      <w:bodyDiv w:val="1"/>
      <w:marLeft w:val="0"/>
      <w:marRight w:val="0"/>
      <w:marTop w:val="0"/>
      <w:marBottom w:val="0"/>
      <w:divBdr>
        <w:top w:val="none" w:sz="0" w:space="0" w:color="auto"/>
        <w:left w:val="none" w:sz="0" w:space="0" w:color="auto"/>
        <w:bottom w:val="none" w:sz="0" w:space="0" w:color="auto"/>
        <w:right w:val="none" w:sz="0" w:space="0" w:color="auto"/>
      </w:divBdr>
    </w:div>
    <w:div w:id="1660231613">
      <w:bodyDiv w:val="1"/>
      <w:marLeft w:val="0"/>
      <w:marRight w:val="0"/>
      <w:marTop w:val="0"/>
      <w:marBottom w:val="0"/>
      <w:divBdr>
        <w:top w:val="none" w:sz="0" w:space="0" w:color="auto"/>
        <w:left w:val="none" w:sz="0" w:space="0" w:color="auto"/>
        <w:bottom w:val="none" w:sz="0" w:space="0" w:color="auto"/>
        <w:right w:val="none" w:sz="0" w:space="0" w:color="auto"/>
      </w:divBdr>
    </w:div>
    <w:div w:id="1660843563">
      <w:bodyDiv w:val="1"/>
      <w:marLeft w:val="0"/>
      <w:marRight w:val="0"/>
      <w:marTop w:val="0"/>
      <w:marBottom w:val="0"/>
      <w:divBdr>
        <w:top w:val="none" w:sz="0" w:space="0" w:color="auto"/>
        <w:left w:val="none" w:sz="0" w:space="0" w:color="auto"/>
        <w:bottom w:val="none" w:sz="0" w:space="0" w:color="auto"/>
        <w:right w:val="none" w:sz="0" w:space="0" w:color="auto"/>
      </w:divBdr>
    </w:div>
    <w:div w:id="1670449534">
      <w:bodyDiv w:val="1"/>
      <w:marLeft w:val="0"/>
      <w:marRight w:val="0"/>
      <w:marTop w:val="0"/>
      <w:marBottom w:val="0"/>
      <w:divBdr>
        <w:top w:val="none" w:sz="0" w:space="0" w:color="auto"/>
        <w:left w:val="none" w:sz="0" w:space="0" w:color="auto"/>
        <w:bottom w:val="none" w:sz="0" w:space="0" w:color="auto"/>
        <w:right w:val="none" w:sz="0" w:space="0" w:color="auto"/>
      </w:divBdr>
    </w:div>
    <w:div w:id="1767799192">
      <w:bodyDiv w:val="1"/>
      <w:marLeft w:val="0"/>
      <w:marRight w:val="0"/>
      <w:marTop w:val="0"/>
      <w:marBottom w:val="0"/>
      <w:divBdr>
        <w:top w:val="none" w:sz="0" w:space="0" w:color="auto"/>
        <w:left w:val="none" w:sz="0" w:space="0" w:color="auto"/>
        <w:bottom w:val="none" w:sz="0" w:space="0" w:color="auto"/>
        <w:right w:val="none" w:sz="0" w:space="0" w:color="auto"/>
      </w:divBdr>
    </w:div>
    <w:div w:id="1769694278">
      <w:bodyDiv w:val="1"/>
      <w:marLeft w:val="0"/>
      <w:marRight w:val="0"/>
      <w:marTop w:val="0"/>
      <w:marBottom w:val="0"/>
      <w:divBdr>
        <w:top w:val="none" w:sz="0" w:space="0" w:color="auto"/>
        <w:left w:val="none" w:sz="0" w:space="0" w:color="auto"/>
        <w:bottom w:val="none" w:sz="0" w:space="0" w:color="auto"/>
        <w:right w:val="none" w:sz="0" w:space="0" w:color="auto"/>
      </w:divBdr>
    </w:div>
    <w:div w:id="1773283788">
      <w:bodyDiv w:val="1"/>
      <w:marLeft w:val="0"/>
      <w:marRight w:val="0"/>
      <w:marTop w:val="0"/>
      <w:marBottom w:val="0"/>
      <w:divBdr>
        <w:top w:val="none" w:sz="0" w:space="0" w:color="auto"/>
        <w:left w:val="none" w:sz="0" w:space="0" w:color="auto"/>
        <w:bottom w:val="none" w:sz="0" w:space="0" w:color="auto"/>
        <w:right w:val="none" w:sz="0" w:space="0" w:color="auto"/>
      </w:divBdr>
    </w:div>
    <w:div w:id="1799756223">
      <w:bodyDiv w:val="1"/>
      <w:marLeft w:val="0"/>
      <w:marRight w:val="0"/>
      <w:marTop w:val="0"/>
      <w:marBottom w:val="0"/>
      <w:divBdr>
        <w:top w:val="none" w:sz="0" w:space="0" w:color="auto"/>
        <w:left w:val="none" w:sz="0" w:space="0" w:color="auto"/>
        <w:bottom w:val="none" w:sz="0" w:space="0" w:color="auto"/>
        <w:right w:val="none" w:sz="0" w:space="0" w:color="auto"/>
      </w:divBdr>
    </w:div>
    <w:div w:id="2003241113">
      <w:bodyDiv w:val="1"/>
      <w:marLeft w:val="0"/>
      <w:marRight w:val="0"/>
      <w:marTop w:val="0"/>
      <w:marBottom w:val="0"/>
      <w:divBdr>
        <w:top w:val="none" w:sz="0" w:space="0" w:color="auto"/>
        <w:left w:val="none" w:sz="0" w:space="0" w:color="auto"/>
        <w:bottom w:val="none" w:sz="0" w:space="0" w:color="auto"/>
        <w:right w:val="none" w:sz="0" w:space="0" w:color="auto"/>
      </w:divBdr>
    </w:div>
    <w:div w:id="2033065281">
      <w:bodyDiv w:val="1"/>
      <w:marLeft w:val="0"/>
      <w:marRight w:val="0"/>
      <w:marTop w:val="0"/>
      <w:marBottom w:val="0"/>
      <w:divBdr>
        <w:top w:val="none" w:sz="0" w:space="0" w:color="auto"/>
        <w:left w:val="none" w:sz="0" w:space="0" w:color="auto"/>
        <w:bottom w:val="none" w:sz="0" w:space="0" w:color="auto"/>
        <w:right w:val="none" w:sz="0" w:space="0" w:color="auto"/>
      </w:divBdr>
    </w:div>
    <w:div w:id="2105222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jhernandezangulo@gmail.com"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www.evalua.cdmx.gob.mx/storage/app/media/DIES20/8-cap-7-inseguridad-y-violencia-publicas.pdf" TargetMode="External"/><Relationship Id="rId47" Type="http://schemas.openxmlformats.org/officeDocument/2006/relationships/hyperlink" Target="https://www.fgjcdmx.gob.mx/procuraduria/estadisticas-delictivas" TargetMode="External"/><Relationship Id="rId50" Type="http://schemas.openxmlformats.org/officeDocument/2006/relationships/hyperlink" Target="https://expansion.mx/tecnologia/2019/06/05/camaras-con-ia-de-la-cdmx-ya-podran-evitar-delitos"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arriaga141@gmail.com" TargetMode="External"/><Relationship Id="rId29" Type="http://schemas.openxmlformats.org/officeDocument/2006/relationships/image" Target="media/image13.png"/><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datos.cdmx.gob.mx/dataset/victimas-en-carpetas-de-investigacion-fgj" TargetMode="External"/><Relationship Id="rId40" Type="http://schemas.openxmlformats.org/officeDocument/2006/relationships/hyperlink" Target="https://www.c5.cdmx.gob.mx/dependencia/acerca-de" TargetMode="External"/><Relationship Id="rId45" Type="http://schemas.openxmlformats.org/officeDocument/2006/relationships/hyperlink" Target="https://politica.expansion.mx" TargetMode="External"/><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www.elsoldemexico.com.mx" TargetMode="External"/><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israfullshot@gmail.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politica.expansion.mx/cdmx/2021/03/24/extorsion-y-fraude-los-delitos-que-crecieron-en-la-cdmx-durante-la-pandemia" TargetMode="External"/><Relationship Id="rId48" Type="http://schemas.openxmlformats.org/officeDocument/2006/relationships/hyperlink" Target="https://politica.expansion.mx/mexico/2019/02/04/una-a-una-estas-son-las-9-estrategias-especificas-de-amlo-contra-la-violencia%20" TargetMode="External"/><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hyperlink" Target="mailto:hugomtzib@gmail.com" TargetMode="External"/><Relationship Id="rId17" Type="http://schemas.openxmlformats.org/officeDocument/2006/relationships/hyperlink" Target="mailto:abre.go@outlook.com"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archivo.datos.cdmx.gob.mx/fiscalia-general-de-justicia/victimas-en-carpetas-de-investigacion-fgj/victimas_ss_junio2020.csv" TargetMode="External"/><Relationship Id="rId46" Type="http://schemas.openxmlformats.org/officeDocument/2006/relationships/hyperlink" Target="http://www.animalpolitico.com" TargetMode="External"/><Relationship Id="rId20" Type="http://schemas.openxmlformats.org/officeDocument/2006/relationships/image" Target="media/image4.png"/><Relationship Id="rId41" Type="http://schemas.openxmlformats.org/officeDocument/2006/relationships/hyperlink" Target="https://www.mexicoevalua.org/homicidioscdmx/documentos/5013HomicidiosCDMX.pdf"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gilberto.silvat2812@gmail.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www.c5.cdmx.gob.mx/dependencia/acerca-de/el-c5-de-la-cdm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84FC09C6EC94540A9BC80FAFBB5039A" ma:contentTypeVersion="2" ma:contentTypeDescription="Crear nuevo documento." ma:contentTypeScope="" ma:versionID="e03894bb49cd52b90c8f20f90cec2296">
  <xsd:schema xmlns:xsd="http://www.w3.org/2001/XMLSchema" xmlns:xs="http://www.w3.org/2001/XMLSchema" xmlns:p="http://schemas.microsoft.com/office/2006/metadata/properties" xmlns:ns2="f5af5a7e-b55b-48bf-be2c-942337ba62f4" targetNamespace="http://schemas.microsoft.com/office/2006/metadata/properties" ma:root="true" ma:fieldsID="3e8af1f12165d7a75257b9c05e471578" ns2:_="">
    <xsd:import namespace="f5af5a7e-b55b-48bf-be2c-942337ba62f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af5a7e-b55b-48bf-be2c-942337ba62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Vil</b:Tag>
    <b:SourceType>InternetSite</b:SourceType>
    <b:Guid>{D6E6B601-60E8-4236-A5A1-88DA3C53FB69}</b:Guid>
    <b:Title>aie.cl</b:Title>
    <b:InternetSiteTitle>aie.cl</b:InternetSiteTitle>
    <b:URL>http://www.aie.cl/files/file/comites/ca/abc/actuadores.pdf</b:URL>
    <b:Author>
      <b:Author>
        <b:NameList>
          <b:Person>
            <b:Last>Vildósola</b:Last>
            <b:First>Eugenio</b:First>
          </b:Person>
        </b:NameList>
      </b:Author>
    </b:Author>
    <b:RefOrder>2</b:RefOrder>
  </b:Source>
  <b:Source>
    <b:Tag>Cor14</b:Tag>
    <b:SourceType>Book</b:SourceType>
    <b:Guid>{230365DD-06FD-460E-8A85-49B2BE027C9A}</b:Guid>
    <b:Title>Sensores y actuadores</b:Title>
    <b:Year>2014</b:Year>
    <b:Author>
      <b:Author>
        <b:NameList>
          <b:Person>
            <b:Last>Corona Ramirez</b:Last>
            <b:First>Leonel</b:First>
          </b:Person>
          <b:Person>
            <b:Last>Abarca Jimenez</b:Last>
            <b:First>Griselda</b:First>
          </b:Person>
          <b:Person>
            <b:Last>Mares Carreño </b:Last>
            <b:First>Jesús</b:First>
          </b:Person>
        </b:NameList>
      </b:Author>
    </b:Author>
    <b:City>México D.F.</b:City>
    <b:Publisher>Patria</b:Publisher>
    <b:RefOrder>3</b:RefOrder>
  </b:Source>
  <b:Source>
    <b:Tag>Pro16</b:Tag>
    <b:SourceType>InternetSite</b:SourceType>
    <b:Guid>{4E2A0EE5-88A1-4C0A-B6EC-C0A8924BC40C}</b:Guid>
    <b:Title>www.prometec.net</b:Title>
    <b:Year>2016</b:Year>
    <b:Author>
      <b:Author>
        <b:Corporate>Prometec</b:Corporate>
      </b:Author>
    </b:Author>
    <b:InternetSiteTitle>www.prometec.net</b:InternetSiteTitle>
    <b:URL>https://www.prometec.net/motorshieldv1/comment-page-2/</b:URL>
    <b:RefOrder>4</b:RefOrder>
  </b:Source>
  <b:Source>
    <b:Tag>Rea</b:Tag>
    <b:SourceType>InternetSite</b:SourceType>
    <b:Guid>{3C5F9C60-171A-40E7-89A3-E827828B10EE}</b:Guid>
    <b:Author>
      <b:Author>
        <b:Corporate>Real Academia de ingeniería</b:Corporate>
      </b:Author>
    </b:Author>
    <b:Title>diccionario raing</b:Title>
    <b:InternetSiteTitle>diccionario raing</b:InternetSiteTitle>
    <b:URL>http://diccionario.raing.es/es/lema/actuador#:~:text=Definici%C3%B3n%3A,%2C%20electr%C3%B3nico%2C%20etc.).</b:URL>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913A9DA-A90B-40F7-9A76-9392E5BA7F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af5a7e-b55b-48bf-be2c-942337ba62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E5B9715-5548-4536-A60C-FAE33D9B8A84}">
  <ds:schemaRefs>
    <ds:schemaRef ds:uri="http://schemas.openxmlformats.org/officeDocument/2006/bibliography"/>
  </ds:schemaRefs>
</ds:datastoreItem>
</file>

<file path=customXml/itemProps3.xml><?xml version="1.0" encoding="utf-8"?>
<ds:datastoreItem xmlns:ds="http://schemas.openxmlformats.org/officeDocument/2006/customXml" ds:itemID="{000421EB-8492-4003-A2CE-1658B045364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866ADE6-F328-44EE-BD3B-FCBEFEE4E94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615</TotalTime>
  <Pages>21</Pages>
  <Words>3431</Words>
  <Characters>18873</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Procesamiento de datos con Python</vt:lpstr>
    </vt:vector>
  </TitlesOfParts>
  <Company>Toshiba</Company>
  <LinksUpToDate>false</LinksUpToDate>
  <CharactersWithSpaces>22260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Procesamiento de datos con Python</dc:title>
  <dc:creator>Francisco Chavez Gutierrez</dc:creator>
  <cp:lastModifiedBy>Jaime Israel Vazquez B.</cp:lastModifiedBy>
  <cp:revision>27</cp:revision>
  <cp:lastPrinted>2017-04-03T00:42:00Z</cp:lastPrinted>
  <dcterms:created xsi:type="dcterms:W3CDTF">2020-10-21T17:21:00Z</dcterms:created>
  <dcterms:modified xsi:type="dcterms:W3CDTF">2021-08-08T23:15:00Z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0x010100984FC09C6EC94540A9BC80FAFBB5039A</vt:lpwstr>
  </property>
</Properties>
</file>