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hint="eastAsia"/>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E9EC89D" w:rsidR="00B62F73" w:rsidRPr="00826F39" w:rsidRDefault="003C1E08" w:rsidP="00CC5323">
                <w:pPr>
                  <w:pStyle w:val="TableContents"/>
                  <w:rPr>
                    <w:rFonts w:hint="eastAsia"/>
                    <w:sz w:val="22"/>
                    <w:szCs w:val="22"/>
                  </w:rPr>
                </w:pPr>
                <w:r>
                  <w:rPr>
                    <w:sz w:val="22"/>
                    <w:szCs w:val="22"/>
                  </w:rPr>
                  <w:t>3.</w:t>
                </w:r>
                <w:r w:rsidR="00343332">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DF15CC2" w:rsidR="00B62F73" w:rsidRPr="00826F39" w:rsidRDefault="00FF07F3" w:rsidP="00CC5323">
                <w:pPr>
                  <w:pStyle w:val="TableContents"/>
                  <w:jc w:val="center"/>
                  <w:rPr>
                    <w:rFonts w:hint="eastAsia"/>
                    <w:sz w:val="22"/>
                    <w:szCs w:val="22"/>
                  </w:rPr>
                </w:pPr>
                <w:r>
                  <w:rPr>
                    <w:sz w:val="22"/>
                    <w:szCs w:val="22"/>
                  </w:rPr>
                  <w:t>6</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54DFE347" w:rsidR="00961D21" w:rsidRDefault="00961D21" w:rsidP="00961D21">
                <w:pPr>
                  <w:pStyle w:val="TableContents"/>
                  <w:jc w:val="center"/>
                  <w:rPr>
                    <w:rFonts w:hint="eastAsia"/>
                    <w:sz w:val="22"/>
                    <w:szCs w:val="22"/>
                  </w:rPr>
                </w:pPr>
                <w:r>
                  <w:rPr>
                    <w:sz w:val="22"/>
                    <w:szCs w:val="22"/>
                  </w:rPr>
                  <w:t>2.1.1</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3824AC0F" w:rsidR="00961D21" w:rsidRDefault="00961D21" w:rsidP="00961D21">
                <w:pPr>
                  <w:pStyle w:val="TableContents"/>
                  <w:jc w:val="center"/>
                  <w:rPr>
                    <w:rFonts w:hint="eastAsia"/>
                    <w:sz w:val="22"/>
                    <w:szCs w:val="22"/>
                  </w:rPr>
                </w:pPr>
                <w:r>
                  <w:rPr>
                    <w:sz w:val="22"/>
                    <w:szCs w:val="22"/>
                  </w:rPr>
                  <w:t>2.2</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D74A968" w:rsidR="00961D21" w:rsidRDefault="00961D21" w:rsidP="00961D21">
                <w:pPr>
                  <w:pStyle w:val="TableContents"/>
                  <w:jc w:val="center"/>
                  <w:rPr>
                    <w:rFonts w:hint="eastAsia"/>
                    <w:sz w:val="22"/>
                    <w:szCs w:val="22"/>
                  </w:rPr>
                </w:pPr>
                <w:r>
                  <w:rPr>
                    <w:sz w:val="22"/>
                    <w:szCs w:val="22"/>
                  </w:rPr>
                  <w:t>2.3</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0062415A" w:rsidR="00961D21" w:rsidRDefault="00961D21" w:rsidP="00961D21">
                <w:pPr>
                  <w:pStyle w:val="TableContents"/>
                  <w:jc w:val="center"/>
                  <w:rPr>
                    <w:rFonts w:hint="eastAsia"/>
                    <w:sz w:val="22"/>
                    <w:szCs w:val="22"/>
                  </w:rPr>
                </w:pPr>
                <w:r>
                  <w:rPr>
                    <w:sz w:val="22"/>
                    <w:szCs w:val="22"/>
                  </w:rPr>
                  <w:t>2.4</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4BFC2C5C" w:rsidR="00961D21" w:rsidRDefault="00961D21" w:rsidP="00961D21">
                <w:pPr>
                  <w:pStyle w:val="TableContents"/>
                  <w:jc w:val="center"/>
                  <w:rPr>
                    <w:rFonts w:hint="eastAsia"/>
                    <w:sz w:val="22"/>
                    <w:szCs w:val="22"/>
                  </w:rPr>
                </w:pPr>
                <w:r>
                  <w:rPr>
                    <w:sz w:val="22"/>
                    <w:szCs w:val="22"/>
                  </w:rPr>
                  <w:t>2.5</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sz w:val="22"/>
                    <w:szCs w:val="22"/>
                  </w:rPr>
                </w:pPr>
                <w:r>
                  <w:rPr>
                    <w:sz w:val="22"/>
                    <w:szCs w:val="22"/>
                  </w:rPr>
                  <w:t>3.3</w:t>
                </w:r>
              </w:p>
            </w:tc>
            <w:tc>
              <w:tcPr>
                <w:tcW w:w="2763" w:type="dxa"/>
                <w:tcMar>
                  <w:top w:w="55" w:type="dxa"/>
                  <w:left w:w="55" w:type="dxa"/>
                  <w:bottom w:w="55" w:type="dxa"/>
                  <w:right w:w="55" w:type="dxa"/>
                </w:tcMar>
                <w:vAlign w:val="center"/>
              </w:tcPr>
              <w:p w14:paraId="1D9A63B8" w14:textId="1C03CD9F" w:rsidR="005C3454" w:rsidRDefault="005C3454" w:rsidP="00961D21">
                <w:pPr>
                  <w:pStyle w:val="TableContents"/>
                  <w:jc w:val="center"/>
                  <w:rPr>
                    <w:sz w:val="22"/>
                    <w:szCs w:val="22"/>
                  </w:rPr>
                </w:pPr>
                <w:r>
                  <w:rPr>
                    <w:sz w:val="22"/>
                    <w:szCs w:val="22"/>
                  </w:rPr>
                  <w:t>Agregada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sz w:val="22"/>
                    <w:szCs w:val="22"/>
                  </w:rPr>
                </w:pPr>
                <w:r>
                  <w:rPr>
                    <w:sz w:val="22"/>
                    <w:szCs w:val="22"/>
                  </w:rPr>
                  <w:t>27/04/2018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FF07F3">
            <w:tc>
              <w:tcPr>
                <w:tcW w:w="9071" w:type="dxa"/>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FF07F3">
            <w:tc>
              <w:tcPr>
                <w:tcW w:w="9071" w:type="dxa"/>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FF07F3">
            <w:tc>
              <w:tcPr>
                <w:tcW w:w="9071" w:type="dxa"/>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FF07F3">
            <w:tc>
              <w:tcPr>
                <w:tcW w:w="9071" w:type="dxa"/>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4E3DF0FB" w14:textId="4E7DCB54" w:rsidR="00FD0886" w:rsidRDefault="00FD0886" w:rsidP="00FD0886">
          <w:pPr>
            <w:rPr>
              <w:rFonts w:ascii="NewsGotT" w:hAnsi="NewsGotT"/>
              <w:b/>
              <w:bCs/>
              <w:color w:val="4F81BD" w:themeColor="accent1"/>
              <w:sz w:val="40"/>
              <w:szCs w:val="40"/>
            </w:rPr>
          </w:pPr>
        </w:p>
        <w:p w14:paraId="4AEE229E" w14:textId="77777777" w:rsidR="00FF07F3" w:rsidRDefault="00FF07F3" w:rsidP="00FD0886">
          <w:pPr>
            <w:rPr>
              <w:rFonts w:ascii="NewsGotT" w:hAnsi="NewsGotT"/>
              <w:b/>
              <w:bCs/>
              <w:color w:val="4F81BD" w:themeColor="accent1"/>
              <w:sz w:val="40"/>
              <w:szCs w:val="40"/>
            </w:rPr>
          </w:pPr>
        </w:p>
        <w:p w14:paraId="79C9E6F7" w14:textId="77777777" w:rsidR="00FF07F3" w:rsidRPr="00FD0886" w:rsidRDefault="00FF07F3"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tuloTDC"/>
              </w:pPr>
              <w:r w:rsidRPr="00493DBD">
                <w:rPr>
                  <w:lang w:val="es-ES"/>
                </w:rPr>
                <w:t>Tabla de contenido</w:t>
              </w:r>
            </w:p>
            <w:p w14:paraId="6E51A47B" w14:textId="61D143AC" w:rsidR="002D4301" w:rsidRDefault="00FD0886">
              <w:pPr>
                <w:pStyle w:val="TD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556154" w:history="1">
                <w:r w:rsidR="002D4301" w:rsidRPr="001D40DB">
                  <w:rPr>
                    <w:rStyle w:val="Hipervnculo"/>
                    <w:noProof/>
                    <w:lang w:val="es-ES_tradnl"/>
                  </w:rPr>
                  <w:t>1.</w:t>
                </w:r>
                <w:r w:rsidR="002D4301">
                  <w:rPr>
                    <w:rFonts w:eastAsiaTheme="minorEastAsia"/>
                    <w:b w:val="0"/>
                    <w:bCs w:val="0"/>
                    <w:caps w:val="0"/>
                    <w:noProof/>
                    <w:u w:val="none"/>
                    <w:lang w:val="es-ES_tradnl" w:eastAsia="es-ES_tradnl"/>
                  </w:rPr>
                  <w:tab/>
                </w:r>
                <w:r w:rsidR="002D4301" w:rsidRPr="001D40DB">
                  <w:rPr>
                    <w:rStyle w:val="Hipervnculo"/>
                    <w:noProof/>
                  </w:rPr>
                  <w:t>Introducción</w:t>
                </w:r>
                <w:r w:rsidR="002D4301">
                  <w:rPr>
                    <w:noProof/>
                    <w:webHidden/>
                  </w:rPr>
                  <w:tab/>
                </w:r>
                <w:r w:rsidR="002D4301">
                  <w:rPr>
                    <w:noProof/>
                    <w:webHidden/>
                  </w:rPr>
                  <w:fldChar w:fldCharType="begin"/>
                </w:r>
                <w:r w:rsidR="002D4301">
                  <w:rPr>
                    <w:noProof/>
                    <w:webHidden/>
                  </w:rPr>
                  <w:instrText xml:space="preserve"> PAGEREF _Toc512556154 \h </w:instrText>
                </w:r>
                <w:r w:rsidR="002D4301">
                  <w:rPr>
                    <w:noProof/>
                    <w:webHidden/>
                  </w:rPr>
                </w:r>
                <w:r w:rsidR="002D4301">
                  <w:rPr>
                    <w:noProof/>
                    <w:webHidden/>
                  </w:rPr>
                  <w:fldChar w:fldCharType="separate"/>
                </w:r>
                <w:r w:rsidR="002D4301">
                  <w:rPr>
                    <w:noProof/>
                    <w:webHidden/>
                  </w:rPr>
                  <w:t>4</w:t>
                </w:r>
                <w:r w:rsidR="002D4301">
                  <w:rPr>
                    <w:noProof/>
                    <w:webHidden/>
                  </w:rPr>
                  <w:fldChar w:fldCharType="end"/>
                </w:r>
              </w:hyperlink>
            </w:p>
            <w:p w14:paraId="4D200642" w14:textId="036F1B03" w:rsidR="002D4301" w:rsidRDefault="00607117">
              <w:pPr>
                <w:pStyle w:val="TDC2"/>
                <w:tabs>
                  <w:tab w:val="left" w:pos="561"/>
                  <w:tab w:val="right" w:leader="dot" w:pos="8828"/>
                </w:tabs>
                <w:rPr>
                  <w:rFonts w:eastAsiaTheme="minorEastAsia"/>
                  <w:b w:val="0"/>
                  <w:bCs w:val="0"/>
                  <w:smallCaps w:val="0"/>
                  <w:noProof/>
                  <w:lang w:val="es-ES_tradnl" w:eastAsia="es-ES_tradnl"/>
                </w:rPr>
              </w:pPr>
              <w:hyperlink w:anchor="_Toc512556155" w:history="1">
                <w:r w:rsidR="002D4301" w:rsidRPr="001D40DB">
                  <w:rPr>
                    <w:rStyle w:val="Hipervnculo"/>
                    <w:noProof/>
                    <w:lang w:val="es-ES_tradnl"/>
                  </w:rPr>
                  <w:t>1.1.</w:t>
                </w:r>
                <w:r w:rsidR="002D4301">
                  <w:rPr>
                    <w:rFonts w:eastAsiaTheme="minorEastAsia"/>
                    <w:b w:val="0"/>
                    <w:bCs w:val="0"/>
                    <w:smallCaps w:val="0"/>
                    <w:noProof/>
                    <w:lang w:val="es-ES_tradnl" w:eastAsia="es-ES_tradnl"/>
                  </w:rPr>
                  <w:tab/>
                </w:r>
                <w:r w:rsidR="002D4301" w:rsidRPr="001D40DB">
                  <w:rPr>
                    <w:rStyle w:val="Hipervnculo"/>
                    <w:noProof/>
                  </w:rPr>
                  <w:t>Propósito</w:t>
                </w:r>
                <w:r w:rsidR="002D4301">
                  <w:rPr>
                    <w:noProof/>
                    <w:webHidden/>
                  </w:rPr>
                  <w:tab/>
                </w:r>
                <w:r w:rsidR="002D4301">
                  <w:rPr>
                    <w:noProof/>
                    <w:webHidden/>
                  </w:rPr>
                  <w:fldChar w:fldCharType="begin"/>
                </w:r>
                <w:r w:rsidR="002D4301">
                  <w:rPr>
                    <w:noProof/>
                    <w:webHidden/>
                  </w:rPr>
                  <w:instrText xml:space="preserve"> PAGEREF _Toc512556155 \h </w:instrText>
                </w:r>
                <w:r w:rsidR="002D4301">
                  <w:rPr>
                    <w:noProof/>
                    <w:webHidden/>
                  </w:rPr>
                </w:r>
                <w:r w:rsidR="002D4301">
                  <w:rPr>
                    <w:noProof/>
                    <w:webHidden/>
                  </w:rPr>
                  <w:fldChar w:fldCharType="separate"/>
                </w:r>
                <w:r w:rsidR="002D4301">
                  <w:rPr>
                    <w:noProof/>
                    <w:webHidden/>
                  </w:rPr>
                  <w:t>5</w:t>
                </w:r>
                <w:r w:rsidR="002D4301">
                  <w:rPr>
                    <w:noProof/>
                    <w:webHidden/>
                  </w:rPr>
                  <w:fldChar w:fldCharType="end"/>
                </w:r>
              </w:hyperlink>
            </w:p>
            <w:p w14:paraId="609CEA51" w14:textId="61793205" w:rsidR="002D4301" w:rsidRDefault="00607117">
              <w:pPr>
                <w:pStyle w:val="TDC2"/>
                <w:tabs>
                  <w:tab w:val="left" w:pos="561"/>
                  <w:tab w:val="right" w:leader="dot" w:pos="8828"/>
                </w:tabs>
                <w:rPr>
                  <w:rFonts w:eastAsiaTheme="minorEastAsia"/>
                  <w:b w:val="0"/>
                  <w:bCs w:val="0"/>
                  <w:smallCaps w:val="0"/>
                  <w:noProof/>
                  <w:lang w:val="es-ES_tradnl" w:eastAsia="es-ES_tradnl"/>
                </w:rPr>
              </w:pPr>
              <w:hyperlink w:anchor="_Toc512556156" w:history="1">
                <w:r w:rsidR="002D4301" w:rsidRPr="001D40DB">
                  <w:rPr>
                    <w:rStyle w:val="Hipervnculo"/>
                    <w:noProof/>
                  </w:rPr>
                  <w:t>1.2.</w:t>
                </w:r>
                <w:r w:rsidR="002D4301">
                  <w:rPr>
                    <w:rFonts w:eastAsiaTheme="minorEastAsia"/>
                    <w:b w:val="0"/>
                    <w:bCs w:val="0"/>
                    <w:smallCaps w:val="0"/>
                    <w:noProof/>
                    <w:lang w:val="es-ES_tradnl" w:eastAsia="es-ES_tradnl"/>
                  </w:rPr>
                  <w:tab/>
                </w:r>
                <w:r w:rsidR="002D4301" w:rsidRPr="001D40DB">
                  <w:rPr>
                    <w:rStyle w:val="Hipervnculo"/>
                    <w:noProof/>
                  </w:rPr>
                  <w:t>Aplicabilidad</w:t>
                </w:r>
                <w:r w:rsidR="002D4301">
                  <w:rPr>
                    <w:noProof/>
                    <w:webHidden/>
                  </w:rPr>
                  <w:tab/>
                </w:r>
                <w:r w:rsidR="002D4301">
                  <w:rPr>
                    <w:noProof/>
                    <w:webHidden/>
                  </w:rPr>
                  <w:fldChar w:fldCharType="begin"/>
                </w:r>
                <w:r w:rsidR="002D4301">
                  <w:rPr>
                    <w:noProof/>
                    <w:webHidden/>
                  </w:rPr>
                  <w:instrText xml:space="preserve"> PAGEREF _Toc512556156 \h </w:instrText>
                </w:r>
                <w:r w:rsidR="002D4301">
                  <w:rPr>
                    <w:noProof/>
                    <w:webHidden/>
                  </w:rPr>
                </w:r>
                <w:r w:rsidR="002D4301">
                  <w:rPr>
                    <w:noProof/>
                    <w:webHidden/>
                  </w:rPr>
                  <w:fldChar w:fldCharType="separate"/>
                </w:r>
                <w:r w:rsidR="002D4301">
                  <w:rPr>
                    <w:noProof/>
                    <w:webHidden/>
                  </w:rPr>
                  <w:t>5</w:t>
                </w:r>
                <w:r w:rsidR="002D4301">
                  <w:rPr>
                    <w:noProof/>
                    <w:webHidden/>
                  </w:rPr>
                  <w:fldChar w:fldCharType="end"/>
                </w:r>
              </w:hyperlink>
            </w:p>
            <w:p w14:paraId="7ED6052E" w14:textId="2072B45D" w:rsidR="002D4301" w:rsidRDefault="00607117">
              <w:pPr>
                <w:pStyle w:val="TDC2"/>
                <w:tabs>
                  <w:tab w:val="left" w:pos="561"/>
                  <w:tab w:val="right" w:leader="dot" w:pos="8828"/>
                </w:tabs>
                <w:rPr>
                  <w:rFonts w:eastAsiaTheme="minorEastAsia"/>
                  <w:b w:val="0"/>
                  <w:bCs w:val="0"/>
                  <w:smallCaps w:val="0"/>
                  <w:noProof/>
                  <w:lang w:val="es-ES_tradnl" w:eastAsia="es-ES_tradnl"/>
                </w:rPr>
              </w:pPr>
              <w:hyperlink w:anchor="_Toc512556157" w:history="1">
                <w:r w:rsidR="002D4301" w:rsidRPr="001D40DB">
                  <w:rPr>
                    <w:rStyle w:val="Hipervnculo"/>
                    <w:noProof/>
                  </w:rPr>
                  <w:t>1.3.</w:t>
                </w:r>
                <w:r w:rsidR="002D4301">
                  <w:rPr>
                    <w:rFonts w:eastAsiaTheme="minorEastAsia"/>
                    <w:b w:val="0"/>
                    <w:bCs w:val="0"/>
                    <w:smallCaps w:val="0"/>
                    <w:noProof/>
                    <w:lang w:val="es-ES_tradnl" w:eastAsia="es-ES_tradnl"/>
                  </w:rPr>
                  <w:tab/>
                </w:r>
                <w:r w:rsidR="002D4301" w:rsidRPr="001D40DB">
                  <w:rPr>
                    <w:rStyle w:val="Hipervnculo"/>
                    <w:noProof/>
                  </w:rPr>
                  <w:t>Gobierno y Alcance</w:t>
                </w:r>
                <w:r w:rsidR="002D4301">
                  <w:rPr>
                    <w:noProof/>
                    <w:webHidden/>
                  </w:rPr>
                  <w:tab/>
                </w:r>
                <w:r w:rsidR="002D4301">
                  <w:rPr>
                    <w:noProof/>
                    <w:webHidden/>
                  </w:rPr>
                  <w:fldChar w:fldCharType="begin"/>
                </w:r>
                <w:r w:rsidR="002D4301">
                  <w:rPr>
                    <w:noProof/>
                    <w:webHidden/>
                  </w:rPr>
                  <w:instrText xml:space="preserve"> PAGEREF _Toc512556157 \h </w:instrText>
                </w:r>
                <w:r w:rsidR="002D4301">
                  <w:rPr>
                    <w:noProof/>
                    <w:webHidden/>
                  </w:rPr>
                </w:r>
                <w:r w:rsidR="002D4301">
                  <w:rPr>
                    <w:noProof/>
                    <w:webHidden/>
                  </w:rPr>
                  <w:fldChar w:fldCharType="separate"/>
                </w:r>
                <w:r w:rsidR="002D4301">
                  <w:rPr>
                    <w:noProof/>
                    <w:webHidden/>
                  </w:rPr>
                  <w:t>5</w:t>
                </w:r>
                <w:r w:rsidR="002D4301">
                  <w:rPr>
                    <w:noProof/>
                    <w:webHidden/>
                  </w:rPr>
                  <w:fldChar w:fldCharType="end"/>
                </w:r>
              </w:hyperlink>
            </w:p>
            <w:p w14:paraId="7391BB28" w14:textId="1E47CD61" w:rsidR="002D4301" w:rsidRDefault="00607117">
              <w:pPr>
                <w:pStyle w:val="TDC2"/>
                <w:tabs>
                  <w:tab w:val="left" w:pos="561"/>
                  <w:tab w:val="right" w:leader="dot" w:pos="8828"/>
                </w:tabs>
                <w:rPr>
                  <w:rFonts w:eastAsiaTheme="minorEastAsia"/>
                  <w:b w:val="0"/>
                  <w:bCs w:val="0"/>
                  <w:smallCaps w:val="0"/>
                  <w:noProof/>
                  <w:lang w:val="es-ES_tradnl" w:eastAsia="es-ES_tradnl"/>
                </w:rPr>
              </w:pPr>
              <w:hyperlink w:anchor="_Toc512556158" w:history="1">
                <w:r w:rsidR="002D4301" w:rsidRPr="001D40DB">
                  <w:rPr>
                    <w:rStyle w:val="Hipervnculo"/>
                    <w:noProof/>
                  </w:rPr>
                  <w:t>1.4.</w:t>
                </w:r>
                <w:r w:rsidR="002D4301">
                  <w:rPr>
                    <w:rFonts w:eastAsiaTheme="minorEastAsia"/>
                    <w:b w:val="0"/>
                    <w:bCs w:val="0"/>
                    <w:smallCaps w:val="0"/>
                    <w:noProof/>
                    <w:lang w:val="es-ES_tradnl" w:eastAsia="es-ES_tradnl"/>
                  </w:rPr>
                  <w:tab/>
                </w:r>
                <w:r w:rsidR="002D4301" w:rsidRPr="001D40DB">
                  <w:rPr>
                    <w:rStyle w:val="Hipervnculo"/>
                    <w:noProof/>
                  </w:rPr>
                  <w:t>Definiciones</w:t>
                </w:r>
                <w:r w:rsidR="002D4301">
                  <w:rPr>
                    <w:noProof/>
                    <w:webHidden/>
                  </w:rPr>
                  <w:tab/>
                </w:r>
                <w:r w:rsidR="002D4301">
                  <w:rPr>
                    <w:noProof/>
                    <w:webHidden/>
                  </w:rPr>
                  <w:fldChar w:fldCharType="begin"/>
                </w:r>
                <w:r w:rsidR="002D4301">
                  <w:rPr>
                    <w:noProof/>
                    <w:webHidden/>
                  </w:rPr>
                  <w:instrText xml:space="preserve"> PAGEREF _Toc512556158 \h </w:instrText>
                </w:r>
                <w:r w:rsidR="002D4301">
                  <w:rPr>
                    <w:noProof/>
                    <w:webHidden/>
                  </w:rPr>
                </w:r>
                <w:r w:rsidR="002D4301">
                  <w:rPr>
                    <w:noProof/>
                    <w:webHidden/>
                  </w:rPr>
                  <w:fldChar w:fldCharType="separate"/>
                </w:r>
                <w:r w:rsidR="002D4301">
                  <w:rPr>
                    <w:noProof/>
                    <w:webHidden/>
                  </w:rPr>
                  <w:t>6</w:t>
                </w:r>
                <w:r w:rsidR="002D4301">
                  <w:rPr>
                    <w:noProof/>
                    <w:webHidden/>
                  </w:rPr>
                  <w:fldChar w:fldCharType="end"/>
                </w:r>
              </w:hyperlink>
            </w:p>
            <w:p w14:paraId="38C5DAB4" w14:textId="73381A7A" w:rsidR="002D4301" w:rsidRDefault="00607117">
              <w:pPr>
                <w:pStyle w:val="TDC1"/>
                <w:tabs>
                  <w:tab w:val="left" w:pos="390"/>
                  <w:tab w:val="right" w:leader="dot" w:pos="8828"/>
                </w:tabs>
                <w:rPr>
                  <w:rFonts w:eastAsiaTheme="minorEastAsia"/>
                  <w:b w:val="0"/>
                  <w:bCs w:val="0"/>
                  <w:caps w:val="0"/>
                  <w:noProof/>
                  <w:u w:val="none"/>
                  <w:lang w:val="es-ES_tradnl" w:eastAsia="es-ES_tradnl"/>
                </w:rPr>
              </w:pPr>
              <w:hyperlink w:anchor="_Toc512556159" w:history="1">
                <w:r w:rsidR="002D4301" w:rsidRPr="001D40DB">
                  <w:rPr>
                    <w:rStyle w:val="Hipervnculo"/>
                    <w:noProof/>
                    <w:lang w:val="es-ES_tradnl"/>
                  </w:rPr>
                  <w:t>2.</w:t>
                </w:r>
                <w:r w:rsidR="002D4301">
                  <w:rPr>
                    <w:rFonts w:eastAsiaTheme="minorEastAsia"/>
                    <w:b w:val="0"/>
                    <w:bCs w:val="0"/>
                    <w:caps w:val="0"/>
                    <w:noProof/>
                    <w:u w:val="none"/>
                    <w:lang w:val="es-ES_tradnl" w:eastAsia="es-ES_tradnl"/>
                  </w:rPr>
                  <w:tab/>
                </w:r>
                <w:r w:rsidR="002D4301" w:rsidRPr="001D40DB">
                  <w:rPr>
                    <w:rStyle w:val="Hipervnculo"/>
                    <w:noProof/>
                  </w:rPr>
                  <w:t>Gestión de la SCM</w:t>
                </w:r>
                <w:r w:rsidR="002D4301">
                  <w:rPr>
                    <w:noProof/>
                    <w:webHidden/>
                  </w:rPr>
                  <w:tab/>
                </w:r>
                <w:r w:rsidR="002D4301">
                  <w:rPr>
                    <w:noProof/>
                    <w:webHidden/>
                  </w:rPr>
                  <w:fldChar w:fldCharType="begin"/>
                </w:r>
                <w:r w:rsidR="002D4301">
                  <w:rPr>
                    <w:noProof/>
                    <w:webHidden/>
                  </w:rPr>
                  <w:instrText xml:space="preserve"> PAGEREF _Toc512556159 \h </w:instrText>
                </w:r>
                <w:r w:rsidR="002D4301">
                  <w:rPr>
                    <w:noProof/>
                    <w:webHidden/>
                  </w:rPr>
                </w:r>
                <w:r w:rsidR="002D4301">
                  <w:rPr>
                    <w:noProof/>
                    <w:webHidden/>
                  </w:rPr>
                  <w:fldChar w:fldCharType="separate"/>
                </w:r>
                <w:r w:rsidR="002D4301">
                  <w:rPr>
                    <w:noProof/>
                    <w:webHidden/>
                  </w:rPr>
                  <w:t>7</w:t>
                </w:r>
                <w:r w:rsidR="002D4301">
                  <w:rPr>
                    <w:noProof/>
                    <w:webHidden/>
                  </w:rPr>
                  <w:fldChar w:fldCharType="end"/>
                </w:r>
              </w:hyperlink>
            </w:p>
            <w:p w14:paraId="1963F7E5" w14:textId="0BC47595" w:rsidR="002D4301" w:rsidRDefault="00607117">
              <w:pPr>
                <w:pStyle w:val="TDC2"/>
                <w:tabs>
                  <w:tab w:val="left" w:pos="561"/>
                  <w:tab w:val="right" w:leader="dot" w:pos="8828"/>
                </w:tabs>
                <w:rPr>
                  <w:rFonts w:eastAsiaTheme="minorEastAsia"/>
                  <w:b w:val="0"/>
                  <w:bCs w:val="0"/>
                  <w:smallCaps w:val="0"/>
                  <w:noProof/>
                  <w:lang w:val="es-ES_tradnl" w:eastAsia="es-ES_tradnl"/>
                </w:rPr>
              </w:pPr>
              <w:hyperlink w:anchor="_Toc512556160" w:history="1">
                <w:r w:rsidR="002D4301" w:rsidRPr="001D40DB">
                  <w:rPr>
                    <w:rStyle w:val="Hipervnculo"/>
                    <w:noProof/>
                    <w:lang w:val="es-ES_tradnl"/>
                  </w:rPr>
                  <w:t>2.1.</w:t>
                </w:r>
                <w:r w:rsidR="002D4301">
                  <w:rPr>
                    <w:rFonts w:eastAsiaTheme="minorEastAsia"/>
                    <w:b w:val="0"/>
                    <w:bCs w:val="0"/>
                    <w:smallCaps w:val="0"/>
                    <w:noProof/>
                    <w:lang w:val="es-ES_tradnl" w:eastAsia="es-ES_tradnl"/>
                  </w:rPr>
                  <w:tab/>
                </w:r>
                <w:r w:rsidR="002D4301" w:rsidRPr="001D40DB">
                  <w:rPr>
                    <w:rStyle w:val="Hipervnculo"/>
                    <w:noProof/>
                  </w:rPr>
                  <w:t>Organización</w:t>
                </w:r>
                <w:r w:rsidR="002D4301">
                  <w:rPr>
                    <w:noProof/>
                    <w:webHidden/>
                  </w:rPr>
                  <w:tab/>
                </w:r>
                <w:r w:rsidR="002D4301">
                  <w:rPr>
                    <w:noProof/>
                    <w:webHidden/>
                  </w:rPr>
                  <w:fldChar w:fldCharType="begin"/>
                </w:r>
                <w:r w:rsidR="002D4301">
                  <w:rPr>
                    <w:noProof/>
                    <w:webHidden/>
                  </w:rPr>
                  <w:instrText xml:space="preserve"> PAGEREF _Toc512556160 \h </w:instrText>
                </w:r>
                <w:r w:rsidR="002D4301">
                  <w:rPr>
                    <w:noProof/>
                    <w:webHidden/>
                  </w:rPr>
                </w:r>
                <w:r w:rsidR="002D4301">
                  <w:rPr>
                    <w:noProof/>
                    <w:webHidden/>
                  </w:rPr>
                  <w:fldChar w:fldCharType="separate"/>
                </w:r>
                <w:r w:rsidR="002D4301">
                  <w:rPr>
                    <w:noProof/>
                    <w:webHidden/>
                  </w:rPr>
                  <w:t>7</w:t>
                </w:r>
                <w:r w:rsidR="002D4301">
                  <w:rPr>
                    <w:noProof/>
                    <w:webHidden/>
                  </w:rPr>
                  <w:fldChar w:fldCharType="end"/>
                </w:r>
              </w:hyperlink>
            </w:p>
            <w:p w14:paraId="2B29D121" w14:textId="0A8FE538" w:rsidR="002D4301" w:rsidRDefault="00607117">
              <w:pPr>
                <w:pStyle w:val="TDC2"/>
                <w:tabs>
                  <w:tab w:val="left" w:pos="561"/>
                  <w:tab w:val="right" w:leader="dot" w:pos="8828"/>
                </w:tabs>
                <w:rPr>
                  <w:rFonts w:eastAsiaTheme="minorEastAsia"/>
                  <w:b w:val="0"/>
                  <w:bCs w:val="0"/>
                  <w:smallCaps w:val="0"/>
                  <w:noProof/>
                  <w:lang w:val="es-ES_tradnl" w:eastAsia="es-ES_tradnl"/>
                </w:rPr>
              </w:pPr>
              <w:hyperlink w:anchor="_Toc512556161" w:history="1">
                <w:r w:rsidR="002D4301" w:rsidRPr="001D40DB">
                  <w:rPr>
                    <w:rStyle w:val="Hipervnculo"/>
                    <w:noProof/>
                  </w:rPr>
                  <w:t>2.2.</w:t>
                </w:r>
                <w:r w:rsidR="002D4301">
                  <w:rPr>
                    <w:rFonts w:eastAsiaTheme="minorEastAsia"/>
                    <w:b w:val="0"/>
                    <w:bCs w:val="0"/>
                    <w:smallCaps w:val="0"/>
                    <w:noProof/>
                    <w:lang w:val="es-ES_tradnl" w:eastAsia="es-ES_tradnl"/>
                  </w:rPr>
                  <w:tab/>
                </w:r>
                <w:r w:rsidR="002D4301" w:rsidRPr="001D40DB">
                  <w:rPr>
                    <w:rStyle w:val="Hipervnculo"/>
                    <w:noProof/>
                  </w:rPr>
                  <w:t>Herramientas, entorno e infraestructura</w:t>
                </w:r>
                <w:r w:rsidR="002D4301">
                  <w:rPr>
                    <w:noProof/>
                    <w:webHidden/>
                  </w:rPr>
                  <w:tab/>
                </w:r>
                <w:r w:rsidR="002D4301">
                  <w:rPr>
                    <w:noProof/>
                    <w:webHidden/>
                  </w:rPr>
                  <w:fldChar w:fldCharType="begin"/>
                </w:r>
                <w:r w:rsidR="002D4301">
                  <w:rPr>
                    <w:noProof/>
                    <w:webHidden/>
                  </w:rPr>
                  <w:instrText xml:space="preserve"> PAGEREF _Toc512556161 \h </w:instrText>
                </w:r>
                <w:r w:rsidR="002D4301">
                  <w:rPr>
                    <w:noProof/>
                    <w:webHidden/>
                  </w:rPr>
                </w:r>
                <w:r w:rsidR="002D4301">
                  <w:rPr>
                    <w:noProof/>
                    <w:webHidden/>
                  </w:rPr>
                  <w:fldChar w:fldCharType="separate"/>
                </w:r>
                <w:r w:rsidR="002D4301">
                  <w:rPr>
                    <w:noProof/>
                    <w:webHidden/>
                  </w:rPr>
                  <w:t>8</w:t>
                </w:r>
                <w:r w:rsidR="002D4301">
                  <w:rPr>
                    <w:noProof/>
                    <w:webHidden/>
                  </w:rPr>
                  <w:fldChar w:fldCharType="end"/>
                </w:r>
              </w:hyperlink>
            </w:p>
            <w:p w14:paraId="7E4896A8" w14:textId="7DCD8DF7" w:rsidR="002D4301" w:rsidRDefault="00607117">
              <w:pPr>
                <w:pStyle w:val="TDC2"/>
                <w:tabs>
                  <w:tab w:val="left" w:pos="731"/>
                  <w:tab w:val="right" w:leader="dot" w:pos="8828"/>
                </w:tabs>
                <w:rPr>
                  <w:rFonts w:eastAsiaTheme="minorEastAsia"/>
                  <w:b w:val="0"/>
                  <w:bCs w:val="0"/>
                  <w:smallCaps w:val="0"/>
                  <w:noProof/>
                  <w:lang w:val="es-ES_tradnl" w:eastAsia="es-ES_tradnl"/>
                </w:rPr>
              </w:pPr>
              <w:hyperlink w:anchor="_Toc512556162" w:history="1">
                <w:r w:rsidR="002D4301" w:rsidRPr="001D40DB">
                  <w:rPr>
                    <w:rStyle w:val="Hipervnculo"/>
                    <w:noProof/>
                  </w:rPr>
                  <w:t>2.2.1.</w:t>
                </w:r>
                <w:r w:rsidR="002D4301">
                  <w:rPr>
                    <w:rFonts w:eastAsiaTheme="minorEastAsia"/>
                    <w:b w:val="0"/>
                    <w:bCs w:val="0"/>
                    <w:smallCaps w:val="0"/>
                    <w:noProof/>
                    <w:lang w:val="es-ES_tradnl" w:eastAsia="es-ES_tradnl"/>
                  </w:rPr>
                  <w:tab/>
                </w:r>
                <w:r w:rsidR="002D4301" w:rsidRPr="001D40DB">
                  <w:rPr>
                    <w:rStyle w:val="Hipervnculo"/>
                    <w:noProof/>
                  </w:rPr>
                  <w:t>Repositorio de gestión de código fuente</w:t>
                </w:r>
                <w:r w:rsidR="002D4301">
                  <w:rPr>
                    <w:noProof/>
                    <w:webHidden/>
                  </w:rPr>
                  <w:tab/>
                </w:r>
                <w:r w:rsidR="002D4301">
                  <w:rPr>
                    <w:noProof/>
                    <w:webHidden/>
                  </w:rPr>
                  <w:fldChar w:fldCharType="begin"/>
                </w:r>
                <w:r w:rsidR="002D4301">
                  <w:rPr>
                    <w:noProof/>
                    <w:webHidden/>
                  </w:rPr>
                  <w:instrText xml:space="preserve"> PAGEREF _Toc512556162 \h </w:instrText>
                </w:r>
                <w:r w:rsidR="002D4301">
                  <w:rPr>
                    <w:noProof/>
                    <w:webHidden/>
                  </w:rPr>
                </w:r>
                <w:r w:rsidR="002D4301">
                  <w:rPr>
                    <w:noProof/>
                    <w:webHidden/>
                  </w:rPr>
                  <w:fldChar w:fldCharType="separate"/>
                </w:r>
                <w:r w:rsidR="002D4301">
                  <w:rPr>
                    <w:noProof/>
                    <w:webHidden/>
                  </w:rPr>
                  <w:t>8</w:t>
                </w:r>
                <w:r w:rsidR="002D4301">
                  <w:rPr>
                    <w:noProof/>
                    <w:webHidden/>
                  </w:rPr>
                  <w:fldChar w:fldCharType="end"/>
                </w:r>
              </w:hyperlink>
            </w:p>
            <w:p w14:paraId="41C8A9A9" w14:textId="08E26F17" w:rsidR="002D4301" w:rsidRDefault="00607117">
              <w:pPr>
                <w:pStyle w:val="TDC2"/>
                <w:tabs>
                  <w:tab w:val="left" w:pos="731"/>
                  <w:tab w:val="right" w:leader="dot" w:pos="8828"/>
                </w:tabs>
                <w:rPr>
                  <w:rFonts w:eastAsiaTheme="minorEastAsia"/>
                  <w:b w:val="0"/>
                  <w:bCs w:val="0"/>
                  <w:smallCaps w:val="0"/>
                  <w:noProof/>
                  <w:lang w:val="es-ES_tradnl" w:eastAsia="es-ES_tradnl"/>
                </w:rPr>
              </w:pPr>
              <w:hyperlink w:anchor="_Toc512556163" w:history="1">
                <w:r w:rsidR="002D4301" w:rsidRPr="001D40DB">
                  <w:rPr>
                    <w:rStyle w:val="Hipervnculo"/>
                    <w:noProof/>
                  </w:rPr>
                  <w:t>2.2.2.</w:t>
                </w:r>
                <w:r w:rsidR="002D4301">
                  <w:rPr>
                    <w:rFonts w:eastAsiaTheme="minorEastAsia"/>
                    <w:b w:val="0"/>
                    <w:bCs w:val="0"/>
                    <w:smallCaps w:val="0"/>
                    <w:noProof/>
                    <w:lang w:val="es-ES_tradnl" w:eastAsia="es-ES_tradnl"/>
                  </w:rPr>
                  <w:tab/>
                </w:r>
                <w:r w:rsidR="002D4301" w:rsidRPr="001D40DB">
                  <w:rPr>
                    <w:rStyle w:val="Hipervnculo"/>
                    <w:noProof/>
                  </w:rPr>
                  <w:t>Servidor de Integración Continua</w:t>
                </w:r>
                <w:r w:rsidR="002D4301">
                  <w:rPr>
                    <w:noProof/>
                    <w:webHidden/>
                  </w:rPr>
                  <w:tab/>
                </w:r>
                <w:r w:rsidR="002D4301">
                  <w:rPr>
                    <w:noProof/>
                    <w:webHidden/>
                  </w:rPr>
                  <w:fldChar w:fldCharType="begin"/>
                </w:r>
                <w:r w:rsidR="002D4301">
                  <w:rPr>
                    <w:noProof/>
                    <w:webHidden/>
                  </w:rPr>
                  <w:instrText xml:space="preserve"> PAGEREF _Toc512556163 \h </w:instrText>
                </w:r>
                <w:r w:rsidR="002D4301">
                  <w:rPr>
                    <w:noProof/>
                    <w:webHidden/>
                  </w:rPr>
                </w:r>
                <w:r w:rsidR="002D4301">
                  <w:rPr>
                    <w:noProof/>
                    <w:webHidden/>
                  </w:rPr>
                  <w:fldChar w:fldCharType="separate"/>
                </w:r>
                <w:r w:rsidR="002D4301">
                  <w:rPr>
                    <w:noProof/>
                    <w:webHidden/>
                  </w:rPr>
                  <w:t>8</w:t>
                </w:r>
                <w:r w:rsidR="002D4301">
                  <w:rPr>
                    <w:noProof/>
                    <w:webHidden/>
                  </w:rPr>
                  <w:fldChar w:fldCharType="end"/>
                </w:r>
              </w:hyperlink>
            </w:p>
            <w:p w14:paraId="4A219156" w14:textId="515CC221" w:rsidR="002D4301" w:rsidRDefault="00607117">
              <w:pPr>
                <w:pStyle w:val="TDC2"/>
                <w:tabs>
                  <w:tab w:val="left" w:pos="731"/>
                  <w:tab w:val="right" w:leader="dot" w:pos="8828"/>
                </w:tabs>
                <w:rPr>
                  <w:noProof/>
                </w:rPr>
              </w:pPr>
              <w:hyperlink w:anchor="_Toc512556164" w:history="1">
                <w:r w:rsidR="002D4301" w:rsidRPr="001D40DB">
                  <w:rPr>
                    <w:rStyle w:val="Hipervnculo"/>
                    <w:noProof/>
                  </w:rPr>
                  <w:t>2.2.3.</w:t>
                </w:r>
                <w:r w:rsidR="002D4301">
                  <w:rPr>
                    <w:rFonts w:eastAsiaTheme="minorEastAsia"/>
                    <w:b w:val="0"/>
                    <w:bCs w:val="0"/>
                    <w:smallCaps w:val="0"/>
                    <w:noProof/>
                    <w:lang w:val="es-ES_tradnl" w:eastAsia="es-ES_tradnl"/>
                  </w:rPr>
                  <w:tab/>
                </w:r>
                <w:r w:rsidR="002D4301" w:rsidRPr="001D40DB">
                  <w:rPr>
                    <w:rStyle w:val="Hipervnculo"/>
                    <w:noProof/>
                  </w:rPr>
                  <w:t>Sistema de documentación</w:t>
                </w:r>
                <w:r w:rsidR="002D4301">
                  <w:rPr>
                    <w:noProof/>
                    <w:webHidden/>
                  </w:rPr>
                  <w:tab/>
                </w:r>
                <w:r w:rsidR="002D4301">
                  <w:rPr>
                    <w:noProof/>
                    <w:webHidden/>
                  </w:rPr>
                  <w:fldChar w:fldCharType="begin"/>
                </w:r>
                <w:r w:rsidR="002D4301">
                  <w:rPr>
                    <w:noProof/>
                    <w:webHidden/>
                  </w:rPr>
                  <w:instrText xml:space="preserve"> PAGEREF _Toc512556164 \h </w:instrText>
                </w:r>
                <w:r w:rsidR="002D4301">
                  <w:rPr>
                    <w:noProof/>
                    <w:webHidden/>
                  </w:rPr>
                </w:r>
                <w:r w:rsidR="002D4301">
                  <w:rPr>
                    <w:noProof/>
                    <w:webHidden/>
                  </w:rPr>
                  <w:fldChar w:fldCharType="separate"/>
                </w:r>
                <w:r w:rsidR="002D4301">
                  <w:rPr>
                    <w:noProof/>
                    <w:webHidden/>
                  </w:rPr>
                  <w:t>8</w:t>
                </w:r>
                <w:r w:rsidR="002D4301">
                  <w:rPr>
                    <w:noProof/>
                    <w:webHidden/>
                  </w:rPr>
                  <w:fldChar w:fldCharType="end"/>
                </w:r>
              </w:hyperlink>
            </w:p>
            <w:p w14:paraId="21D8459D" w14:textId="550650AB"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4C9CEC10"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p>
        <w:p w14:paraId="4EE8B9D8" w14:textId="28D348CF" w:rsidR="00EB2454" w:rsidRPr="00DB255E" w:rsidRDefault="00607117" w:rsidP="00DB255E">
          <w:pPr>
            <w:tabs>
              <w:tab w:val="left" w:pos="0"/>
            </w:tabs>
            <w:spacing w:line="240" w:lineRule="auto"/>
            <w:contextualSpacing/>
            <w:rPr>
              <w:rFonts w:ascii="NewsGotT" w:hAnsi="NewsGotT"/>
              <w:color w:val="000000" w:themeColor="text1"/>
              <w:sz w:val="32"/>
              <w:szCs w:val="32"/>
              <w:u w:val="single"/>
            </w:rPr>
          </w:pPr>
        </w:p>
      </w:sdtContent>
    </w:sdt>
    <w:p w14:paraId="1E656883" w14:textId="2A71CD69" w:rsidR="00FF07F3" w:rsidRPr="00FF07F3" w:rsidRDefault="002156A4" w:rsidP="00FF07F3">
      <w:pPr>
        <w:pStyle w:val="Prrafodelista"/>
        <w:numPr>
          <w:ilvl w:val="0"/>
          <w:numId w:val="40"/>
        </w:numPr>
        <w:spacing w:after="160" w:line="240" w:lineRule="auto"/>
        <w:contextualSpacing w:val="0"/>
        <w:outlineLvl w:val="0"/>
        <w:rPr>
          <w:b/>
          <w:lang w:val="es-ES_tradnl"/>
        </w:rPr>
      </w:pPr>
      <w:bookmarkStart w:id="4" w:name="_Toc512556154"/>
      <w:r w:rsidRPr="00306CB9">
        <w:rPr>
          <w:b/>
        </w:rPr>
        <w:t>Introducción</w:t>
      </w:r>
      <w:bookmarkEnd w:id="4"/>
    </w:p>
    <w:p w14:paraId="6BC29A90" w14:textId="4FA7292F" w:rsidR="00A64960" w:rsidRPr="00A64960" w:rsidRDefault="00A64960" w:rsidP="00FF07F3">
      <w:pPr>
        <w:pStyle w:val="Prrafodelista"/>
        <w:spacing w:line="240" w:lineRule="auto"/>
        <w:contextualSpacing w:val="0"/>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FF07F3">
      <w:pPr>
        <w:pStyle w:val="Prrafodelista"/>
        <w:spacing w:line="240" w:lineRule="auto"/>
        <w:contextualSpacing w:val="0"/>
      </w:pPr>
      <w:r w:rsidRPr="00A64960">
        <w:t xml:space="preserve">La velocidad con la que estas tecnologías avanzan es uno de los motivos por el cual su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06484E22" w14:textId="77777777" w:rsidR="003C1E08" w:rsidRDefault="003C1E08" w:rsidP="00FF07F3">
      <w:pPr>
        <w:spacing w:line="240" w:lineRule="auto"/>
        <w:ind w:left="708"/>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FF07F3">
      <w:pPr>
        <w:spacing w:line="240" w:lineRule="auto"/>
        <w:ind w:left="708"/>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FF07F3">
      <w:pPr>
        <w:spacing w:line="240" w:lineRule="auto"/>
        <w:ind w:left="708"/>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Planificación de la Gestión de la Configuración del software</w:t>
      </w:r>
    </w:p>
    <w:p w14:paraId="1C608BC3"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Identificación de la Gestión de la Configuración del software</w:t>
      </w:r>
    </w:p>
    <w:p w14:paraId="3EDE8A7C"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Control de la Gestión de la Configuración del software</w:t>
      </w:r>
    </w:p>
    <w:p w14:paraId="7A739E4B"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Estado de Contabilidad de la Gestión de la configuración del software</w:t>
      </w:r>
    </w:p>
    <w:p w14:paraId="408CAEFD"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Auditoria de la Gestión de la configuración del software</w:t>
      </w:r>
    </w:p>
    <w:p w14:paraId="7BA8D270" w14:textId="595C80FF" w:rsidR="00A21F02" w:rsidRDefault="00B91843" w:rsidP="00FF07F3">
      <w:pPr>
        <w:pStyle w:val="Prrafodelista"/>
        <w:numPr>
          <w:ilvl w:val="0"/>
          <w:numId w:val="42"/>
        </w:numPr>
        <w:spacing w:after="160" w:line="240" w:lineRule="auto"/>
        <w:ind w:left="1068"/>
        <w:contextualSpacing w:val="0"/>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78E0E893" w14:textId="4AC28D16" w:rsidR="003C1E08" w:rsidRDefault="003C1E08" w:rsidP="00FF07F3">
      <w:pPr>
        <w:pStyle w:val="Prrafodelista"/>
        <w:spacing w:after="160" w:line="240" w:lineRule="auto"/>
        <w:ind w:left="1068"/>
        <w:contextualSpacing w:val="0"/>
        <w:rPr>
          <w:lang w:val="es-ES_tradnl"/>
        </w:rPr>
      </w:pPr>
      <w:r>
        <w:rPr>
          <w:lang w:val="es-ES_tradnl"/>
        </w:rPr>
        <w:br w:type="page"/>
      </w:r>
    </w:p>
    <w:p w14:paraId="24AB65CD" w14:textId="77777777" w:rsidR="00FF07F3" w:rsidRPr="00FF07F3" w:rsidRDefault="00FF07F3" w:rsidP="00FF07F3">
      <w:pPr>
        <w:pStyle w:val="Prrafodelista"/>
        <w:spacing w:after="160" w:line="240" w:lineRule="auto"/>
        <w:ind w:left="1068"/>
        <w:contextualSpacing w:val="0"/>
        <w:rPr>
          <w:lang w:val="es-ES_tradnl"/>
        </w:rPr>
      </w:pPr>
    </w:p>
    <w:p w14:paraId="00C3F4C5" w14:textId="3B7F912B" w:rsidR="00FF07F3" w:rsidRPr="00FF07F3" w:rsidRDefault="002156A4" w:rsidP="00FF07F3">
      <w:pPr>
        <w:pStyle w:val="Prrafodelista"/>
        <w:numPr>
          <w:ilvl w:val="1"/>
          <w:numId w:val="40"/>
        </w:numPr>
        <w:spacing w:after="160" w:line="240" w:lineRule="auto"/>
        <w:contextualSpacing w:val="0"/>
        <w:outlineLvl w:val="1"/>
        <w:rPr>
          <w:b/>
          <w:lang w:val="es-ES_tradnl"/>
        </w:rPr>
      </w:pPr>
      <w:bookmarkStart w:id="5" w:name="_Toc512556155"/>
      <w:r w:rsidRPr="000B514F">
        <w:rPr>
          <w:b/>
        </w:rPr>
        <w:t>Propósito</w:t>
      </w:r>
      <w:bookmarkEnd w:id="5"/>
    </w:p>
    <w:p w14:paraId="5C795006" w14:textId="77777777" w:rsidR="003C1E08" w:rsidRPr="003C1E08" w:rsidRDefault="003C1E08" w:rsidP="003C1E08">
      <w:pPr>
        <w:spacing w:line="240" w:lineRule="auto"/>
        <w:ind w:left="708"/>
        <w:rPr>
          <w:lang w:val="es-ES_tradnl"/>
        </w:rPr>
      </w:pPr>
      <w:r w:rsidRPr="003C1E08">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3C1E08">
      <w:pPr>
        <w:spacing w:line="240" w:lineRule="auto"/>
        <w:ind w:left="708"/>
        <w:rPr>
          <w:lang w:val="es-ES_tradnl"/>
        </w:rPr>
      </w:pPr>
      <w:r w:rsidRPr="003C1E08">
        <w:rPr>
          <w:lang w:val="es-ES_tradnl"/>
        </w:rPr>
        <w:t xml:space="preserve">Tambien ayudara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p>
    <w:p w14:paraId="101AA9A9" w14:textId="40EC01AF" w:rsidR="003C1E08" w:rsidRPr="00FF07F3" w:rsidRDefault="003C1E08" w:rsidP="003C1E08">
      <w:pPr>
        <w:pStyle w:val="Prrafodelista"/>
        <w:numPr>
          <w:ilvl w:val="1"/>
          <w:numId w:val="40"/>
        </w:numPr>
        <w:spacing w:after="160" w:line="240" w:lineRule="auto"/>
        <w:contextualSpacing w:val="0"/>
        <w:outlineLvl w:val="1"/>
        <w:rPr>
          <w:b/>
        </w:rPr>
      </w:pPr>
      <w:bookmarkStart w:id="6" w:name="_Toc512556156"/>
      <w:r>
        <w:rPr>
          <w:b/>
        </w:rPr>
        <w:t>Aplicabilidad</w:t>
      </w:r>
      <w:bookmarkEnd w:id="6"/>
    </w:p>
    <w:p w14:paraId="0AD9DD89" w14:textId="77777777" w:rsidR="003C1E08" w:rsidRPr="003C1E08" w:rsidRDefault="003C1E08" w:rsidP="003C1E08">
      <w:pPr>
        <w:spacing w:line="240" w:lineRule="auto"/>
        <w:ind w:left="708"/>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Pr="00FD0886" w:rsidRDefault="003C1E08" w:rsidP="003C1E08">
      <w:pPr>
        <w:spacing w:line="240" w:lineRule="auto"/>
        <w:ind w:left="708"/>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FF07F3">
      <w:pPr>
        <w:pStyle w:val="Prrafodelista"/>
        <w:numPr>
          <w:ilvl w:val="1"/>
          <w:numId w:val="40"/>
        </w:numPr>
        <w:spacing w:after="160" w:line="240" w:lineRule="auto"/>
        <w:contextualSpacing w:val="0"/>
        <w:outlineLvl w:val="1"/>
        <w:rPr>
          <w:b/>
        </w:rPr>
      </w:pPr>
      <w:bookmarkStart w:id="7" w:name="_Toc512556157"/>
      <w:r>
        <w:rPr>
          <w:b/>
        </w:rPr>
        <w:t xml:space="preserve">Gobierno y </w:t>
      </w:r>
      <w:r w:rsidR="002156A4" w:rsidRPr="00FD0886">
        <w:rPr>
          <w:b/>
        </w:rPr>
        <w:t>Alcance</w:t>
      </w:r>
      <w:bookmarkEnd w:id="7"/>
    </w:p>
    <w:p w14:paraId="1CD020C7" w14:textId="6B4B72BD" w:rsidR="009D0E1A" w:rsidRPr="00FF07F3" w:rsidRDefault="009D0E1A" w:rsidP="00FF07F3">
      <w:pPr>
        <w:pStyle w:val="Prrafodelista"/>
        <w:spacing w:after="160" w:line="240" w:lineRule="auto"/>
        <w:contextualSpacing w:val="0"/>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FF07F3">
      <w:pPr>
        <w:pStyle w:val="Prrafodelista"/>
        <w:numPr>
          <w:ilvl w:val="0"/>
          <w:numId w:val="41"/>
        </w:numPr>
        <w:spacing w:after="160" w:line="240" w:lineRule="auto"/>
        <w:contextualSpacing w:val="0"/>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FF07F3">
      <w:pPr>
        <w:pStyle w:val="Prrafodelista"/>
        <w:numPr>
          <w:ilvl w:val="0"/>
          <w:numId w:val="41"/>
        </w:numPr>
        <w:spacing w:after="160" w:line="240" w:lineRule="auto"/>
        <w:contextualSpacing w:val="0"/>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FF07F3">
      <w:pPr>
        <w:pStyle w:val="Prrafodelista"/>
        <w:numPr>
          <w:ilvl w:val="0"/>
          <w:numId w:val="41"/>
        </w:numPr>
        <w:spacing w:after="160" w:line="240" w:lineRule="auto"/>
        <w:contextualSpacing w:val="0"/>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FF07F3">
      <w:pPr>
        <w:pStyle w:val="Prrafodelista"/>
        <w:spacing w:after="160" w:line="240" w:lineRule="auto"/>
        <w:ind w:left="1080"/>
        <w:contextualSpacing w:val="0"/>
      </w:pPr>
      <w:r>
        <w:br w:type="page"/>
      </w:r>
    </w:p>
    <w:p w14:paraId="50392955" w14:textId="77777777" w:rsidR="00FD0886" w:rsidRPr="00A21F02" w:rsidRDefault="00FD0886" w:rsidP="00FF07F3">
      <w:pPr>
        <w:pStyle w:val="Prrafodelista"/>
        <w:spacing w:after="160" w:line="240" w:lineRule="auto"/>
        <w:ind w:left="1080"/>
        <w:contextualSpacing w:val="0"/>
      </w:pPr>
    </w:p>
    <w:p w14:paraId="13C5C03B" w14:textId="0EC59C9C" w:rsidR="00FF07F3" w:rsidRDefault="003C1E08" w:rsidP="00FF07F3">
      <w:pPr>
        <w:pStyle w:val="Prrafodelista"/>
        <w:numPr>
          <w:ilvl w:val="1"/>
          <w:numId w:val="40"/>
        </w:numPr>
        <w:spacing w:after="160" w:line="240" w:lineRule="auto"/>
        <w:contextualSpacing w:val="0"/>
        <w:outlineLvl w:val="1"/>
        <w:rPr>
          <w:b/>
        </w:rPr>
      </w:pPr>
      <w:bookmarkStart w:id="8" w:name="_Toc512556158"/>
      <w:r>
        <w:rPr>
          <w:b/>
        </w:rPr>
        <w:t>Definiciones</w:t>
      </w:r>
      <w:bookmarkEnd w:id="8"/>
    </w:p>
    <w:p w14:paraId="795E718F" w14:textId="3BB9E902" w:rsidR="00F66862" w:rsidRPr="002712E5" w:rsidRDefault="00F66862" w:rsidP="00F66862">
      <w:pPr>
        <w:pStyle w:val="Prrafodelista"/>
        <w:spacing w:line="240" w:lineRule="auto"/>
        <w:contextualSpacing w:val="0"/>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6C97FA54"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1D6B4B33"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7900E594"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2E33BF4A" w14:textId="56E25A4D" w:rsidR="00F66862" w:rsidRPr="00E55E53" w:rsidRDefault="00F66862" w:rsidP="00E55E53">
      <w:pPr>
        <w:pStyle w:val="Prrafodelista"/>
        <w:numPr>
          <w:ilvl w:val="0"/>
          <w:numId w:val="47"/>
        </w:numPr>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0F3B9644" w14:textId="57962841" w:rsidR="00F66862" w:rsidRPr="00343332" w:rsidRDefault="00E55E53" w:rsidP="00343332">
      <w:r>
        <w:br w:type="page"/>
      </w:r>
    </w:p>
    <w:p w14:paraId="36D1342A" w14:textId="5CC1F00A" w:rsidR="00343332" w:rsidRPr="00343332" w:rsidRDefault="00343332" w:rsidP="00343332">
      <w:pPr>
        <w:pStyle w:val="Prrafodelista"/>
        <w:numPr>
          <w:ilvl w:val="0"/>
          <w:numId w:val="40"/>
        </w:numPr>
        <w:spacing w:after="160" w:line="240" w:lineRule="auto"/>
        <w:contextualSpacing w:val="0"/>
        <w:outlineLvl w:val="0"/>
        <w:rPr>
          <w:b/>
          <w:lang w:val="es-ES_tradnl"/>
        </w:rPr>
      </w:pPr>
      <w:bookmarkStart w:id="9" w:name="_Toc512556159"/>
      <w:r>
        <w:rPr>
          <w:b/>
        </w:rPr>
        <w:lastRenderedPageBreak/>
        <w:t>Gestión de la SCM</w:t>
      </w:r>
      <w:bookmarkEnd w:id="9"/>
    </w:p>
    <w:p w14:paraId="12CB08BA" w14:textId="5058DD96" w:rsidR="00343332" w:rsidRPr="00FF07F3" w:rsidRDefault="00343332" w:rsidP="00343332">
      <w:pPr>
        <w:pStyle w:val="Prrafodelista"/>
        <w:numPr>
          <w:ilvl w:val="1"/>
          <w:numId w:val="40"/>
        </w:numPr>
        <w:spacing w:after="160" w:line="240" w:lineRule="auto"/>
        <w:contextualSpacing w:val="0"/>
        <w:outlineLvl w:val="1"/>
        <w:rPr>
          <w:b/>
          <w:lang w:val="es-ES_tradnl"/>
        </w:rPr>
      </w:pPr>
      <w:bookmarkStart w:id="10" w:name="_Toc512556160"/>
      <w:r>
        <w:rPr>
          <w:b/>
        </w:rPr>
        <w:t>Organización</w:t>
      </w:r>
      <w:bookmarkEnd w:id="10"/>
    </w:p>
    <w:p w14:paraId="1E1BBEDC" w14:textId="77777777" w:rsidR="00343332" w:rsidRPr="00343332" w:rsidRDefault="00343332" w:rsidP="00343332">
      <w:pPr>
        <w:pStyle w:val="Prrafodelista"/>
        <w:spacing w:line="240" w:lineRule="auto"/>
        <w:rPr>
          <w:lang w:val="es-ES_tradnl"/>
        </w:rPr>
      </w:pPr>
      <w:r>
        <w:rPr>
          <w:noProof/>
          <w:lang w:eastAsia="es-ES"/>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343332" w:rsidRDefault="00343332" w:rsidP="00343332">
                              <w:pPr>
                                <w:rPr>
                                  <w:lang w:val="es-PE"/>
                                </w:rPr>
                              </w:pPr>
                              <w:r>
                                <w:rPr>
                                  <w:lang w:val="es-PE"/>
                                </w:rPr>
                                <w:t>Actividades del proyecto</w:t>
                              </w:r>
                            </w:p>
                            <w:p w14:paraId="01493F17" w14:textId="77777777" w:rsidR="00343332" w:rsidRPr="00E3578A" w:rsidRDefault="00343332"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975D01F" id="Canvas 357" o:spid="_x0000_s1030" editas="canvas" style="position:absolute;left:0;text-align:left;margin-left:0;margin-top:48.55pt;width:468.45pt;height:480.6pt;z-index:251667456;mso-position-horizontal:left;mso-position-horizontal-relative:margin" coordsize="59493,6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1036;visibility:visible;mso-wrap-style:square">
                  <v:fill o:detectmouseclick="t"/>
                  <v:path o:connecttype="none"/>
                </v:shape>
                <v:group id="Group 39" o:spid="_x0000_s1032" style="position:absolute;left:7481;top:6172;width:44414;height:48568" coordorigin="" coordsize="63317,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5B3E600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912F7E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053B5AD"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DB9E09"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A1AEFC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A2F2F8"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2848;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C1F30D6"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4D5202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E02F00A"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7D988DE"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EDE7733"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042DEA21" w14:textId="77777777" w:rsidR="00343332" w:rsidRDefault="00343332"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" strokecolor="#4579b8 [3044]"/>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" strokecolor="#4579b8 [3044]"/>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" strokecolor="#4579b8 [3044]"/>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" strokecolor="#4579b8 [3044]"/>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" strokecolor="#4579b8 [3044]"/>
                  <v:shape id="Straight Arrow Connector 67" o:spid="_x0000_s1060" type="#_x0000_t32" style="position:absolute;left:19550;top:34373;width:20919;height:705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" strokecolor="#4579b8 [3044]"/>
                  <v:shape id="Straight Arrow Connector 68" o:spid="_x0000_s1061"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" strokecolor="#4579b8 [3044]"/>
                  <v:shape id="Straight Arrow Connector 69" o:spid="_x0000_s1062"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" strokecolor="#4579b8 [3044]"/>
                </v:group>
                <v:rect id="Rectangle 358" o:spid="_x0000_s1063"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4" style="position:absolute;left:33744;top:4037;width:20301;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5"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522219EB" w14:textId="77777777" w:rsidR="00343332" w:rsidRDefault="00343332" w:rsidP="00343332">
                        <w:pPr>
                          <w:rPr>
                            <w:lang w:val="es-PE"/>
                          </w:rPr>
                        </w:pPr>
                        <w:r>
                          <w:rPr>
                            <w:lang w:val="es-PE"/>
                          </w:rPr>
                          <w:t>Actividades del proyecto</w:t>
                        </w:r>
                      </w:p>
                      <w:p w14:paraId="01493F17" w14:textId="77777777" w:rsidR="00343332" w:rsidRPr="00E3578A" w:rsidRDefault="00343332" w:rsidP="00343332">
                        <w:pPr>
                          <w:rPr>
                            <w:lang w:val="es-PE"/>
                          </w:rPr>
                        </w:pPr>
                      </w:p>
                    </w:txbxContent>
                  </v:textbox>
                </v:shape>
                <v:shape id="Text Box 359" o:spid="_x0000_s1066"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D14BEF9"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343332" w:rsidRDefault="00343332"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293FCA">
      <w:pPr>
        <w:rPr>
          <w:lang w:val="es-ES_tradnl"/>
        </w:rPr>
      </w:pPr>
      <w:r>
        <w:rPr>
          <w:lang w:val="es-ES_tradnl"/>
        </w:rPr>
        <w:br w:type="page"/>
      </w:r>
    </w:p>
    <w:p w14:paraId="347C1EB9" w14:textId="77777777" w:rsidR="00343332" w:rsidRDefault="00343332" w:rsidP="00293FCA">
      <w:pPr>
        <w:rPr>
          <w:lang w:val="es-ES_tradnl"/>
        </w:rPr>
      </w:pPr>
    </w:p>
    <w:p w14:paraId="4BF7390C" w14:textId="1A6368FF" w:rsidR="00293FCA" w:rsidRDefault="00293FCA" w:rsidP="00F51D7F">
      <w:pPr>
        <w:pStyle w:val="Prrafodelista"/>
        <w:numPr>
          <w:ilvl w:val="1"/>
          <w:numId w:val="40"/>
        </w:numPr>
        <w:spacing w:after="160" w:line="240" w:lineRule="auto"/>
        <w:outlineLvl w:val="1"/>
        <w:rPr>
          <w:b/>
        </w:rPr>
      </w:pPr>
      <w:bookmarkStart w:id="11" w:name="_Toc512556161"/>
      <w:r w:rsidRPr="00F51D7F">
        <w:rPr>
          <w:b/>
        </w:rPr>
        <w:t>Herramientas, entorno e infraestructura</w:t>
      </w:r>
      <w:bookmarkEnd w:id="11"/>
    </w:p>
    <w:p w14:paraId="0A7C44CA" w14:textId="77777777" w:rsidR="005C3454" w:rsidRDefault="005C3454" w:rsidP="005C3454">
      <w:pPr>
        <w:ind w:left="708"/>
        <w:rPr>
          <w:b/>
        </w:rPr>
      </w:pPr>
      <w:r w:rsidRPr="00F66862">
        <w:t>Se identificaron 3 áreas donde se desplegarán herramientas importantes para esta arquitectura de proyecto.</w:t>
      </w:r>
    </w:p>
    <w:p w14:paraId="5C67A7D6" w14:textId="77777777" w:rsidR="005C3454" w:rsidRDefault="005C3454" w:rsidP="005C3454">
      <w:pPr>
        <w:pStyle w:val="Prrafodelista"/>
        <w:numPr>
          <w:ilvl w:val="2"/>
          <w:numId w:val="40"/>
        </w:numPr>
        <w:spacing w:after="160" w:line="240" w:lineRule="auto"/>
        <w:contextualSpacing w:val="0"/>
        <w:outlineLvl w:val="1"/>
        <w:rPr>
          <w:b/>
        </w:rPr>
      </w:pPr>
      <w:bookmarkStart w:id="12" w:name="_Toc512556162"/>
      <w:r>
        <w:rPr>
          <w:b/>
        </w:rPr>
        <w:t>Repositorio de gestión de código fuente</w:t>
      </w:r>
      <w:bookmarkEnd w:id="12"/>
    </w:p>
    <w:p w14:paraId="0F9EAE43" w14:textId="77777777" w:rsidR="005C3454" w:rsidRPr="00F66862" w:rsidRDefault="005C3454" w:rsidP="005C3454">
      <w:pPr>
        <w:ind w:left="1080"/>
        <w:rPr>
          <w:b/>
        </w:rPr>
      </w:pPr>
      <w:r>
        <w:t xml:space="preserve">Se usará </w:t>
      </w:r>
      <w:proofErr w:type="spellStart"/>
      <w:r>
        <w:t>Git</w:t>
      </w:r>
      <w:proofErr w:type="spellEnd"/>
      <w:r>
        <w:t xml:space="preserve"> en la plataforma de GitHub como repositorio de código fuente. Para tener centralizada la información que sea almacenada, conservando una estructura de versiones para todos los ítems.</w:t>
      </w:r>
      <w:r>
        <w:b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77777777" w:rsidR="005C3454" w:rsidRDefault="005C3454" w:rsidP="005C3454">
      <w:pPr>
        <w:pStyle w:val="Prrafodelista"/>
        <w:numPr>
          <w:ilvl w:val="2"/>
          <w:numId w:val="40"/>
        </w:numPr>
        <w:spacing w:after="160" w:line="240" w:lineRule="auto"/>
        <w:contextualSpacing w:val="0"/>
        <w:outlineLvl w:val="1"/>
        <w:rPr>
          <w:b/>
        </w:rPr>
      </w:pPr>
      <w:bookmarkStart w:id="13" w:name="_Toc512556163"/>
      <w:r>
        <w:rPr>
          <w:b/>
        </w:rPr>
        <w:t>Servidor de Integración Continua</w:t>
      </w:r>
      <w:bookmarkEnd w:id="13"/>
    </w:p>
    <w:p w14:paraId="0F9A7E51" w14:textId="77777777" w:rsidR="005C3454" w:rsidRPr="00343332" w:rsidRDefault="005C3454" w:rsidP="005C3454">
      <w:pPr>
        <w:ind w:left="1080"/>
        <w:rPr>
          <w:b/>
        </w:rPr>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r>
        <w:br/>
        <w:t>La presencia de este servidor será de importancia en la identificación, auditoría de configuración y generación de informes.</w:t>
      </w:r>
      <w:r>
        <w:b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r>
        <w:br/>
        <w:t>Se emitirá alertas e informes después de cada actividad a los roles o personas interesadas dentro del flujo del trabajo.</w:t>
      </w:r>
    </w:p>
    <w:p w14:paraId="34EC9496" w14:textId="77777777" w:rsidR="005C3454" w:rsidRPr="00343332" w:rsidRDefault="005C3454" w:rsidP="005C3454">
      <w:pPr>
        <w:pStyle w:val="Prrafodelista"/>
        <w:numPr>
          <w:ilvl w:val="2"/>
          <w:numId w:val="40"/>
        </w:numPr>
        <w:spacing w:after="160" w:line="240" w:lineRule="auto"/>
        <w:contextualSpacing w:val="0"/>
        <w:outlineLvl w:val="1"/>
      </w:pPr>
      <w:bookmarkStart w:id="14" w:name="_Toc512556164"/>
      <w:r>
        <w:rPr>
          <w:b/>
        </w:rPr>
        <w:t>Sistema de documentación</w:t>
      </w:r>
      <w:bookmarkEnd w:id="14"/>
    </w:p>
    <w:p w14:paraId="72BFBD33" w14:textId="4DC0C5B9" w:rsidR="005C3454" w:rsidRPr="005C3454" w:rsidRDefault="005C3454" w:rsidP="005C3454">
      <w:pPr>
        <w:ind w:left="1080"/>
      </w:pPr>
      <w:r>
        <w:t>Se usará tanto GitHub como gestor de la documentación.</w:t>
      </w:r>
      <w:r>
        <w:b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0A6E5B1" w14:textId="6A562991" w:rsidR="005C3454" w:rsidRDefault="005C3454" w:rsidP="00F51D7F">
      <w:pPr>
        <w:pStyle w:val="Prrafodelista"/>
        <w:numPr>
          <w:ilvl w:val="1"/>
          <w:numId w:val="40"/>
        </w:numPr>
        <w:spacing w:after="160" w:line="240" w:lineRule="auto"/>
        <w:outlineLvl w:val="1"/>
        <w:rPr>
          <w:b/>
        </w:rPr>
      </w:pPr>
      <w:r>
        <w:rPr>
          <w:b/>
        </w:rPr>
        <w:t>Roles</w:t>
      </w:r>
    </w:p>
    <w:tbl>
      <w:tblPr>
        <w:tblStyle w:val="Tablaconcuadrcula"/>
        <w:tblW w:w="9355" w:type="dxa"/>
        <w:tblInd w:w="279" w:type="dxa"/>
        <w:tblLook w:val="04A0" w:firstRow="1" w:lastRow="0" w:firstColumn="1" w:lastColumn="0" w:noHBand="0" w:noVBand="1"/>
      </w:tblPr>
      <w:tblGrid>
        <w:gridCol w:w="2694"/>
        <w:gridCol w:w="1861"/>
        <w:gridCol w:w="2108"/>
        <w:gridCol w:w="2692"/>
      </w:tblGrid>
      <w:tr w:rsidR="005C3454" w14:paraId="06E605E1" w14:textId="77777777" w:rsidTr="009D2A85">
        <w:tc>
          <w:tcPr>
            <w:tcW w:w="2694" w:type="dxa"/>
          </w:tcPr>
          <w:p w14:paraId="53777549" w14:textId="77777777" w:rsidR="005C3454" w:rsidRPr="00FB3D90" w:rsidRDefault="005C3454" w:rsidP="009D2A85">
            <w:pPr>
              <w:spacing w:after="160"/>
              <w:outlineLvl w:val="1"/>
            </w:pPr>
            <w:r>
              <w:t>Nombre del Rol</w:t>
            </w:r>
          </w:p>
        </w:tc>
        <w:tc>
          <w:tcPr>
            <w:tcW w:w="1861" w:type="dxa"/>
          </w:tcPr>
          <w:p w14:paraId="28DB5DA5" w14:textId="77777777" w:rsidR="005C3454" w:rsidRPr="00FB3D90" w:rsidRDefault="005C3454" w:rsidP="009D2A85">
            <w:pPr>
              <w:spacing w:after="160"/>
              <w:outlineLvl w:val="1"/>
            </w:pPr>
            <w:r>
              <w:t>Persona Asignada</w:t>
            </w:r>
          </w:p>
        </w:tc>
        <w:tc>
          <w:tcPr>
            <w:tcW w:w="2108" w:type="dxa"/>
          </w:tcPr>
          <w:p w14:paraId="02A43A8B" w14:textId="77777777" w:rsidR="005C3454" w:rsidRPr="00F40CEC" w:rsidRDefault="005C3454" w:rsidP="009D2A85">
            <w:pPr>
              <w:spacing w:after="160"/>
              <w:outlineLvl w:val="1"/>
            </w:pPr>
            <w:r w:rsidRPr="00F40CEC">
              <w:t>Responsabilidades</w:t>
            </w:r>
          </w:p>
        </w:tc>
        <w:tc>
          <w:tcPr>
            <w:tcW w:w="2692" w:type="dxa"/>
          </w:tcPr>
          <w:p w14:paraId="7166916D" w14:textId="77777777" w:rsidR="005C3454" w:rsidRPr="00F40CEC" w:rsidRDefault="005C3454" w:rsidP="009D2A85">
            <w:pPr>
              <w:spacing w:after="160"/>
              <w:outlineLvl w:val="1"/>
            </w:pPr>
            <w:r>
              <w:t>Niveles de Autoridad</w:t>
            </w:r>
          </w:p>
        </w:tc>
      </w:tr>
      <w:tr w:rsidR="005C3454" w14:paraId="3094ED9B" w14:textId="77777777" w:rsidTr="009D2A85">
        <w:tc>
          <w:tcPr>
            <w:tcW w:w="2694" w:type="dxa"/>
          </w:tcPr>
          <w:p w14:paraId="417C35EC" w14:textId="77777777" w:rsidR="005C3454" w:rsidRPr="00F40CEC" w:rsidRDefault="005C3454" w:rsidP="009D2A85">
            <w:pPr>
              <w:spacing w:after="160"/>
              <w:jc w:val="center"/>
              <w:outlineLvl w:val="1"/>
            </w:pPr>
            <w:r>
              <w:t>Gestor de cambios</w:t>
            </w:r>
          </w:p>
        </w:tc>
        <w:tc>
          <w:tcPr>
            <w:tcW w:w="1861" w:type="dxa"/>
          </w:tcPr>
          <w:p w14:paraId="552D6684" w14:textId="77777777" w:rsidR="005C3454" w:rsidRPr="00F40CEC" w:rsidRDefault="005C3454" w:rsidP="009D2A85">
            <w:pPr>
              <w:spacing w:after="160"/>
              <w:jc w:val="center"/>
              <w:outlineLvl w:val="1"/>
            </w:pPr>
            <w:r>
              <w:t>LC</w:t>
            </w:r>
          </w:p>
        </w:tc>
        <w:tc>
          <w:tcPr>
            <w:tcW w:w="2108" w:type="dxa"/>
          </w:tcPr>
          <w:p w14:paraId="49C2B03E" w14:textId="77777777" w:rsidR="005C3454" w:rsidRPr="00F40CEC" w:rsidRDefault="005C3454" w:rsidP="009D2A85">
            <w:pPr>
              <w:spacing w:after="160"/>
              <w:jc w:val="center"/>
              <w:outlineLvl w:val="1"/>
            </w:pPr>
            <w:r>
              <w:t>Se encarga de manejar los cambios y pedidos de cambio que se hagan a cualquier ítem de configuración.</w:t>
            </w:r>
          </w:p>
        </w:tc>
        <w:tc>
          <w:tcPr>
            <w:tcW w:w="2692" w:type="dxa"/>
          </w:tcPr>
          <w:p w14:paraId="4CF00FA4" w14:textId="77777777" w:rsidR="005C3454" w:rsidRPr="00F40CEC" w:rsidRDefault="005C3454" w:rsidP="009D2A85">
            <w:pPr>
              <w:spacing w:after="160"/>
              <w:jc w:val="center"/>
              <w:outlineLvl w:val="1"/>
            </w:pPr>
            <w:r>
              <w:t>Autoridad Se encarga de manejar los cambios y pedidos de cambio que se hagan a cualquier ítem de configuración. para realizar los cambios a nivel del sistema).</w:t>
            </w:r>
          </w:p>
        </w:tc>
      </w:tr>
      <w:tr w:rsidR="005C3454" w14:paraId="26064B99" w14:textId="77777777" w:rsidTr="009D2A85">
        <w:tc>
          <w:tcPr>
            <w:tcW w:w="2694" w:type="dxa"/>
          </w:tcPr>
          <w:p w14:paraId="5C6C23C8" w14:textId="77777777" w:rsidR="005C3454" w:rsidRPr="00F40CEC" w:rsidRDefault="005C3454" w:rsidP="009D2A85">
            <w:pPr>
              <w:spacing w:after="160"/>
              <w:jc w:val="center"/>
              <w:outlineLvl w:val="1"/>
            </w:pPr>
            <w:r>
              <w:lastRenderedPageBreak/>
              <w:t>Gestor de la gestión configuración</w:t>
            </w:r>
          </w:p>
        </w:tc>
        <w:tc>
          <w:tcPr>
            <w:tcW w:w="1861" w:type="dxa"/>
          </w:tcPr>
          <w:p w14:paraId="3BA58CA5" w14:textId="77777777" w:rsidR="005C3454" w:rsidRPr="00F40CEC" w:rsidRDefault="005C3454" w:rsidP="009D2A85">
            <w:pPr>
              <w:spacing w:after="160"/>
              <w:jc w:val="center"/>
              <w:outlineLvl w:val="1"/>
            </w:pPr>
            <w:r>
              <w:t>CC</w:t>
            </w:r>
          </w:p>
        </w:tc>
        <w:tc>
          <w:tcPr>
            <w:tcW w:w="2108" w:type="dxa"/>
          </w:tcPr>
          <w:p w14:paraId="59115960" w14:textId="77777777" w:rsidR="005C3454" w:rsidRPr="00F40CEC" w:rsidRDefault="005C3454" w:rsidP="009D2A85">
            <w:pPr>
              <w:spacing w:after="160"/>
              <w:jc w:val="center"/>
              <w:outlineLvl w:val="1"/>
            </w:pPr>
            <w:r>
              <w:t>Ejecutar todas las tareas de Gestión de la configuración</w:t>
            </w:r>
          </w:p>
        </w:tc>
        <w:tc>
          <w:tcPr>
            <w:tcW w:w="2692" w:type="dxa"/>
          </w:tcPr>
          <w:p w14:paraId="099EA400" w14:textId="77777777" w:rsidR="005C3454" w:rsidRPr="00F40CEC" w:rsidRDefault="005C3454" w:rsidP="009D2A85">
            <w:pPr>
              <w:spacing w:after="160"/>
              <w:jc w:val="center"/>
              <w:outlineLvl w:val="1"/>
            </w:pPr>
            <w:r>
              <w:t>Autoridad para operar las funciones de Gestión de la Configuración</w:t>
            </w:r>
          </w:p>
        </w:tc>
      </w:tr>
      <w:tr w:rsidR="005C3454" w14:paraId="4A8E18CE" w14:textId="77777777" w:rsidTr="009D2A85">
        <w:tc>
          <w:tcPr>
            <w:tcW w:w="2694" w:type="dxa"/>
          </w:tcPr>
          <w:p w14:paraId="5A8EFDE1" w14:textId="77777777" w:rsidR="005C3454" w:rsidRPr="00F40CEC" w:rsidRDefault="005C3454" w:rsidP="009D2A85">
            <w:pPr>
              <w:spacing w:after="160"/>
              <w:jc w:val="center"/>
              <w:outlineLvl w:val="1"/>
            </w:pPr>
            <w:r>
              <w:t>Bibliotecario</w:t>
            </w:r>
          </w:p>
        </w:tc>
        <w:tc>
          <w:tcPr>
            <w:tcW w:w="1861" w:type="dxa"/>
          </w:tcPr>
          <w:p w14:paraId="3AAE7DA6" w14:textId="77777777" w:rsidR="005C3454" w:rsidRPr="00F40CEC" w:rsidRDefault="005C3454" w:rsidP="009D2A85">
            <w:pPr>
              <w:spacing w:after="160"/>
              <w:jc w:val="center"/>
              <w:outlineLvl w:val="1"/>
            </w:pPr>
            <w:r>
              <w:t>JS</w:t>
            </w:r>
          </w:p>
        </w:tc>
        <w:tc>
          <w:tcPr>
            <w:tcW w:w="2108" w:type="dxa"/>
          </w:tcPr>
          <w:p w14:paraId="53172C22" w14:textId="77777777" w:rsidR="005C3454" w:rsidRPr="00F40CEC" w:rsidRDefault="005C3454" w:rsidP="009D2A85">
            <w:pPr>
              <w:spacing w:after="160"/>
              <w:jc w:val="center"/>
              <w:outlineLvl w:val="1"/>
            </w:pPr>
            <w:r>
              <w:t>Custodia la información de los artículos de configuración.</w:t>
            </w:r>
          </w:p>
        </w:tc>
        <w:tc>
          <w:tcPr>
            <w:tcW w:w="2692" w:type="dxa"/>
          </w:tcPr>
          <w:p w14:paraId="3B050498" w14:textId="77777777" w:rsidR="005C3454" w:rsidRPr="00F40CEC" w:rsidRDefault="005C3454" w:rsidP="009D2A85">
            <w:pPr>
              <w:spacing w:after="160"/>
              <w:jc w:val="center"/>
              <w:outlineLvl w:val="1"/>
            </w:pPr>
            <w:r>
              <w:t>Autoridad completa sobre los archivos</w:t>
            </w:r>
          </w:p>
        </w:tc>
      </w:tr>
      <w:tr w:rsidR="005C3454" w14:paraId="7D878949" w14:textId="77777777" w:rsidTr="009D2A85">
        <w:tc>
          <w:tcPr>
            <w:tcW w:w="2694" w:type="dxa"/>
          </w:tcPr>
          <w:p w14:paraId="485A6BA8" w14:textId="77777777" w:rsidR="005C3454" w:rsidRPr="00F40CEC" w:rsidRDefault="005C3454" w:rsidP="009D2A85">
            <w:pPr>
              <w:spacing w:after="160"/>
              <w:jc w:val="center"/>
              <w:outlineLvl w:val="1"/>
            </w:pPr>
            <w:r>
              <w:t>Responsable de elementos de configuración</w:t>
            </w:r>
          </w:p>
        </w:tc>
        <w:tc>
          <w:tcPr>
            <w:tcW w:w="1861" w:type="dxa"/>
          </w:tcPr>
          <w:p w14:paraId="4FE0D72F" w14:textId="77777777" w:rsidR="005C3454" w:rsidRPr="00F40CEC" w:rsidRDefault="005C3454" w:rsidP="009D2A85">
            <w:pPr>
              <w:spacing w:after="160"/>
              <w:jc w:val="center"/>
              <w:outlineLvl w:val="1"/>
            </w:pPr>
            <w:r>
              <w:t>LA</w:t>
            </w:r>
          </w:p>
        </w:tc>
        <w:tc>
          <w:tcPr>
            <w:tcW w:w="2108" w:type="dxa"/>
          </w:tcPr>
          <w:p w14:paraId="7FAC0707" w14:textId="77777777" w:rsidR="005C3454" w:rsidRPr="00F40CEC" w:rsidRDefault="005C3454" w:rsidP="009D2A85">
            <w:pPr>
              <w:spacing w:after="160"/>
              <w:jc w:val="center"/>
              <w:outlineLvl w:val="1"/>
            </w:pPr>
            <w:r>
              <w:t>Asegurar  que los elementos de configuración están registrados en la BD de configuración</w:t>
            </w:r>
          </w:p>
        </w:tc>
        <w:tc>
          <w:tcPr>
            <w:tcW w:w="2692" w:type="dxa"/>
          </w:tcPr>
          <w:p w14:paraId="05969966" w14:textId="77777777" w:rsidR="005C3454" w:rsidRPr="00F40CEC" w:rsidRDefault="005C3454" w:rsidP="009D2A85">
            <w:pPr>
              <w:spacing w:after="160"/>
              <w:jc w:val="center"/>
              <w:outlineLvl w:val="1"/>
            </w:pPr>
            <w:r>
              <w:t>Autoridad para trabajar con algunos campos de la Base de datos</w:t>
            </w:r>
          </w:p>
        </w:tc>
      </w:tr>
      <w:tr w:rsidR="005C3454" w14:paraId="793CD033" w14:textId="77777777" w:rsidTr="009D2A85">
        <w:tc>
          <w:tcPr>
            <w:tcW w:w="2694" w:type="dxa"/>
          </w:tcPr>
          <w:p w14:paraId="53AAAE4E" w14:textId="77777777" w:rsidR="005C3454" w:rsidRPr="00F40CEC" w:rsidRDefault="005C3454" w:rsidP="009D2A85">
            <w:pPr>
              <w:spacing w:after="160"/>
              <w:jc w:val="center"/>
              <w:outlineLvl w:val="1"/>
            </w:pPr>
            <w:r>
              <w:t>Coordinador de configuración</w:t>
            </w:r>
          </w:p>
        </w:tc>
        <w:tc>
          <w:tcPr>
            <w:tcW w:w="1861" w:type="dxa"/>
          </w:tcPr>
          <w:p w14:paraId="55EDB8AE" w14:textId="77777777" w:rsidR="005C3454" w:rsidRPr="00F40CEC" w:rsidRDefault="005C3454" w:rsidP="009D2A85">
            <w:pPr>
              <w:spacing w:after="160"/>
              <w:jc w:val="center"/>
              <w:outlineLvl w:val="1"/>
            </w:pPr>
            <w:r>
              <w:t>JN</w:t>
            </w:r>
          </w:p>
        </w:tc>
        <w:tc>
          <w:tcPr>
            <w:tcW w:w="2108" w:type="dxa"/>
          </w:tcPr>
          <w:p w14:paraId="1BD2DCF4" w14:textId="77777777" w:rsidR="005C3454" w:rsidRPr="00F40CEC" w:rsidRDefault="005C3454" w:rsidP="009D2A85">
            <w:pPr>
              <w:spacing w:after="160"/>
              <w:jc w:val="center"/>
              <w:outlineLvl w:val="1"/>
            </w:pPr>
            <w:r>
              <w:t>Reportar cualquier discrepancia o error en los elementos de configuración al gestos de configuración</w:t>
            </w:r>
          </w:p>
        </w:tc>
        <w:tc>
          <w:tcPr>
            <w:tcW w:w="2692" w:type="dxa"/>
          </w:tcPr>
          <w:p w14:paraId="03734C25" w14:textId="77777777" w:rsidR="005C3454" w:rsidRPr="00F40CEC" w:rsidRDefault="005C3454" w:rsidP="009D2A85">
            <w:pPr>
              <w:spacing w:after="160"/>
              <w:jc w:val="center"/>
              <w:outlineLvl w:val="1"/>
            </w:pPr>
            <w:r>
              <w:t>Autoridad para participar desde proceso hasta el final del proyecto.</w:t>
            </w:r>
          </w:p>
        </w:tc>
      </w:tr>
      <w:tr w:rsidR="005C3454" w14:paraId="545E2525" w14:textId="77777777" w:rsidTr="009D2A85">
        <w:tc>
          <w:tcPr>
            <w:tcW w:w="2694" w:type="dxa"/>
          </w:tcPr>
          <w:p w14:paraId="2D0C2D8A" w14:textId="77777777" w:rsidR="005C3454" w:rsidRPr="00F40CEC" w:rsidRDefault="005C3454" w:rsidP="009D2A85">
            <w:pPr>
              <w:spacing w:after="160"/>
              <w:jc w:val="center"/>
              <w:outlineLvl w:val="1"/>
            </w:pPr>
            <w:r>
              <w:t>Equipo de desarrollo</w:t>
            </w:r>
          </w:p>
        </w:tc>
        <w:tc>
          <w:tcPr>
            <w:tcW w:w="1861" w:type="dxa"/>
          </w:tcPr>
          <w:p w14:paraId="473BC818" w14:textId="77777777" w:rsidR="005C3454" w:rsidRPr="00F40CEC" w:rsidRDefault="005C3454" w:rsidP="009D2A85">
            <w:pPr>
              <w:spacing w:after="160"/>
              <w:jc w:val="center"/>
              <w:outlineLvl w:val="1"/>
            </w:pPr>
            <w:r>
              <w:t>Varios</w:t>
            </w:r>
          </w:p>
        </w:tc>
        <w:tc>
          <w:tcPr>
            <w:tcW w:w="2108" w:type="dxa"/>
          </w:tcPr>
          <w:p w14:paraId="5B782D10" w14:textId="77777777" w:rsidR="005C3454" w:rsidRPr="00F40CEC" w:rsidRDefault="005C3454" w:rsidP="009D2A85">
            <w:pPr>
              <w:spacing w:after="160"/>
              <w:jc w:val="center"/>
              <w:outlineLvl w:val="1"/>
            </w:pPr>
            <w:r>
              <w:t xml:space="preserve">Consultar la información de Gestión de la configuración según sus </w:t>
            </w:r>
          </w:p>
        </w:tc>
        <w:tc>
          <w:tcPr>
            <w:tcW w:w="2692" w:type="dxa"/>
          </w:tcPr>
          <w:p w14:paraId="2C65B1AE" w14:textId="77777777" w:rsidR="005C3454" w:rsidRPr="00F40CEC" w:rsidRDefault="005C3454" w:rsidP="009D2A85">
            <w:pPr>
              <w:spacing w:after="160"/>
              <w:jc w:val="center"/>
              <w:outlineLvl w:val="1"/>
            </w:pPr>
            <w:r>
              <w:t>Autoridad para participar en los módulos que este mismo desarrolla como prueba/</w:t>
            </w:r>
            <w:proofErr w:type="spellStart"/>
            <w:r>
              <w:t>testing</w:t>
            </w:r>
            <w:proofErr w:type="spellEnd"/>
            <w:r>
              <w:t>.</w:t>
            </w:r>
          </w:p>
        </w:tc>
      </w:tr>
    </w:tbl>
    <w:p w14:paraId="06859145" w14:textId="77777777" w:rsidR="005C3454" w:rsidRDefault="005C3454" w:rsidP="005C3454">
      <w:pPr>
        <w:pStyle w:val="Prrafodelista"/>
        <w:spacing w:after="160" w:line="240" w:lineRule="auto"/>
        <w:outlineLvl w:val="1"/>
        <w:rPr>
          <w:b/>
        </w:rPr>
      </w:pPr>
      <w:bookmarkStart w:id="15" w:name="_GoBack"/>
      <w:bookmarkEnd w:id="15"/>
    </w:p>
    <w:sectPr w:rsidR="005C3454"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16313" w14:textId="77777777" w:rsidR="00607117" w:rsidRDefault="00607117" w:rsidP="00CC106A">
      <w:pPr>
        <w:spacing w:after="0" w:line="240" w:lineRule="auto"/>
      </w:pPr>
      <w:r>
        <w:separator/>
      </w:r>
    </w:p>
  </w:endnote>
  <w:endnote w:type="continuationSeparator" w:id="0">
    <w:p w14:paraId="4A274D2E" w14:textId="77777777" w:rsidR="00607117" w:rsidRDefault="0060711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7D3C3678"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5C3454" w:rsidRPr="005C3454">
            <w:rPr>
              <w:b/>
              <w:bCs/>
              <w:noProof/>
              <w:sz w:val="24"/>
              <w:szCs w:val="24"/>
              <w14:shadow w14:blurRad="50800" w14:dist="38100" w14:dir="2700000" w14:sx="100000" w14:sy="100000" w14:kx="0" w14:ky="0" w14:algn="tl">
                <w14:srgbClr w14:val="000000">
                  <w14:alpha w14:val="60000"/>
                </w14:srgbClr>
              </w14:shadow>
              <w14:numForm w14:val="oldStyle"/>
            </w:rPr>
            <w:t>7</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Piedepgina"/>
          </w:pPr>
        </w:p>
      </w:tc>
    </w:tr>
  </w:tbl>
  <w:p w14:paraId="44B645BC" w14:textId="77777777" w:rsidR="00CC5323" w:rsidRDefault="00CC5323">
    <w:pPr>
      <w:pStyle w:val="Piedepgina"/>
    </w:pPr>
  </w:p>
  <w:p w14:paraId="1F9E1A6F" w14:textId="77777777"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D7F0E" w14:textId="77777777" w:rsidR="00607117" w:rsidRDefault="00607117" w:rsidP="00CC106A">
      <w:pPr>
        <w:spacing w:after="0" w:line="240" w:lineRule="auto"/>
      </w:pPr>
      <w:r>
        <w:separator/>
      </w:r>
    </w:p>
  </w:footnote>
  <w:footnote w:type="continuationSeparator" w:id="0">
    <w:p w14:paraId="66B2EB63" w14:textId="77777777" w:rsidR="00607117" w:rsidRDefault="0060711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4F12C7D5"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r w:rsidR="00A87741">
            <w:rPr>
              <w:b/>
              <w:bCs/>
              <w:sz w:val="19"/>
              <w:szCs w:val="19"/>
            </w:rPr>
            <w:t xml:space="preserve"> – Versión </w:t>
          </w:r>
          <w:r w:rsidR="00DE7A6E">
            <w:rPr>
              <w:b/>
              <w:bCs/>
              <w:sz w:val="19"/>
              <w:szCs w:val="19"/>
            </w:rPr>
            <w:t>3.0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CC5323" w:rsidRDefault="003C1E08" w:rsidP="000001AE">
              <w:pPr>
                <w:pStyle w:val="Encabezado"/>
                <w:rPr>
                  <w:color w:val="FFFFFF" w:themeColor="background1"/>
                </w:rPr>
              </w:pPr>
              <w:r>
                <w:rPr>
                  <w:color w:val="FFFFFF" w:themeColor="background1"/>
                </w:rPr>
                <w:t>27</w:t>
              </w:r>
              <w:r w:rsidR="00A21F02">
                <w:rPr>
                  <w:color w:val="FFFFFF" w:themeColor="background1"/>
                </w:rPr>
                <w:t xml:space="preserve"> de abril de 2018</w:t>
              </w:r>
            </w:p>
          </w:tc>
        </w:sdtContent>
      </w:sdt>
    </w:tr>
  </w:tbl>
  <w:p w14:paraId="5DBF965B" w14:textId="77777777"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831F71"/>
    <w:multiLevelType w:val="hybridMultilevel"/>
    <w:tmpl w:val="B53A27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1"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5"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7"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14"/>
  </w:num>
  <w:num w:numId="3">
    <w:abstractNumId w:val="9"/>
  </w:num>
  <w:num w:numId="4">
    <w:abstractNumId w:val="13"/>
  </w:num>
  <w:num w:numId="5">
    <w:abstractNumId w:val="21"/>
  </w:num>
  <w:num w:numId="6">
    <w:abstractNumId w:val="44"/>
  </w:num>
  <w:num w:numId="7">
    <w:abstractNumId w:val="7"/>
  </w:num>
  <w:num w:numId="8">
    <w:abstractNumId w:val="5"/>
  </w:num>
  <w:num w:numId="9">
    <w:abstractNumId w:val="25"/>
  </w:num>
  <w:num w:numId="10">
    <w:abstractNumId w:val="46"/>
  </w:num>
  <w:num w:numId="11">
    <w:abstractNumId w:val="22"/>
  </w:num>
  <w:num w:numId="12">
    <w:abstractNumId w:val="1"/>
  </w:num>
  <w:num w:numId="13">
    <w:abstractNumId w:val="33"/>
  </w:num>
  <w:num w:numId="14">
    <w:abstractNumId w:val="39"/>
  </w:num>
  <w:num w:numId="15">
    <w:abstractNumId w:val="42"/>
  </w:num>
  <w:num w:numId="16">
    <w:abstractNumId w:val="17"/>
  </w:num>
  <w:num w:numId="17">
    <w:abstractNumId w:val="29"/>
  </w:num>
  <w:num w:numId="18">
    <w:abstractNumId w:val="43"/>
  </w:num>
  <w:num w:numId="19">
    <w:abstractNumId w:val="4"/>
  </w:num>
  <w:num w:numId="20">
    <w:abstractNumId w:val="35"/>
  </w:num>
  <w:num w:numId="21">
    <w:abstractNumId w:val="19"/>
  </w:num>
  <w:num w:numId="22">
    <w:abstractNumId w:val="20"/>
  </w:num>
  <w:num w:numId="23">
    <w:abstractNumId w:val="28"/>
  </w:num>
  <w:num w:numId="24">
    <w:abstractNumId w:val="16"/>
  </w:num>
  <w:num w:numId="25">
    <w:abstractNumId w:val="47"/>
  </w:num>
  <w:num w:numId="26">
    <w:abstractNumId w:val="2"/>
  </w:num>
  <w:num w:numId="27">
    <w:abstractNumId w:val="6"/>
  </w:num>
  <w:num w:numId="28">
    <w:abstractNumId w:val="8"/>
  </w:num>
  <w:num w:numId="29">
    <w:abstractNumId w:val="38"/>
  </w:num>
  <w:num w:numId="30">
    <w:abstractNumId w:val="23"/>
  </w:num>
  <w:num w:numId="31">
    <w:abstractNumId w:val="32"/>
  </w:num>
  <w:num w:numId="32">
    <w:abstractNumId w:val="3"/>
  </w:num>
  <w:num w:numId="33">
    <w:abstractNumId w:val="27"/>
  </w:num>
  <w:num w:numId="34">
    <w:abstractNumId w:val="11"/>
  </w:num>
  <w:num w:numId="35">
    <w:abstractNumId w:val="40"/>
  </w:num>
  <w:num w:numId="36">
    <w:abstractNumId w:val="30"/>
  </w:num>
  <w:num w:numId="37">
    <w:abstractNumId w:val="10"/>
  </w:num>
  <w:num w:numId="38">
    <w:abstractNumId w:val="18"/>
  </w:num>
  <w:num w:numId="39">
    <w:abstractNumId w:val="45"/>
  </w:num>
  <w:num w:numId="40">
    <w:abstractNumId w:val="37"/>
  </w:num>
  <w:num w:numId="41">
    <w:abstractNumId w:val="26"/>
  </w:num>
  <w:num w:numId="42">
    <w:abstractNumId w:val="24"/>
  </w:num>
  <w:num w:numId="43">
    <w:abstractNumId w:val="15"/>
  </w:num>
  <w:num w:numId="44">
    <w:abstractNumId w:val="31"/>
  </w:num>
  <w:num w:numId="45">
    <w:abstractNumId w:val="41"/>
  </w:num>
  <w:num w:numId="46">
    <w:abstractNumId w:val="36"/>
  </w:num>
  <w:num w:numId="47">
    <w:abstractNumId w:val="0"/>
  </w:num>
  <w:num w:numId="48">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33C3"/>
    <w:rsid w:val="003D3AF8"/>
    <w:rsid w:val="003E0118"/>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454"/>
    <w:rsid w:val="005C3D0C"/>
    <w:rsid w:val="005C41B8"/>
    <w:rsid w:val="005C6029"/>
    <w:rsid w:val="005C74D9"/>
    <w:rsid w:val="005D187E"/>
    <w:rsid w:val="005D322C"/>
    <w:rsid w:val="005E4669"/>
    <w:rsid w:val="005F4F42"/>
    <w:rsid w:val="005F50D4"/>
    <w:rsid w:val="006011CF"/>
    <w:rsid w:val="0060438C"/>
    <w:rsid w:val="00607117"/>
    <w:rsid w:val="00611CDF"/>
    <w:rsid w:val="006122D5"/>
    <w:rsid w:val="006206C9"/>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54AF"/>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A0D"/>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1030"/>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F0DEF-D21A-4F1D-B0F2-2CADB362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10</Pages>
  <Words>1741</Words>
  <Characters>9577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Luis05</cp:lastModifiedBy>
  <cp:revision>51</cp:revision>
  <cp:lastPrinted>2017-10-07T19:07:00Z</cp:lastPrinted>
  <dcterms:created xsi:type="dcterms:W3CDTF">2018-03-27T02:32:00Z</dcterms:created>
  <dcterms:modified xsi:type="dcterms:W3CDTF">2018-04-27T07:50:00Z</dcterms:modified>
</cp:coreProperties>
</file>