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75F1C5D0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086F9D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09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8jCUCAAArBAAADgAAAGRycy9lMm9Eb2MueG1srFPbbtswDH0fsH8Q9L7YSZOuNeIUXboMA7oL&#10;0O0DGEmOhcmiJimxs68fJadZtr0N84NAmuTR4SG1vBs6ww7KB4225tNJyZmyAqW2u5p//bJ5dcNZ&#10;iGAlGLSq5kcV+N3q5Ytl7yo1wxaNVJ4RiA1V72rexuiqogiiVR2ECTplKdig7yCS63eF9NATemeK&#10;WVleFz166TwKFQL9fRiDfJXxm0aJ+KlpgorM1Jy4xXz6fG7TWayWUO08uFaLEw34BxYdaEuXnqEe&#10;IALbe/0XVKeFx4BNnAjsCmwaLVTugbqZln9089SCU7kXEie4s0zh/8GKj4fPnmlJsyN5LHQ0o/Ue&#10;pEcmFYtqiMhmSaXehYqSnxylx+ENDlSROw7uEcW3wCyuW7A7de899q0CSSynqbK4KB1xQgLZ9h9Q&#10;0m2wj5iBhsZ3SUIShRE60TmeJ0Q8mKCf89ub63JGIUGx6VV5lZx0B1TP5c6H+E5hx5JRc08rkOHh&#10;8BjimPqckm4LaLTcaGOy43fbtfHsALQum/yd0H9LM5b1Nb9dzBYZ2WKqJ2ioOh1pnY3uan5Tpi+V&#10;Q5XkeGtltiNoM9pE2tiTPkmSUZw4bIc8kLPsW5RHEszjuL302sho0f/grKfNrXn4vgevODPvLYl+&#10;O53P06pnZ754neTyl5HtZQSsIKiaR85Gcx3z88hyuHsazkZn2dIURyYnyrSRWfjT60krf+nnrF9v&#10;fPUTAAD//wMAUEsDBBQABgAIAAAAIQD5WzHM3gAAAAoBAAAPAAAAZHJzL2Rvd25yZXYueG1sTI/B&#10;TsMwEETvSPyDtUjcqEMhhYY4VUXFhQMSBQmObryJI+x1ZLtp+HuWE5xWox3NvKk3s3diwpiGQAqu&#10;FwUIpDaYgXoF729PV/cgUtZktAuECr4xwaY5P6t1ZcKJXnHa515wCKVKK7A5j5WUqbXodVqEEYl/&#10;XYheZ5axlybqE4d7J5dFsZJeD8QNVo/4aLH92h+9gg9vB7OLL5+dcdPuuduW4xxHpS4v5u0DiIxz&#10;/jPDLz6jQ8NMh3Akk4RjvVozelZwe8eXDeuy5HEHBcvypgDZ1PL/hOYHAAD//wMAUEsBAi0AFAAG&#10;AAgAAAAhAOSZw8D7AAAA4QEAABMAAAAAAAAAAAAAAAAAAAAAAFtDb250ZW50X1R5cGVzXS54bWxQ&#10;SwECLQAUAAYACAAAACEAI7Jq4dcAAACUAQAACwAAAAAAAAAAAAAAAAAsAQAAX3JlbHMvLnJlbHNQ&#10;SwECLQAUAAYACAAAACEAzSl8jCUCAAArBAAADgAAAAAAAAAAAAAAAAAsAgAAZHJzL2Uyb0RvYy54&#10;bWxQSwECLQAUAAYACAAAACEA+VsxzN4AAAAKAQAADwAAAAAAAAAAAAAAAAB9BAAAZHJzL2Rvd25y&#10;ZXYueG1sUEsFBgAAAAAEAAQA8wAAAIgFAAAAAA==&#10;" stroked="f">
                    <v:textbox style="mso-fit-shape-to-text:t">
                      <w:txbxContent>
                        <w:p w14:paraId="0E65283D" w14:textId="75F1C5D0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086F9D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09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QnCcCAAAqBAAADgAAAGRycy9lMm9Eb2MueG1srFPbjtMwEH1H4h8sv9M0vUAbNV0tXYqQlou0&#10;8AFT22ksHI+x3SbL1zN2u90Cb4g8WDOZmeMzZ8arm6Ez7Kh80GhrXo7GnCkrUGq7r/m3r9tXC85C&#10;BCvBoFU1f1SB36xfvlj1rlITbNFI5RmB2FD1ruZtjK4qiiBa1UEYoVOWgg36DiK5fl9IDz2hd6aY&#10;jMevix69dB6FCoH+3p2CfJ3xm0aJ+LlpgorM1Jy4xXz6fO7SWaxXUO09uFaLMw34BxYdaEuXXqDu&#10;IAI7eP0XVKeFx4BNHAnsCmwaLVTugbopx39089CCU7kXEie4i0zh/8GKT8cvnmlJsys5s9DRjDYH&#10;kB6ZVCyqISKbJJV6FypKfnCUHoe3OFBF7ji4exTfA7O4acHu1a332LcKJLEsU2VxVXrCCQlk139E&#10;SbfBIWIGGhrfJQlJFEboNK3Hy4SIBxP0c7qcTheTOWeCYnNSrJznK6B6qnY+xPcKO5aMmnvagIwO&#10;x/sQExuonlLSZQGNllttTHb8frcxnh2BtmWbvzP6b2nGsr7myznxSFUWU31epE5H2maju5ovxulL&#10;5VAlNd5Zme0I2pxsYmLsWZ6kyEmbOOyGPI9pqk3S7VA+kl4eT8tLj42MFv1Pznpa3JqHHwfwijPz&#10;wZLmy3I2S5uendn8zYQcfx3ZXUfACoKqeeTsZG5ifh1ZDndLs9nqLNszkzNlWsis5vnxpI2/9nPW&#10;8xNf/wIAAP//AwBQSwMEFAAGAAgAAAAhACJIqYPcAAAABwEAAA8AAABkcnMvZG93bnJldi54bWxM&#10;j0FLAzEUhO+C/yE8wZtNam2x62ZLsXjpQbAKekw3bzeLyUtI0u323xtPehxmmPmm3kzOshFjGjxJ&#10;mM8EMKTW64F6CR/vL3ePwFJWpJX1hBIumGDTXF/VqtL+TG84HnLPSgmlSkkwOYeK89QadCrNfEAq&#10;XuejU7nI2HMd1bmUO8vvhVhxpwYqC0YFfDbYfh9OTsKnM4PexdevTttxt++2yzDFIOXtzbR9ApZx&#10;yn9h+MUv6NAUpqM/kU7MSihHsoSFeABW3NV8vQR2LDGxXgBvav6fv/kBAAD//wMAUEsBAi0AFAAG&#10;AAgAAAAhAOSZw8D7AAAA4QEAABMAAAAAAAAAAAAAAAAAAAAAAFtDb250ZW50X1R5cGVzXS54bWxQ&#10;SwECLQAUAAYACAAAACEAI7Jq4dcAAACUAQAACwAAAAAAAAAAAAAAAAAsAQAAX3JlbHMvLnJlbHNQ&#10;SwECLQAUAAYACAAAACEAKUNQnCcCAAAqBAAADgAAAAAAAAAAAAAAAAAsAgAAZHJzL2Uyb0RvYy54&#10;bWxQSwECLQAUAAYACAAAACEAIkipg9wAAAAHAQAADwAAAAAAAAAAAAAAAAB/BAAAZHJzL2Rvd25y&#10;ZXYueG1sUEsFBgAAAAAEAAQA8wAAAIgFAAAAAA==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B8CAEA7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</w:t>
                </w:r>
                <w:r w:rsidR="00086F9D">
                  <w:rPr>
                    <w:sz w:val="22"/>
                    <w:szCs w:val="22"/>
                    <w:lang w:val="es-PE"/>
                  </w:rPr>
                  <w:t>9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59A6FE4" w:rsidR="00B62F73" w:rsidRPr="00FE7265" w:rsidRDefault="00086F9D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3AA16BA8" w:rsidR="008E1D6C" w:rsidRPr="00FE7265" w:rsidRDefault="00086F9D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Gianmar Sanchez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132BF5D6" w:rsidR="008E1D6C" w:rsidRPr="00FE7265" w:rsidRDefault="00086F9D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ListParagraph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bookmarkEnd w:id="4"/>
    <w:p w14:paraId="75DFA4E9" w14:textId="5ABB539E" w:rsidR="00A31FEF" w:rsidRDefault="00CC2205" w:rsidP="00A31FEF">
      <w:pPr>
        <w:pStyle w:val="ListParagraph"/>
        <w:numPr>
          <w:ilvl w:val="0"/>
          <w:numId w:val="18"/>
        </w:numPr>
        <w:spacing w:after="160" w:line="259" w:lineRule="auto"/>
        <w:outlineLvl w:val="0"/>
        <w:rPr>
          <w:b/>
        </w:rPr>
      </w:pPr>
      <w:r w:rsidRPr="00A31FEF">
        <w:rPr>
          <w:b/>
        </w:rPr>
        <w:lastRenderedPageBreak/>
        <w:t xml:space="preserve">           Registrar producto (CUS9)</w:t>
      </w:r>
      <w:r w:rsidR="00A31FEF">
        <w:rPr>
          <w:b/>
        </w:rPr>
        <w:br/>
      </w:r>
    </w:p>
    <w:p w14:paraId="6016FFCD" w14:textId="77777777" w:rsidR="00A31FEF" w:rsidRDefault="00A31FEF" w:rsidP="00A31FEF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  <w:r>
        <w:rPr>
          <w:b/>
        </w:rPr>
        <w:br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45"/>
        <w:gridCol w:w="19"/>
        <w:gridCol w:w="6327"/>
      </w:tblGrid>
      <w:tr w:rsidR="00A31FEF" w:rsidRPr="0093320D" w14:paraId="419E5397" w14:textId="77777777" w:rsidTr="00666181">
        <w:trPr>
          <w:trHeight w:val="44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038E8" w14:textId="77777777" w:rsidR="00A31FEF" w:rsidRPr="0093320D" w:rsidRDefault="00A31FEF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40987" w14:textId="77777777" w:rsidR="00A31FEF" w:rsidRPr="0093320D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productos</w:t>
            </w:r>
          </w:p>
        </w:tc>
      </w:tr>
      <w:tr w:rsidR="00A31FEF" w:rsidRPr="0093320D" w14:paraId="6CB93C0E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F98FA2" w14:textId="77777777" w:rsidR="00A31FEF" w:rsidRPr="0093320D" w:rsidRDefault="00A31FEF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83A82" w14:textId="77777777" w:rsidR="00A31FEF" w:rsidRPr="0093320D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al proveedor registrar productos.</w:t>
            </w:r>
          </w:p>
        </w:tc>
      </w:tr>
      <w:tr w:rsidR="00A31FEF" w:rsidRPr="0093320D" w14:paraId="2838B28C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1D315" w14:textId="77777777" w:rsidR="00A31FEF" w:rsidRPr="0093320D" w:rsidRDefault="00A31FEF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98FC" w14:textId="77777777" w:rsidR="00A31FEF" w:rsidRPr="0093320D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A31FEF" w:rsidRPr="0093320D" w14:paraId="0CFA1040" w14:textId="77777777" w:rsidTr="00666181">
        <w:trPr>
          <w:trHeight w:val="71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664C6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4D772" w14:textId="77777777" w:rsidR="00A31FEF" w:rsidRPr="00D93234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debe de estar logeado</w:t>
            </w:r>
          </w:p>
        </w:tc>
      </w:tr>
      <w:tr w:rsidR="00A31FEF" w:rsidRPr="0093320D" w14:paraId="0138AE2B" w14:textId="77777777" w:rsidTr="00666181">
        <w:trPr>
          <w:trHeight w:val="402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E26F0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31FEF" w:rsidRPr="0093320D" w14:paraId="5690D30F" w14:textId="77777777" w:rsidTr="00666181">
        <w:trPr>
          <w:trHeight w:val="2473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E472A" w14:textId="59BA6C17" w:rsidR="00A31FEF" w:rsidRDefault="00A31FEF" w:rsidP="00A31FEF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producto por parte del proveedor</w:t>
            </w:r>
          </w:p>
          <w:p w14:paraId="657D0227" w14:textId="77777777" w:rsidR="00A31FEF" w:rsidRDefault="00A31FEF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registrar producto.</w:t>
            </w:r>
          </w:p>
          <w:p w14:paraId="07C88D21" w14:textId="77777777" w:rsidR="00A31FEF" w:rsidRDefault="00A31FEF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registrar producto.</w:t>
            </w:r>
          </w:p>
          <w:p w14:paraId="33DAE13D" w14:textId="77777777" w:rsidR="00A31FEF" w:rsidRDefault="00A31FEF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del producto en el formulario.</w:t>
            </w:r>
          </w:p>
          <w:p w14:paraId="6EFFA81D" w14:textId="77777777" w:rsidR="00A31FEF" w:rsidRDefault="00A31FEF" w:rsidP="00666181">
            <w:pPr>
              <w:pStyle w:val="ListParagraph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60E16143" w14:textId="77777777" w:rsidR="00A31FEF" w:rsidRDefault="00A31FEF" w:rsidP="00666181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producto</w:t>
            </w:r>
          </w:p>
          <w:p w14:paraId="415D2394" w14:textId="77777777" w:rsidR="00A31FEF" w:rsidRDefault="00A31FEF" w:rsidP="00666181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</w:t>
            </w:r>
          </w:p>
          <w:p w14:paraId="2D2AAF3F" w14:textId="77777777" w:rsidR="00A31FEF" w:rsidRDefault="00A31FEF" w:rsidP="00666181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Cantidad</w:t>
            </w:r>
          </w:p>
          <w:p w14:paraId="5991CC7E" w14:textId="77777777" w:rsidR="00A31FEF" w:rsidRDefault="00A31FEF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proveedor aprieta botón de enviar formulario.</w:t>
            </w:r>
          </w:p>
          <w:p w14:paraId="495ED7FD" w14:textId="77777777" w:rsidR="00A31FEF" w:rsidRPr="00BE7F5C" w:rsidRDefault="00A31FEF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</w:tc>
      </w:tr>
      <w:tr w:rsidR="00A31FEF" w:rsidRPr="0093320D" w14:paraId="005EAAAF" w14:textId="77777777" w:rsidTr="00666181">
        <w:trPr>
          <w:trHeight w:val="471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DD19A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31FEF" w:rsidRPr="0093320D" w14:paraId="44362BE3" w14:textId="77777777" w:rsidTr="00666181">
        <w:trPr>
          <w:trHeight w:val="1108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B5B8" w14:textId="77777777" w:rsidR="00A31FEF" w:rsidRPr="00F50165" w:rsidRDefault="00A31FEF" w:rsidP="00666181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si no se llenan todos los campos se muestra mensaje de advertencia.</w:t>
            </w:r>
          </w:p>
        </w:tc>
      </w:tr>
      <w:tr w:rsidR="00A31FEF" w:rsidRPr="0093320D" w14:paraId="3FD1BE3C" w14:textId="77777777" w:rsidTr="00666181">
        <w:trPr>
          <w:trHeight w:val="473"/>
          <w:jc w:val="center"/>
        </w:trPr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3E75BC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79813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producto puede visualizarce.</w:t>
            </w:r>
          </w:p>
        </w:tc>
      </w:tr>
    </w:tbl>
    <w:p w14:paraId="762B1778" w14:textId="5F83AE16" w:rsidR="00A31FEF" w:rsidRDefault="00A31FEF" w:rsidP="00A31FEF">
      <w:pPr>
        <w:pStyle w:val="ListParagraph"/>
        <w:spacing w:after="160" w:line="259" w:lineRule="auto"/>
        <w:ind w:left="792"/>
        <w:outlineLvl w:val="0"/>
        <w:rPr>
          <w:b/>
        </w:rPr>
      </w:pPr>
      <w:r>
        <w:rPr>
          <w:b/>
        </w:rPr>
        <w:br/>
      </w:r>
    </w:p>
    <w:p w14:paraId="497C9972" w14:textId="3FE9C941" w:rsidR="00A31FEF" w:rsidRDefault="00A31FEF" w:rsidP="00A31FEF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t>Modelo de análisis</w:t>
      </w:r>
    </w:p>
    <w:p w14:paraId="5738FA5E" w14:textId="0516A379" w:rsidR="00A31FEF" w:rsidRDefault="00A31FEF" w:rsidP="00A31FEF">
      <w:pPr>
        <w:pStyle w:val="ListParagraph"/>
        <w:spacing w:after="160" w:line="259" w:lineRule="auto"/>
        <w:ind w:left="792"/>
        <w:outlineLvl w:val="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E06C4EB" wp14:editId="34BD1136">
            <wp:extent cx="5608955" cy="1257300"/>
            <wp:effectExtent l="0" t="0" r="4445" b="12700"/>
            <wp:docPr id="29" name="Picture 29" descr="../../../../../../../Desktop/Screen%20Shot%202018-05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8-05-04%20at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508A0A56" w14:textId="77777777" w:rsidR="00A31FEF" w:rsidRDefault="00A31FEF">
      <w:pPr>
        <w:rPr>
          <w:b/>
        </w:rPr>
      </w:pPr>
      <w:r>
        <w:rPr>
          <w:b/>
        </w:rPr>
        <w:br w:type="page"/>
      </w:r>
    </w:p>
    <w:p w14:paraId="78342FB1" w14:textId="77777777" w:rsidR="00A31FEF" w:rsidRDefault="00A31FEF" w:rsidP="00A31FEF">
      <w:pPr>
        <w:pStyle w:val="ListParagraph"/>
        <w:spacing w:after="160" w:line="259" w:lineRule="auto"/>
        <w:ind w:left="792"/>
        <w:outlineLvl w:val="0"/>
        <w:rPr>
          <w:b/>
        </w:rPr>
      </w:pPr>
    </w:p>
    <w:p w14:paraId="6D57BF53" w14:textId="77777777" w:rsidR="00A31FEF" w:rsidRDefault="00A31FEF" w:rsidP="00A31FEF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t>Diagrama de secuencia</w:t>
      </w:r>
    </w:p>
    <w:p w14:paraId="2B41E56D" w14:textId="78860782" w:rsidR="00CC2205" w:rsidRPr="00A31FEF" w:rsidRDefault="00A31FEF" w:rsidP="00A31FEF">
      <w:pPr>
        <w:pStyle w:val="ListParagraph"/>
        <w:spacing w:after="160" w:line="259" w:lineRule="auto"/>
        <w:ind w:left="792"/>
        <w:outlineLvl w:val="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E7EDE4D" wp14:editId="1423131B">
            <wp:extent cx="5608955" cy="4318635"/>
            <wp:effectExtent l="0" t="0" r="4445" b="0"/>
            <wp:docPr id="30" name="Picture 30" descr="../../../../../../../Desktop/Screen%20Shot%202018-05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8-05-04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  <w:r w:rsidR="00CC2205" w:rsidRPr="00A31FEF">
        <w:rPr>
          <w:b/>
        </w:rPr>
        <w:br/>
      </w:r>
    </w:p>
    <w:p w14:paraId="6811F7FA" w14:textId="7E252A08" w:rsidR="00CB4149" w:rsidRPr="00932E8D" w:rsidRDefault="00CB4149" w:rsidP="00DE32A2">
      <w:pPr>
        <w:spacing w:line="240" w:lineRule="auto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DA83B" w14:textId="77777777" w:rsidR="00411FF1" w:rsidRDefault="00411FF1" w:rsidP="00CC106A">
      <w:pPr>
        <w:spacing w:after="0" w:line="240" w:lineRule="auto"/>
      </w:pPr>
      <w:r>
        <w:separator/>
      </w:r>
    </w:p>
  </w:endnote>
  <w:endnote w:type="continuationSeparator" w:id="0">
    <w:p w14:paraId="5280B2C5" w14:textId="77777777" w:rsidR="00411FF1" w:rsidRDefault="00411FF1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31FEF" w:rsidRPr="00A31FEF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Footer"/>
          </w:pPr>
        </w:p>
      </w:tc>
    </w:tr>
  </w:tbl>
  <w:p w14:paraId="7CA1CF09" w14:textId="77777777" w:rsidR="0089779E" w:rsidRDefault="0089779E">
    <w:pPr>
      <w:pStyle w:val="Footer"/>
    </w:pPr>
  </w:p>
  <w:p w14:paraId="6690946A" w14:textId="77777777" w:rsidR="0089779E" w:rsidRDefault="008977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0A132" w14:textId="77777777" w:rsidR="00411FF1" w:rsidRDefault="00411FF1" w:rsidP="00CC106A">
      <w:pPr>
        <w:spacing w:after="0" w:line="240" w:lineRule="auto"/>
      </w:pPr>
      <w:r>
        <w:separator/>
      </w:r>
    </w:p>
  </w:footnote>
  <w:footnote w:type="continuationSeparator" w:id="0">
    <w:p w14:paraId="25D6847E" w14:textId="77777777" w:rsidR="00411FF1" w:rsidRDefault="00411FF1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45161AC" w:rsidR="0089779E" w:rsidRPr="00A362DE" w:rsidRDefault="0089779E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A4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16"/>
  </w:num>
  <w:num w:numId="11">
    <w:abstractNumId w:val="3"/>
  </w:num>
  <w:num w:numId="12">
    <w:abstractNumId w:val="17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86F9D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86A5F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1FF1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0675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1FEF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2205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646F8-C88B-5D4B-A11A-717ACE398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236</Words>
  <Characters>1349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Microsoft Office User</cp:lastModifiedBy>
  <cp:revision>4</cp:revision>
  <cp:lastPrinted>2017-10-07T19:07:00Z</cp:lastPrinted>
  <dcterms:created xsi:type="dcterms:W3CDTF">2018-05-20T20:31:00Z</dcterms:created>
  <dcterms:modified xsi:type="dcterms:W3CDTF">2018-05-20T20:37:00Z</dcterms:modified>
</cp:coreProperties>
</file>