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9" name="Shape 9"/>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1" name="Shape 11"/>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3" name="Shape 13"/>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5" name="Shape 15"/>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7" name="Shape 17"/>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19" name="Shape 19"/>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2025</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1" name="Shape 21"/>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40"/>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EFS Sterilization Info</w:t>
                                                </w:r>
                                              </w:p>
                                            </w:txbxContent>
                                          </wps:txbx>
                                          <wps:bodyPr anchorCtr="0" anchor="t" bIns="45700" lIns="91425" spcFirstLastPara="1" rIns="91425" wrap="square" tIns="45700">
                                            <a:noAutofit/>
                                          </wps:bodyPr>
                                        </wps:wsp>
                                        <wps:wsp>
                                          <wps:cNvSpPr/>
                                          <wps:cNvPr id="22" name="Shape 22"/>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-901698</wp:posOffset>
                </wp:positionH>
                <wp:positionV relativeFrom="paragraph">
                  <wp:posOffset>185420</wp:posOffset>
                </wp:positionV>
                <wp:extent cx="7800975" cy="7240369"/>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589509734"/>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63ksp1ce70tf">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color w:val="000000"/>
            </w:rPr>
          </w:pPr>
          <w:hyperlink w:anchor="_y57u9muqhqdl">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color w:val="000000"/>
            </w:rPr>
          </w:pPr>
          <w:hyperlink w:anchor="_ogmm8hz4r5o8">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color w:val="000000"/>
            </w:rPr>
          </w:pPr>
          <w:hyperlink w:anchor="_6zrvu7hxykll">
            <w:r w:rsidDel="00000000" w:rsidR="00000000" w:rsidRPr="00000000">
              <w:rPr>
                <w:color w:val="000000"/>
                <w:rtl w:val="0"/>
              </w:rPr>
              <w:t xml:space="preserve">3 Reasons for developing</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color w:val="000000"/>
            </w:rPr>
          </w:pPr>
          <w:hyperlink w:anchor="_8rl86v2za1ug">
            <w:r w:rsidDel="00000000" w:rsidR="00000000" w:rsidRPr="00000000">
              <w:rPr>
                <w:color w:val="000000"/>
                <w:rtl w:val="0"/>
              </w:rPr>
              <w:t xml:space="preserve">4 Authorization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color w:val="000000"/>
            </w:rPr>
          </w:pPr>
          <w:hyperlink w:anchor="_mvtykg6nu17">
            <w:r w:rsidDel="00000000" w:rsidR="00000000" w:rsidRPr="00000000">
              <w:rPr>
                <w:color w:val="000000"/>
                <w:rtl w:val="0"/>
              </w:rPr>
              <w:t xml:space="preserve">5 Assumptions/ Dependencies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color w:val="000000"/>
            </w:rPr>
          </w:pPr>
          <w:hyperlink w:anchor="_r0dcruowqjrl">
            <w:r w:rsidDel="00000000" w:rsidR="00000000" w:rsidRPr="00000000">
              <w:rPr>
                <w:color w:val="000000"/>
                <w:rtl w:val="0"/>
              </w:rPr>
              <w:t xml:space="preserve">6 Security Objects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rPr>
          </w:pPr>
          <w:hyperlink w:anchor="_sk55vj9iybro">
            <w:r w:rsidDel="00000000" w:rsidR="00000000" w:rsidRPr="00000000">
              <w:rPr>
                <w:color w:val="000000"/>
                <w:rtl w:val="0"/>
              </w:rPr>
              <w:t xml:space="preserve">7 Development Type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color w:val="000000"/>
            </w:rPr>
          </w:pPr>
          <w:hyperlink w:anchor="_abz8pzpg3u80">
            <w:r w:rsidDel="00000000" w:rsidR="00000000" w:rsidRPr="00000000">
              <w:rPr>
                <w:color w:val="000000"/>
                <w:rtl w:val="0"/>
              </w:rPr>
              <w:t xml:space="preserve">8 Processing Options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color w:val="000000"/>
            </w:rPr>
          </w:pPr>
          <w:hyperlink w:anchor="_i2piymywr33x">
            <w:r w:rsidDel="00000000" w:rsidR="00000000" w:rsidRPr="00000000">
              <w:rPr>
                <w:color w:val="000000"/>
                <w:rtl w:val="0"/>
              </w:rPr>
              <w:t xml:space="preserve">9 Functional Mapping Rules for Fields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color w:val="000000"/>
            </w:rPr>
          </w:pPr>
          <w:hyperlink w:anchor="_bb31rzji3lhn">
            <w:r w:rsidDel="00000000" w:rsidR="00000000" w:rsidRPr="00000000">
              <w:rPr>
                <w:color w:val="000000"/>
                <w:rtl w:val="0"/>
              </w:rPr>
              <w:t xml:space="preserve">10 Validation Checks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color w:val="000000"/>
            </w:rPr>
          </w:pPr>
          <w:hyperlink w:anchor="_n7a8fhv705w6">
            <w:r w:rsidDel="00000000" w:rsidR="00000000" w:rsidRPr="00000000">
              <w:rPr>
                <w:color w:val="000000"/>
                <w:rtl w:val="0"/>
              </w:rPr>
              <w:t xml:space="preserve">11 Outstanding Questions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color w:val="000000"/>
            </w:rPr>
          </w:pPr>
          <w:hyperlink w:anchor="_jrt5jsr4k92g">
            <w:r w:rsidDel="00000000" w:rsidR="00000000" w:rsidRPr="00000000">
              <w:rPr>
                <w:color w:val="000000"/>
                <w:rtl w:val="0"/>
              </w:rPr>
              <w:t xml:space="preserve">12 Decisions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rPr>
          </w:pPr>
          <w:hyperlink w:anchor="_bcsw03je0lab">
            <w:r w:rsidDel="00000000" w:rsidR="00000000" w:rsidRPr="00000000">
              <w:rPr>
                <w:color w:val="000000"/>
                <w:rtl w:val="0"/>
              </w:rPr>
              <w:t xml:space="preserve">General Technical Specification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rPr>
          </w:pPr>
          <w:hyperlink w:anchor="_a1079y1ytrvk">
            <w:r w:rsidDel="00000000" w:rsidR="00000000" w:rsidRPr="00000000">
              <w:rPr>
                <w:color w:val="000000"/>
                <w:rtl w:val="0"/>
              </w:rPr>
              <w:t xml:space="preserve">13 Technical XStep Layout Design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rPr>
          </w:pPr>
          <w:hyperlink w:anchor="_ges4iwqucfk0">
            <w:r w:rsidDel="00000000" w:rsidR="00000000" w:rsidRPr="00000000">
              <w:rPr>
                <w:color w:val="000000"/>
                <w:rtl w:val="0"/>
              </w:rPr>
              <w:t xml:space="preserve">14 XStep Technical Specification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rPr>
          </w:pPr>
          <w:hyperlink w:anchor="_1svqfnedqr0w">
            <w:r w:rsidDel="00000000" w:rsidR="00000000" w:rsidRPr="00000000">
              <w:rPr>
                <w:color w:val="000000"/>
                <w:rtl w:val="0"/>
              </w:rPr>
              <w:t xml:space="preserve">15 Function Module(s)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rPr>
          </w:pPr>
          <w:hyperlink w:anchor="_wx1phrx3to3x">
            <w:r w:rsidDel="00000000" w:rsidR="00000000" w:rsidRPr="00000000">
              <w:rPr>
                <w:color w:val="000000"/>
                <w:rtl w:val="0"/>
              </w:rPr>
              <w:t xml:space="preserve">16 Technical Fields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rPr>
          </w:pPr>
          <w:hyperlink w:anchor="_ncwfyp32rj2q">
            <w:r w:rsidDel="00000000" w:rsidR="00000000" w:rsidRPr="00000000">
              <w:rPr>
                <w:color w:val="000000"/>
                <w:rtl w:val="0"/>
              </w:rPr>
              <w:t xml:space="preserve">17 Pseudocode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rPr>
          </w:pPr>
          <w:hyperlink w:anchor="_p8ggm7cti73f">
            <w:r w:rsidDel="00000000" w:rsidR="00000000" w:rsidRPr="00000000">
              <w:rPr>
                <w:color w:val="000000"/>
                <w:rtl w:val="0"/>
              </w:rPr>
              <w:t xml:space="preserve">18 Configuration Specifications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rPr>
          </w:pPr>
          <w:hyperlink w:anchor="_j26g0d2v64z4">
            <w:r w:rsidDel="00000000" w:rsidR="00000000" w:rsidRPr="00000000">
              <w:rPr>
                <w:color w:val="000000"/>
                <w:rtl w:val="0"/>
              </w:rPr>
              <w:t xml:space="preserve">19 Test Scenarios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rPr>
          </w:pPr>
          <w:hyperlink w:anchor="_cuoa1r2xla4u">
            <w:r w:rsidDel="00000000" w:rsidR="00000000" w:rsidRPr="00000000">
              <w:rPr>
                <w:color w:val="000000"/>
                <w:rtl w:val="0"/>
              </w:rPr>
              <w:t xml:space="preserve">20 Discussions and Emails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rPr>
          </w:pPr>
          <w:hyperlink w:anchor="_s39j9ygff190">
            <w:r w:rsidDel="00000000" w:rsidR="00000000" w:rsidRPr="00000000">
              <w:rPr>
                <w:color w:val="000000"/>
                <w:rtl w:val="0"/>
              </w:rPr>
              <w:t xml:space="preserve">21 Document References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rPr>
          </w:pPr>
          <w:hyperlink w:anchor="_ucgdr25pu1ao">
            <w:r w:rsidDel="00000000" w:rsidR="00000000" w:rsidRPr="00000000">
              <w:rPr>
                <w:color w:val="000000"/>
                <w:rtl w:val="0"/>
              </w:rPr>
              <w:t xml:space="preserve">22 Revision History</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plxagdydgjl6"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wrzgrtshw3sg"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g0io586q9ltn"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vppaiirfupcj"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63ksp1ce70tf" w:id="4"/>
      <w:bookmarkEnd w:id="4"/>
      <w:r w:rsidDel="00000000" w:rsidR="00000000" w:rsidRPr="00000000">
        <w:rPr>
          <w:rtl w:val="0"/>
        </w:rPr>
        <w:t xml:space="preserve">Functional Requirements</w:t>
      </w:r>
    </w:p>
    <w:p w:rsidR="00000000" w:rsidDel="00000000" w:rsidP="00000000" w:rsidRDefault="00000000" w:rsidRPr="00000000" w14:paraId="0000002A">
      <w:pPr>
        <w:pStyle w:val="Heading1"/>
        <w:numPr>
          <w:ilvl w:val="0"/>
          <w:numId w:val="1"/>
        </w:numPr>
        <w:ind w:left="432" w:hanging="432"/>
        <w:rPr/>
      </w:pPr>
      <w:bookmarkStart w:colFirst="0" w:colLast="0" w:name="_y57u9muqhqdl" w:id="5"/>
      <w:bookmarkEnd w:id="5"/>
      <w:r w:rsidDel="00000000" w:rsidR="00000000" w:rsidRPr="00000000">
        <w:rPr>
          <w:rtl w:val="0"/>
        </w:rPr>
        <w:t xml:space="preserve">Purpose</w:t>
      </w:r>
    </w:p>
    <w:p w:rsidR="00000000" w:rsidDel="00000000" w:rsidP="00000000" w:rsidRDefault="00000000" w:rsidRPr="00000000" w14:paraId="0000002B">
      <w:pPr>
        <w:spacing w:after="200" w:lineRule="auto"/>
        <w:rPr/>
      </w:pPr>
      <w:r w:rsidDel="00000000" w:rsidR="00000000" w:rsidRPr="00000000">
        <w:rPr>
          <w:rtl w:val="0"/>
        </w:rPr>
        <w:t xml:space="preserve">The document details the functional and technical design, along with the configuration specifications for the process step SiMPL: EFS Sterilization Info. The process step allows the user to capture sterilization information for SIP Batch.</w:t>
      </w:r>
    </w:p>
    <w:p w:rsidR="00000000" w:rsidDel="00000000" w:rsidP="00000000" w:rsidRDefault="00000000" w:rsidRPr="00000000" w14:paraId="0000002C">
      <w:pPr>
        <w:spacing w:after="200" w:lineRule="auto"/>
        <w:rPr/>
      </w:pPr>
      <w:r w:rsidDel="00000000" w:rsidR="00000000" w:rsidRPr="00000000">
        <w:rPr>
          <w:rtl w:val="0"/>
        </w:rPr>
        <w:t xml:space="preserve">A user can activate a table if additional information needs to be captured. The table is activated when the user selects the applicable solution from a dropdown function.</w:t>
      </w:r>
    </w:p>
    <w:p w:rsidR="00000000" w:rsidDel="00000000" w:rsidP="00000000" w:rsidRDefault="00000000" w:rsidRPr="00000000" w14:paraId="0000002D">
      <w:pPr>
        <w:spacing w:after="200" w:lineRule="auto"/>
        <w:rPr/>
      </w:pPr>
      <w:r w:rsidDel="00000000" w:rsidR="00000000" w:rsidRPr="00000000">
        <w:rPr>
          <w:rtl w:val="0"/>
        </w:rPr>
        <w:t xml:space="preserve">The process step displays the SIP report result and allows for the SIP report to be attached to the step.</w:t>
      </w:r>
    </w:p>
    <w:p w:rsidR="00000000" w:rsidDel="00000000" w:rsidP="00000000" w:rsidRDefault="00000000" w:rsidRPr="00000000" w14:paraId="0000002E">
      <w:pPr>
        <w:pStyle w:val="Heading1"/>
        <w:numPr>
          <w:ilvl w:val="0"/>
          <w:numId w:val="1"/>
        </w:numPr>
        <w:ind w:left="432" w:hanging="432"/>
        <w:rPr/>
      </w:pPr>
      <w:bookmarkStart w:colFirst="0" w:colLast="0" w:name="_ogmm8hz4r5o8" w:id="6"/>
      <w:bookmarkEnd w:id="6"/>
      <w:r w:rsidDel="00000000" w:rsidR="00000000" w:rsidRPr="00000000">
        <w:rPr>
          <w:rtl w:val="0"/>
        </w:rPr>
        <w:t xml:space="preserve">Overview</w:t>
      </w:r>
    </w:p>
    <w:p w:rsidR="00000000" w:rsidDel="00000000" w:rsidP="00000000" w:rsidRDefault="00000000" w:rsidRPr="00000000" w14:paraId="0000002F">
      <w:pPr>
        <w:spacing w:after="200" w:lineRule="auto"/>
        <w:rPr/>
      </w:pPr>
      <w:r w:rsidDel="00000000" w:rsidR="00000000" w:rsidRPr="00000000">
        <w:rPr>
          <w:rtl w:val="0"/>
        </w:rPr>
        <w:t xml:space="preserve">The user is required to capture the SIP Batch ID in the process step. The process step contains a dropdown selection for the field “Additional Info Required”. If it is determined that more information needs to be captured, then select yes from the dropdown selection. This will activate the table. The following data is captured in the table: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Line number is automatically captured in the table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Hold Time Start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start of the hold time in the process step</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Hold Time 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end of the hold time in the process step</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Hold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Output: The total hold time is calculated based on the data that was captured previously in the table. The calculated data is displayed in the table.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Temp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temperature data in degree Celsius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Steam Pressure (psig)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Input: Capture the pressure of the steam in the table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Performed By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Verify the data captured in the table is correct and complete.</w:t>
      </w:r>
    </w:p>
    <w:p w:rsidR="00000000" w:rsidDel="00000000" w:rsidP="00000000" w:rsidRDefault="00000000" w:rsidRPr="00000000" w14:paraId="00000037">
      <w:pPr>
        <w:spacing w:after="200" w:lineRule="auto"/>
        <w:rPr/>
      </w:pPr>
      <w:r w:rsidDel="00000000" w:rsidR="00000000" w:rsidRPr="00000000">
        <w:rPr>
          <w:rtl w:val="0"/>
        </w:rPr>
        <w:t xml:space="preserve">The user is required to capture the SIP Report Result and attach the SIP Report in the process step. Validation is added to the “SIP Report Result” and “SIP Report Attached” fields. The validation ensures that the activity passes and is completed.</w:t>
      </w:r>
    </w:p>
    <w:p w:rsidR="00000000" w:rsidDel="00000000" w:rsidP="00000000" w:rsidRDefault="00000000" w:rsidRPr="00000000" w14:paraId="00000038">
      <w:pPr>
        <w:spacing w:after="200" w:lineRule="auto"/>
        <w:rPr/>
      </w:pPr>
      <w:r w:rsidDel="00000000" w:rsidR="00000000" w:rsidRPr="00000000">
        <w:rPr/>
        <w:drawing>
          <wp:inline distB="114300" distT="114300" distL="114300" distR="114300">
            <wp:extent cx="5943600" cy="2235200"/>
            <wp:effectExtent b="0" l="0" r="0" t="0"/>
            <wp:docPr descr="Image" id="7" name="image5.png"/>
            <a:graphic>
              <a:graphicData uri="http://schemas.openxmlformats.org/drawingml/2006/picture">
                <pic:pic>
                  <pic:nvPicPr>
                    <pic:cNvPr descr="Image" id="0" name="image5.png"/>
                    <pic:cNvPicPr preferRelativeResize="0"/>
                  </pic:nvPicPr>
                  <pic:blipFill>
                    <a:blip r:embed="rId9"/>
                    <a:srcRect b="0" l="0" r="0" t="0"/>
                    <a:stretch>
                      <a:fillRect/>
                    </a:stretch>
                  </pic:blipFill>
                  <pic:spPr>
                    <a:xfrm>
                      <a:off x="0" y="0"/>
                      <a:ext cx="5943600" cy="2235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9">
      <w:pPr>
        <w:pStyle w:val="Heading1"/>
        <w:numPr>
          <w:ilvl w:val="0"/>
          <w:numId w:val="1"/>
        </w:numPr>
        <w:ind w:left="432" w:hanging="432"/>
        <w:rPr/>
      </w:pPr>
      <w:bookmarkStart w:colFirst="0" w:colLast="0" w:name="_6zrvu7hxykll" w:id="7"/>
      <w:bookmarkEnd w:id="7"/>
      <w:r w:rsidDel="00000000" w:rsidR="00000000" w:rsidRPr="00000000">
        <w:rPr>
          <w:rtl w:val="0"/>
        </w:rPr>
        <w:t xml:space="preserve">Reasons for developing</w:t>
      </w:r>
    </w:p>
    <w:p w:rsidR="00000000" w:rsidDel="00000000" w:rsidP="00000000" w:rsidRDefault="00000000" w:rsidRPr="00000000" w14:paraId="0000003A">
      <w:pPr>
        <w:spacing w:after="200" w:lineRule="auto"/>
        <w:rPr/>
      </w:pPr>
      <w:r w:rsidDel="00000000" w:rsidR="00000000" w:rsidRPr="00000000">
        <w:rPr>
          <w:rtl w:val="0"/>
        </w:rPr>
        <w:t xml:space="preserve">The process step EFS Sterilization Info is developed to standardize and streamline the operations used to capture SIP Batch information. The process step allows the user to capture additional information in a table if it is required. The process step allows for the user to capture the result of the SIP report. A field in the process step allows the user to attach the SIP Report and save the report to the SAP system.</w:t>
      </w:r>
    </w:p>
    <w:p w:rsidR="00000000" w:rsidDel="00000000" w:rsidP="00000000" w:rsidRDefault="00000000" w:rsidRPr="00000000" w14:paraId="0000003B">
      <w:pPr>
        <w:pStyle w:val="Heading1"/>
        <w:numPr>
          <w:ilvl w:val="0"/>
          <w:numId w:val="1"/>
        </w:numPr>
        <w:spacing w:after="200" w:lineRule="auto"/>
        <w:ind w:left="432" w:hanging="432"/>
        <w:rPr/>
      </w:pPr>
      <w:bookmarkStart w:colFirst="0" w:colLast="0" w:name="_8rl86v2za1ug" w:id="8"/>
      <w:bookmarkEnd w:id="8"/>
      <w:r w:rsidDel="00000000" w:rsidR="00000000" w:rsidRPr="00000000">
        <w:rPr>
          <w:rtl w:val="0"/>
        </w:rPr>
        <w:t xml:space="preserve">Authorization</w:t>
      </w:r>
    </w:p>
    <w:p w:rsidR="00000000" w:rsidDel="00000000" w:rsidP="00000000" w:rsidRDefault="00000000" w:rsidRPr="00000000" w14:paraId="0000003C">
      <w:pPr>
        <w:spacing w:after="200" w:lineRule="auto"/>
        <w:rPr>
          <w:color w:val="ff0000"/>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r w:rsidDel="00000000" w:rsidR="00000000" w:rsidRPr="00000000">
        <w:rPr>
          <w:rtl w:val="0"/>
        </w:rPr>
      </w:r>
    </w:p>
    <w:p w:rsidR="00000000" w:rsidDel="00000000" w:rsidP="00000000" w:rsidRDefault="00000000" w:rsidRPr="00000000" w14:paraId="0000003D">
      <w:pPr>
        <w:pStyle w:val="Heading1"/>
        <w:numPr>
          <w:ilvl w:val="0"/>
          <w:numId w:val="1"/>
        </w:numPr>
        <w:ind w:left="432" w:hanging="432"/>
        <w:rPr/>
      </w:pPr>
      <w:bookmarkStart w:colFirst="0" w:colLast="0" w:name="_mvtykg6nu17" w:id="9"/>
      <w:bookmarkEnd w:id="9"/>
      <w:r w:rsidDel="00000000" w:rsidR="00000000" w:rsidRPr="00000000">
        <w:rPr>
          <w:rtl w:val="0"/>
        </w:rPr>
        <w:t xml:space="preserve">Assumptions/ Dependencies </w:t>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a dropdown function that can activate or deactivate a table based on the selection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allows the user to attach documents to the process step and save the report to the SAP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is added to fields to ensure the activity was completed and is correct</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numPr>
          <w:ilvl w:val="0"/>
          <w:numId w:val="1"/>
        </w:numPr>
        <w:ind w:left="432" w:hanging="432"/>
        <w:rPr/>
      </w:pPr>
      <w:bookmarkStart w:colFirst="0" w:colLast="0" w:name="_r0dcruowqjrl" w:id="10"/>
      <w:bookmarkEnd w:id="10"/>
      <w:r w:rsidDel="00000000" w:rsidR="00000000" w:rsidRPr="00000000">
        <w:rPr>
          <w:rtl w:val="0"/>
        </w:rPr>
        <w:t xml:space="preserve">Security Objects</w:t>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1"/>
        </w:numPr>
        <w:ind w:left="432" w:hanging="432"/>
        <w:rPr/>
      </w:pPr>
      <w:bookmarkStart w:colFirst="0" w:colLast="0" w:name="_sk55vj9iybro" w:id="11"/>
      <w:bookmarkEnd w:id="11"/>
      <w:r w:rsidDel="00000000" w:rsidR="00000000" w:rsidRPr="00000000">
        <w:rPr>
          <w:rtl w:val="0"/>
        </w:rPr>
        <w:t xml:space="preserve">Development Type</w:t>
      </w:r>
    </w:p>
    <w:p w:rsidR="00000000" w:rsidDel="00000000" w:rsidP="00000000" w:rsidRDefault="00000000" w:rsidRPr="00000000" w14:paraId="0000005A">
      <w:pPr>
        <w:rPr/>
      </w:pPr>
      <w:r w:rsidDel="00000000" w:rsidR="00000000" w:rsidRPr="00000000">
        <w:rPr>
          <w:i w:val="1"/>
          <w:iCs w:val="1"/>
          <w:color w:val="0000ff"/>
          <w:rtl w:val="0"/>
        </w:rPr>
        <w:t xml:space="preserve">&lt;Select the applicable development type from the table below&gt; </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NA </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numPr>
          <w:ilvl w:val="0"/>
          <w:numId w:val="1"/>
        </w:numPr>
        <w:ind w:left="432" w:hanging="432"/>
        <w:rPr/>
      </w:pPr>
      <w:bookmarkStart w:colFirst="0" w:colLast="0" w:name="_abz8pzpg3u80" w:id="12"/>
      <w:bookmarkEnd w:id="12"/>
      <w:r w:rsidDel="00000000" w:rsidR="00000000" w:rsidRPr="00000000">
        <w:rPr>
          <w:rtl w:val="0"/>
        </w:rPr>
        <w:t xml:space="preserve">Processing Options</w:t>
      </w:r>
    </w:p>
    <w:p w:rsidR="00000000" w:rsidDel="00000000" w:rsidP="00000000" w:rsidRDefault="00000000" w:rsidRPr="00000000" w14:paraId="00000081">
      <w:pPr>
        <w:rPr/>
      </w:pPr>
      <w:r w:rsidDel="00000000" w:rsidR="00000000" w:rsidRPr="00000000">
        <w:rPr>
          <w:i w:val="1"/>
          <w:iCs w:val="1"/>
          <w:color w:val="0000ff"/>
          <w:rtl w:val="0"/>
        </w:rPr>
        <w:t xml:space="preserve">&lt;Select the applicable processing options from the table below&gt; </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As required by business </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numPr>
          <w:ilvl w:val="0"/>
          <w:numId w:val="1"/>
        </w:numPr>
        <w:ind w:left="432" w:hanging="432"/>
        <w:rPr/>
      </w:pPr>
      <w:bookmarkStart w:colFirst="0" w:colLast="0" w:name="_i2piymywr33x" w:id="13"/>
      <w:bookmarkEnd w:id="13"/>
      <w:r w:rsidDel="00000000" w:rsidR="00000000" w:rsidRPr="00000000">
        <w:rPr>
          <w:rtl w:val="0"/>
        </w:rPr>
        <w:t xml:space="preserve">Functional Mapping Rules for Fields</w:t>
      </w:r>
    </w:p>
    <w:p w:rsidR="00000000" w:rsidDel="00000000" w:rsidP="00000000" w:rsidRDefault="00000000" w:rsidRPr="00000000" w14:paraId="000000BA">
      <w:pPr>
        <w:spacing w:after="0" w:lineRule="auto"/>
        <w:rPr>
          <w:color w:val="ff0000"/>
          <w:highlight w:val="white"/>
        </w:rPr>
      </w:pPr>
      <w:r w:rsidDel="00000000" w:rsidR="00000000" w:rsidRPr="00000000">
        <w:rPr>
          <w:color w:val="ff0000"/>
        </w:rPr>
        <w:drawing>
          <wp:inline distB="0" distT="0" distL="0" distR="0">
            <wp:extent cx="5943600" cy="139446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39446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1"/>
        <w:widowControl w:val="0"/>
        <w:numPr>
          <w:ilvl w:val="0"/>
          <w:numId w:val="1"/>
        </w:numPr>
        <w:ind w:left="432" w:hanging="432"/>
        <w:rPr/>
      </w:pPr>
      <w:bookmarkStart w:colFirst="0" w:colLast="0" w:name="_bb31rzji3lhn" w:id="14"/>
      <w:bookmarkEnd w:id="14"/>
      <w:r w:rsidDel="00000000" w:rsidR="00000000" w:rsidRPr="00000000">
        <w:rPr>
          <w:rtl w:val="0"/>
        </w:rPr>
        <w:t xml:space="preserve">Validation Checks</w:t>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data captured in the table is incorrect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can update and correct the data in the table</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SIP Report result is captured incorrectly in the process step</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error message pops up, and the user can update the data</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SIP Report result is captured correctly in the process step</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data is accepted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SIP Report is incorrectly attached to the process step</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error message pops up, and the user can update the attachment</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The SIP Report is correctly attached to the process step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The data is accepted</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signs off on the process step with the incorrect user credentials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An error message pops up and the user can update their credentials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Once the supervisor signs off in the verified field the table does not lock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Update signature rules and dependencies</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widowControl w:val="0"/>
        <w:numPr>
          <w:ilvl w:val="0"/>
          <w:numId w:val="1"/>
        </w:numPr>
        <w:ind w:left="432" w:hanging="432"/>
        <w:rPr/>
      </w:pPr>
      <w:bookmarkStart w:colFirst="0" w:colLast="0" w:name="_n7a8fhv705w6" w:id="15"/>
      <w:bookmarkEnd w:id="15"/>
      <w:r w:rsidDel="00000000" w:rsidR="00000000" w:rsidRPr="00000000">
        <w:rPr>
          <w:rtl w:val="0"/>
        </w:rPr>
        <w:t xml:space="preserve">Outstanding Questions</w:t>
      </w:r>
    </w:p>
    <w:p w:rsidR="00000000" w:rsidDel="00000000" w:rsidP="00000000" w:rsidRDefault="00000000" w:rsidRPr="00000000" w14:paraId="000000D0">
      <w:pPr>
        <w:spacing w:line="240" w:lineRule="auto"/>
        <w:rPr/>
      </w:pPr>
      <w:r w:rsidDel="00000000" w:rsidR="00000000" w:rsidRPr="00000000">
        <w:rPr>
          <w:i w:val="1"/>
          <w:iCs w:val="1"/>
          <w:color w:val="0000ff"/>
          <w:rtl w:val="0"/>
        </w:rPr>
        <w:t xml:space="preserve">&lt;If required list additional questions that needs further clarification&gt;</w:t>
      </w:r>
      <w:r w:rsidDel="00000000" w:rsidR="00000000" w:rsidRPr="00000000">
        <w:rPr>
          <w:rtl w:val="0"/>
        </w:rPr>
      </w:r>
    </w:p>
    <w:p w:rsidR="00000000" w:rsidDel="00000000" w:rsidP="00000000" w:rsidRDefault="00000000" w:rsidRPr="00000000" w14:paraId="000000D1">
      <w:pPr>
        <w:pStyle w:val="Heading1"/>
        <w:numPr>
          <w:ilvl w:val="0"/>
          <w:numId w:val="1"/>
        </w:numPr>
        <w:ind w:left="432" w:hanging="432"/>
        <w:rPr/>
      </w:pPr>
      <w:bookmarkStart w:colFirst="0" w:colLast="0" w:name="_jrt5jsr4k92g" w:id="16"/>
      <w:bookmarkEnd w:id="16"/>
      <w:r w:rsidDel="00000000" w:rsidR="00000000" w:rsidRPr="00000000">
        <w:rPr>
          <w:rtl w:val="0"/>
        </w:rPr>
        <w:t xml:space="preserve">Decisions</w:t>
      </w:r>
    </w:p>
    <w:p w:rsidR="00000000" w:rsidDel="00000000" w:rsidP="00000000" w:rsidRDefault="00000000" w:rsidRPr="00000000" w14:paraId="000000D2">
      <w:pPr>
        <w:rPr/>
      </w:pPr>
      <w:r w:rsidDel="00000000" w:rsidR="00000000" w:rsidRPr="00000000">
        <w:rPr>
          <w:i w:val="1"/>
          <w:iCs w:val="1"/>
          <w:color w:val="0000ff"/>
          <w:rtl w:val="0"/>
        </w:rPr>
        <w:t xml:space="preserve">&lt;If required list any client specific decisions that was made in regards to the process step/ product&gt;</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Decision </w:t>
            </w:r>
            <w:commentRangeStart w:id="0"/>
            <w:r w:rsidDel="00000000" w:rsidR="00000000" w:rsidRPr="00000000">
              <w:rPr>
                <w:rFonts w:ascii="Calibri" w:cs="Calibri" w:eastAsia="Calibri" w:hAnsi="Calibri"/>
                <w:b w:val="1"/>
                <w:bCs w:val="1"/>
                <w:rtl w:val="0"/>
              </w:rPr>
              <w:t xml:space="preserve">Description</w:t>
            </w:r>
            <w:commentRangeEnd w:id="0"/>
            <w:r w:rsidDel="00000000" w:rsidR="00000000" w:rsidRPr="00000000">
              <w:commentReference w:id="0"/>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Decision Makers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N/A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Fonts w:ascii="Calibri" w:cs="Calibri" w:eastAsia="Calibri" w:hAnsi="Calibri"/>
                <w:rtl w:val="0"/>
              </w:rPr>
              <w:t xml:space="preserve"> N/A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tl w:val="0"/>
        </w:rPr>
      </w:r>
    </w:p>
    <w:p w:rsidR="00000000" w:rsidDel="00000000" w:rsidP="00000000" w:rsidRDefault="00000000" w:rsidRPr="00000000" w14:paraId="000000EC">
      <w:pPr>
        <w:pStyle w:val="Heading1"/>
        <w:ind w:left="0" w:firstLine="0"/>
        <w:rPr/>
      </w:pPr>
      <w:bookmarkStart w:colFirst="0" w:colLast="0" w:name="_bcsw03je0lab" w:id="17"/>
      <w:bookmarkEnd w:id="17"/>
      <w:r w:rsidDel="00000000" w:rsidR="00000000" w:rsidRPr="00000000">
        <w:rPr>
          <w:rtl w:val="0"/>
        </w:rPr>
        <w:t xml:space="preserve">General Technical Specification</w:t>
      </w:r>
    </w:p>
    <w:p w:rsidR="00000000" w:rsidDel="00000000" w:rsidP="00000000" w:rsidRDefault="00000000" w:rsidRPr="00000000" w14:paraId="000000ED">
      <w:pPr>
        <w:pStyle w:val="Heading1"/>
        <w:numPr>
          <w:ilvl w:val="0"/>
          <w:numId w:val="1"/>
        </w:numPr>
        <w:ind w:left="432" w:hanging="432"/>
        <w:rPr/>
      </w:pPr>
      <w:bookmarkStart w:colFirst="0" w:colLast="0" w:name="_a1079y1ytrvk" w:id="18"/>
      <w:bookmarkEnd w:id="18"/>
      <w:r w:rsidDel="00000000" w:rsidR="00000000" w:rsidRPr="00000000">
        <w:rPr>
          <w:rtl w:val="0"/>
        </w:rPr>
        <w:t xml:space="preserve">Technical XStep Layout Design</w:t>
      </w:r>
    </w:p>
    <w:p w:rsidR="00000000" w:rsidDel="00000000" w:rsidP="00000000" w:rsidRDefault="00000000" w:rsidRPr="00000000" w14:paraId="000000EE">
      <w:pPr>
        <w:spacing w:after="120" w:before="120" w:line="240" w:lineRule="auto"/>
        <w:rPr/>
      </w:pPr>
      <w:r w:rsidDel="00000000" w:rsidR="00000000" w:rsidRPr="00000000">
        <w:rPr>
          <w:color w:val="ff0000"/>
          <w:rtl w:val="0"/>
        </w:rPr>
        <w:t xml:space="preserve">Example:</w:t>
      </w: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943600" cy="1397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943600" cy="15367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numPr>
          <w:ilvl w:val="0"/>
          <w:numId w:val="1"/>
        </w:numPr>
        <w:ind w:left="432" w:hanging="432"/>
        <w:rPr/>
      </w:pPr>
      <w:bookmarkStart w:colFirst="0" w:colLast="0" w:name="_ges4iwqucfk0" w:id="19"/>
      <w:bookmarkEnd w:id="19"/>
      <w:r w:rsidDel="00000000" w:rsidR="00000000" w:rsidRPr="00000000">
        <w:rPr>
          <w:rtl w:val="0"/>
        </w:rPr>
        <w:t xml:space="preserve">XStep Technical Specification</w:t>
      </w:r>
    </w:p>
    <w:p w:rsidR="00000000" w:rsidDel="00000000" w:rsidP="00000000" w:rsidRDefault="00000000" w:rsidRPr="00000000" w14:paraId="00000100">
      <w:pPr>
        <w:spacing w:after="120" w:before="120" w:line="240" w:lineRule="auto"/>
        <w:rPr>
          <w:b w:val="1"/>
          <w:bCs w:val="1"/>
        </w:rPr>
      </w:pPr>
      <w:r w:rsidDel="00000000" w:rsidR="00000000" w:rsidRPr="00000000">
        <w:rPr>
          <w:b w:val="1"/>
          <w:bCs w:val="1"/>
          <w:rtl w:val="0"/>
        </w:rPr>
        <w:t xml:space="preserve">Parameters:</w:t>
      </w:r>
    </w:p>
    <w:tbl>
      <w:tblPr>
        <w:tblStyle w:val="Table7"/>
        <w:tblW w:w="9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9"/>
        <w:gridCol w:w="4690"/>
        <w:tblGridChange w:id="0">
          <w:tblGrid>
            <w:gridCol w:w="4689"/>
            <w:gridCol w:w="4690"/>
          </w:tblGrid>
        </w:tblGridChange>
      </w:tblGrid>
      <w:tr>
        <w:trPr>
          <w:cantSplit w:val="0"/>
          <w:tblHeader w:val="0"/>
        </w:trPr>
        <w:tc>
          <w:tcPr>
            <w:shd w:fill="cccccc" w:val="clear"/>
          </w:tcPr>
          <w:p w:rsidR="00000000" w:rsidDel="00000000" w:rsidP="00000000" w:rsidRDefault="00000000" w:rsidRPr="00000000" w14:paraId="0000010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Parameter Name(s)</w:t>
            </w:r>
          </w:p>
        </w:tc>
        <w:tc>
          <w:tcPr>
            <w:shd w:fill="cccccc" w:val="clear"/>
          </w:tcPr>
          <w:p w:rsidR="00000000" w:rsidDel="00000000" w:rsidP="00000000" w:rsidRDefault="00000000" w:rsidRPr="00000000" w14:paraId="0000010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Characteristic Used</w:t>
            </w:r>
          </w:p>
        </w:tc>
      </w:tr>
      <w:tr>
        <w:trPr>
          <w:cantSplit w:val="0"/>
          <w:tblHeader w:val="0"/>
        </w:trPr>
        <w:tc>
          <w:tcPr/>
          <w:p w:rsidR="00000000" w:rsidDel="00000000" w:rsidP="00000000" w:rsidRDefault="00000000" w:rsidRPr="00000000" w14:paraId="00000103">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IV_HEADER</w:t>
            </w:r>
          </w:p>
        </w:tc>
        <w:tc>
          <w:tcPr/>
          <w:p w:rsidR="00000000" w:rsidDel="00000000" w:rsidP="00000000" w:rsidRDefault="00000000" w:rsidRPr="00000000" w14:paraId="00000104">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PPPI_SHORT_TEXT</w:t>
            </w:r>
          </w:p>
        </w:tc>
      </w:tr>
      <w:tr>
        <w:trPr>
          <w:cantSplit w:val="0"/>
          <w:tblHeader w:val="0"/>
        </w:trPr>
        <w:tc>
          <w:tcPr/>
          <w:p w:rsidR="00000000" w:rsidDel="00000000" w:rsidP="00000000" w:rsidRDefault="00000000" w:rsidRPr="00000000" w14:paraId="00000105">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IV_INSTR</w:t>
            </w:r>
          </w:p>
        </w:tc>
        <w:tc>
          <w:tcPr/>
          <w:p w:rsidR="00000000" w:rsidDel="00000000" w:rsidP="00000000" w:rsidRDefault="00000000" w:rsidRPr="00000000" w14:paraId="00000106">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PPPI_MESSAGE_TEXT</w:t>
            </w:r>
          </w:p>
        </w:tc>
      </w:tr>
    </w:tbl>
    <w:p w:rsidR="00000000" w:rsidDel="00000000" w:rsidP="00000000" w:rsidRDefault="00000000" w:rsidRPr="00000000" w14:paraId="00000107">
      <w:pPr>
        <w:spacing w:after="120" w:before="120" w:line="240" w:lineRule="auto"/>
        <w:rPr>
          <w:i w:val="1"/>
          <w:iCs w:val="1"/>
          <w:color w:val="0000ff"/>
          <w:sz w:val="20"/>
          <w:szCs w:val="20"/>
        </w:rPr>
      </w:pPr>
      <w:r w:rsidDel="00000000" w:rsidR="00000000" w:rsidRPr="00000000">
        <w:rPr>
          <w:rtl w:val="0"/>
        </w:rPr>
      </w:r>
    </w:p>
    <w:tbl>
      <w:tblPr>
        <w:tblStyle w:val="Table8"/>
        <w:tblW w:w="9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9"/>
        <w:gridCol w:w="4690"/>
        <w:tblGridChange w:id="0">
          <w:tblGrid>
            <w:gridCol w:w="4689"/>
            <w:gridCol w:w="4690"/>
          </w:tblGrid>
        </w:tblGridChange>
      </w:tblGrid>
      <w:tr>
        <w:trPr>
          <w:cantSplit w:val="0"/>
          <w:tblHeader w:val="0"/>
        </w:trPr>
        <w:tc>
          <w:tcPr>
            <w:shd w:fill="d9d9d9" w:val="clear"/>
          </w:tcPr>
          <w:p w:rsidR="00000000" w:rsidDel="00000000" w:rsidP="00000000" w:rsidRDefault="00000000" w:rsidRPr="00000000" w14:paraId="0000010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Local Parameter Name(s)</w:t>
            </w:r>
          </w:p>
        </w:tc>
        <w:tc>
          <w:tcPr>
            <w:shd w:fill="d9d9d9" w:val="clear"/>
          </w:tcPr>
          <w:p w:rsidR="00000000" w:rsidDel="00000000" w:rsidP="00000000" w:rsidRDefault="00000000" w:rsidRPr="00000000" w14:paraId="0000010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Characteristic Used</w:t>
            </w:r>
          </w:p>
        </w:tc>
      </w:tr>
      <w:tr>
        <w:trPr>
          <w:cantSplit w:val="0"/>
          <w:tblHeader w:val="0"/>
        </w:trPr>
        <w:tc>
          <w:tcPr/>
          <w:p w:rsidR="00000000" w:rsidDel="00000000" w:rsidP="00000000" w:rsidRDefault="00000000" w:rsidRPr="00000000" w14:paraId="0000010A">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LAC_CRID</w:t>
            </w:r>
          </w:p>
        </w:tc>
        <w:tc>
          <w:tcPr/>
          <w:p w:rsidR="00000000" w:rsidDel="00000000" w:rsidP="00000000" w:rsidRDefault="00000000" w:rsidRPr="00000000" w14:paraId="0000010B">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PPPI_CONTROL_RECIPE</w:t>
            </w:r>
          </w:p>
        </w:tc>
      </w:tr>
      <w:tr>
        <w:trPr>
          <w:cantSplit w:val="0"/>
          <w:tblHeader w:val="0"/>
        </w:trPr>
        <w:tc>
          <w:tcPr/>
          <w:p w:rsidR="00000000" w:rsidDel="00000000" w:rsidP="00000000" w:rsidRDefault="00000000" w:rsidRPr="00000000" w14:paraId="0000010C">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LAV_BATCH</w:t>
            </w:r>
          </w:p>
        </w:tc>
        <w:tc>
          <w:tcPr/>
          <w:p w:rsidR="00000000" w:rsidDel="00000000" w:rsidP="00000000" w:rsidRDefault="00000000" w:rsidRPr="00000000" w14:paraId="0000010D">
            <w:pP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PPPI_BATCH</w:t>
            </w:r>
          </w:p>
        </w:tc>
      </w:tr>
    </w:tbl>
    <w:p w:rsidR="00000000" w:rsidDel="00000000" w:rsidP="00000000" w:rsidRDefault="00000000" w:rsidRPr="00000000" w14:paraId="0000010E">
      <w:pPr>
        <w:spacing w:after="120" w:before="120" w:line="240" w:lineRule="auto"/>
        <w:rPr>
          <w:i w:val="1"/>
          <w:iCs w:val="1"/>
          <w:color w:val="0000ff"/>
        </w:rPr>
      </w:pPr>
      <w:r w:rsidDel="00000000" w:rsidR="00000000" w:rsidRPr="00000000">
        <w:rPr>
          <w:i w:val="1"/>
          <w:iCs w:val="1"/>
          <w:color w:val="0000ff"/>
          <w:rtl w:val="0"/>
        </w:rPr>
        <w:t xml:space="preserve">&lt;Provide a brief technical description of how the process step or product is developed and designed&gt;</w:t>
      </w:r>
    </w:p>
    <w:p w:rsidR="00000000" w:rsidDel="00000000" w:rsidP="00000000" w:rsidRDefault="00000000" w:rsidRPr="00000000" w14:paraId="0000010F">
      <w:pPr>
        <w:spacing w:after="120" w:before="120" w:line="240" w:lineRule="auto"/>
        <w:rPr>
          <w:color w:val="ff0000"/>
        </w:rPr>
      </w:pPr>
      <w:r w:rsidDel="00000000" w:rsidR="00000000" w:rsidRPr="00000000">
        <w:rPr>
          <w:color w:val="ff0000"/>
          <w:rtl w:val="0"/>
        </w:rPr>
        <w:t xml:space="preserve">The XStep contains the input parameter IV_INSTR that displays a fixed set of instructions. The instructions need to be followed to execute the process step correctly.</w:t>
      </w:r>
    </w:p>
    <w:p w:rsidR="00000000" w:rsidDel="00000000" w:rsidP="00000000" w:rsidRDefault="00000000" w:rsidRPr="00000000" w14:paraId="00000110">
      <w:pPr>
        <w:spacing w:after="120" w:before="120" w:line="240" w:lineRule="auto"/>
        <w:rPr>
          <w:color w:val="ff0000"/>
        </w:rPr>
      </w:pPr>
      <w:r w:rsidDel="00000000" w:rsidR="00000000" w:rsidRPr="00000000">
        <w:rPr>
          <w:color w:val="ff0000"/>
          <w:rtl w:val="0"/>
        </w:rPr>
        <w:t xml:space="preserve">The following parameters are automatic valuation symbols:</w:t>
      </w:r>
    </w:p>
    <w:p w:rsidR="00000000" w:rsidDel="00000000" w:rsidP="00000000" w:rsidRDefault="00000000" w:rsidRPr="00000000" w14:paraId="00000111">
      <w:pPr>
        <w:numPr>
          <w:ilvl w:val="0"/>
          <w:numId w:val="2"/>
        </w:numPr>
        <w:spacing w:after="120" w:before="120" w:line="240" w:lineRule="auto"/>
        <w:ind w:left="720" w:hanging="360"/>
        <w:rPr>
          <w:color w:val="ff0000"/>
        </w:rPr>
      </w:pPr>
      <w:r w:rsidDel="00000000" w:rsidR="00000000" w:rsidRPr="00000000">
        <w:rPr>
          <w:color w:val="ff0000"/>
          <w:rtl w:val="0"/>
        </w:rPr>
        <w:t xml:space="preserve">LAC_CRID – Control Recipe Number</w:t>
      </w:r>
    </w:p>
    <w:p w:rsidR="00000000" w:rsidDel="00000000" w:rsidP="00000000" w:rsidRDefault="00000000" w:rsidRPr="00000000" w14:paraId="00000112">
      <w:pPr>
        <w:numPr>
          <w:ilvl w:val="0"/>
          <w:numId w:val="2"/>
        </w:numPr>
        <w:spacing w:after="120" w:before="120" w:line="240" w:lineRule="auto"/>
        <w:ind w:left="720" w:hanging="360"/>
        <w:rPr>
          <w:color w:val="ff0000"/>
        </w:rPr>
      </w:pPr>
      <w:r w:rsidDel="00000000" w:rsidR="00000000" w:rsidRPr="00000000">
        <w:rPr>
          <w:color w:val="ff0000"/>
          <w:rtl w:val="0"/>
        </w:rPr>
        <w:t xml:space="preserve">LAV_BATCH – Batch </w:t>
      </w:r>
    </w:p>
    <w:p w:rsidR="00000000" w:rsidDel="00000000" w:rsidP="00000000" w:rsidRDefault="00000000" w:rsidRPr="00000000" w14:paraId="00000113">
      <w:pPr>
        <w:spacing w:after="120" w:before="120" w:line="240" w:lineRule="auto"/>
        <w:rPr>
          <w:color w:val="ff0000"/>
        </w:rPr>
      </w:pPr>
      <w:r w:rsidDel="00000000" w:rsidR="00000000" w:rsidRPr="00000000">
        <w:rPr>
          <w:color w:val="ff0000"/>
          <w:rtl w:val="0"/>
        </w:rPr>
        <w:t xml:space="preserve">The valuation symbols will automatically populate the user fields mentioned above with the correct and relevant data. </w:t>
      </w:r>
    </w:p>
    <w:p w:rsidR="00000000" w:rsidDel="00000000" w:rsidP="00000000" w:rsidRDefault="00000000" w:rsidRPr="00000000" w14:paraId="00000114">
      <w:pPr>
        <w:spacing w:after="120" w:before="120" w:line="240" w:lineRule="auto"/>
        <w:rPr>
          <w:color w:val="ff0000"/>
        </w:rPr>
      </w:pPr>
      <w:bookmarkStart w:colFirst="0" w:colLast="0" w:name="_ek9jnx9ksk8s" w:id="20"/>
      <w:bookmarkEnd w:id="20"/>
      <w:r w:rsidDel="00000000" w:rsidR="00000000" w:rsidRPr="00000000">
        <w:rPr>
          <w:color w:val="ff0000"/>
          <w:rtl w:val="0"/>
        </w:rPr>
        <w:t xml:space="preserve">The process step makes use of the function module ZSMPL_FM_RD_COMP to compare the actual value that the user recorded to the critical low, low, optimal, high and critical high values that are pre-recorded in the system.</w:t>
      </w:r>
    </w:p>
    <w:p w:rsidR="00000000" w:rsidDel="00000000" w:rsidP="00000000" w:rsidRDefault="00000000" w:rsidRPr="00000000" w14:paraId="00000115">
      <w:pPr>
        <w:spacing w:after="120" w:before="120" w:line="240" w:lineRule="auto"/>
        <w:rPr>
          <w:color w:val="ff0000"/>
        </w:rPr>
      </w:pPr>
      <w:bookmarkStart w:colFirst="0" w:colLast="0" w:name="_g80g3f5uu1rb" w:id="21"/>
      <w:bookmarkEnd w:id="21"/>
      <w:r w:rsidDel="00000000" w:rsidR="00000000" w:rsidRPr="00000000">
        <w:rPr>
          <w:rtl w:val="0"/>
        </w:rPr>
      </w:r>
    </w:p>
    <w:p w:rsidR="00000000" w:rsidDel="00000000" w:rsidP="00000000" w:rsidRDefault="00000000" w:rsidRPr="00000000" w14:paraId="00000116">
      <w:pPr>
        <w:spacing w:after="120" w:before="120" w:line="240" w:lineRule="auto"/>
        <w:rPr>
          <w:color w:val="ff0000"/>
        </w:rPr>
      </w:pPr>
      <w:bookmarkStart w:colFirst="0" w:colLast="0" w:name="_tqqqcz233k70" w:id="22"/>
      <w:bookmarkEnd w:id="22"/>
      <w:r w:rsidDel="00000000" w:rsidR="00000000" w:rsidRPr="00000000">
        <w:rPr>
          <w:rtl w:val="0"/>
        </w:rPr>
      </w:r>
    </w:p>
    <w:p w:rsidR="00000000" w:rsidDel="00000000" w:rsidP="00000000" w:rsidRDefault="00000000" w:rsidRPr="00000000" w14:paraId="00000117">
      <w:pPr>
        <w:spacing w:after="120" w:before="120" w:line="240" w:lineRule="auto"/>
        <w:rPr>
          <w:color w:val="ff0000"/>
        </w:rPr>
      </w:pPr>
      <w:bookmarkStart w:colFirst="0" w:colLast="0" w:name="_i8khzsceihq6" w:id="23"/>
      <w:bookmarkEnd w:id="23"/>
      <w:r w:rsidDel="00000000" w:rsidR="00000000" w:rsidRPr="00000000">
        <w:rPr>
          <w:rtl w:val="0"/>
        </w:rPr>
      </w:r>
    </w:p>
    <w:p w:rsidR="00000000" w:rsidDel="00000000" w:rsidP="00000000" w:rsidRDefault="00000000" w:rsidRPr="00000000" w14:paraId="00000118">
      <w:pPr>
        <w:spacing w:after="120" w:before="120" w:line="240" w:lineRule="auto"/>
        <w:rPr>
          <w:color w:val="ff0000"/>
        </w:rPr>
      </w:pPr>
      <w:bookmarkStart w:colFirst="0" w:colLast="0" w:name="_w0v9m8etoflp" w:id="24"/>
      <w:bookmarkEnd w:id="24"/>
      <w:r w:rsidDel="00000000" w:rsidR="00000000" w:rsidRPr="00000000">
        <w:rPr>
          <w:rtl w:val="0"/>
        </w:rPr>
      </w:r>
    </w:p>
    <w:p w:rsidR="00000000" w:rsidDel="00000000" w:rsidP="00000000" w:rsidRDefault="00000000" w:rsidRPr="00000000" w14:paraId="00000119">
      <w:pPr>
        <w:spacing w:after="120" w:before="120" w:line="240" w:lineRule="auto"/>
        <w:rPr>
          <w:color w:val="ff0000"/>
        </w:rPr>
      </w:pPr>
      <w:bookmarkStart w:colFirst="0" w:colLast="0" w:name="_59bd46iq0aiz" w:id="25"/>
      <w:bookmarkEnd w:id="25"/>
      <w:r w:rsidDel="00000000" w:rsidR="00000000" w:rsidRPr="00000000">
        <w:rPr>
          <w:rtl w:val="0"/>
        </w:rPr>
      </w:r>
    </w:p>
    <w:p w:rsidR="00000000" w:rsidDel="00000000" w:rsidP="00000000" w:rsidRDefault="00000000" w:rsidRPr="00000000" w14:paraId="0000011A">
      <w:pPr>
        <w:spacing w:after="120" w:before="120" w:line="240" w:lineRule="auto"/>
        <w:rPr>
          <w:color w:val="ff0000"/>
        </w:rPr>
      </w:pPr>
      <w:bookmarkStart w:colFirst="0" w:colLast="0" w:name="_53oc7dbzelj0" w:id="26"/>
      <w:bookmarkEnd w:id="26"/>
      <w:r w:rsidDel="00000000" w:rsidR="00000000" w:rsidRPr="00000000">
        <w:rPr>
          <w:rtl w:val="0"/>
        </w:rPr>
      </w:r>
    </w:p>
    <w:p w:rsidR="00000000" w:rsidDel="00000000" w:rsidP="00000000" w:rsidRDefault="00000000" w:rsidRPr="00000000" w14:paraId="0000011B">
      <w:pPr>
        <w:spacing w:after="120" w:before="120" w:line="240" w:lineRule="auto"/>
        <w:rPr>
          <w:color w:val="ff0000"/>
        </w:rPr>
      </w:pPr>
      <w:bookmarkStart w:colFirst="0" w:colLast="0" w:name="_nkq9seq1rtqc" w:id="27"/>
      <w:bookmarkEnd w:id="27"/>
      <w:r w:rsidDel="00000000" w:rsidR="00000000" w:rsidRPr="00000000">
        <w:rPr>
          <w:rtl w:val="0"/>
        </w:rPr>
      </w:r>
    </w:p>
    <w:p w:rsidR="00000000" w:rsidDel="00000000" w:rsidP="00000000" w:rsidRDefault="00000000" w:rsidRPr="00000000" w14:paraId="0000011C">
      <w:pPr>
        <w:spacing w:after="120" w:before="120" w:line="240" w:lineRule="auto"/>
        <w:rPr>
          <w:color w:val="ff0000"/>
        </w:rPr>
      </w:pPr>
      <w:bookmarkStart w:colFirst="0" w:colLast="0" w:name="_y3da5gthmkd8" w:id="28"/>
      <w:bookmarkEnd w:id="28"/>
      <w:r w:rsidDel="00000000" w:rsidR="00000000" w:rsidRPr="00000000">
        <w:rPr>
          <w:rtl w:val="0"/>
        </w:rPr>
      </w:r>
    </w:p>
    <w:p w:rsidR="00000000" w:rsidDel="00000000" w:rsidP="00000000" w:rsidRDefault="00000000" w:rsidRPr="00000000" w14:paraId="0000011D">
      <w:pPr>
        <w:spacing w:after="120" w:before="120" w:line="240" w:lineRule="auto"/>
        <w:rPr>
          <w:color w:val="ff0000"/>
        </w:rPr>
      </w:pPr>
      <w:bookmarkStart w:colFirst="0" w:colLast="0" w:name="_un5dyg9807ab" w:id="29"/>
      <w:bookmarkEnd w:id="29"/>
      <w:r w:rsidDel="00000000" w:rsidR="00000000" w:rsidRPr="00000000">
        <w:rPr>
          <w:rtl w:val="0"/>
        </w:rPr>
      </w:r>
    </w:p>
    <w:p w:rsidR="00000000" w:rsidDel="00000000" w:rsidP="00000000" w:rsidRDefault="00000000" w:rsidRPr="00000000" w14:paraId="0000011E">
      <w:pPr>
        <w:spacing w:after="120" w:before="120" w:line="240" w:lineRule="auto"/>
        <w:rPr>
          <w:color w:val="ff0000"/>
        </w:rPr>
      </w:pPr>
      <w:bookmarkStart w:colFirst="0" w:colLast="0" w:name="_4v2micn60ous" w:id="30"/>
      <w:bookmarkEnd w:id="30"/>
      <w:r w:rsidDel="00000000" w:rsidR="00000000" w:rsidRPr="00000000">
        <w:rPr>
          <w:rtl w:val="0"/>
        </w:rPr>
      </w:r>
    </w:p>
    <w:p w:rsidR="00000000" w:rsidDel="00000000" w:rsidP="00000000" w:rsidRDefault="00000000" w:rsidRPr="00000000" w14:paraId="0000011F">
      <w:pPr>
        <w:spacing w:after="120" w:before="120" w:line="240" w:lineRule="auto"/>
        <w:rPr>
          <w:color w:val="ff0000"/>
        </w:rPr>
      </w:pPr>
      <w:bookmarkStart w:colFirst="0" w:colLast="0" w:name="_fz2h9whppd5" w:id="31"/>
      <w:bookmarkEnd w:id="31"/>
      <w:r w:rsidDel="00000000" w:rsidR="00000000" w:rsidRPr="00000000">
        <w:rPr>
          <w:rtl w:val="0"/>
        </w:rPr>
      </w:r>
    </w:p>
    <w:p w:rsidR="00000000" w:rsidDel="00000000" w:rsidP="00000000" w:rsidRDefault="00000000" w:rsidRPr="00000000" w14:paraId="00000120">
      <w:pPr>
        <w:spacing w:after="120" w:before="120" w:line="240" w:lineRule="auto"/>
        <w:rPr>
          <w:color w:val="ff0000"/>
        </w:rPr>
      </w:pPr>
      <w:bookmarkStart w:colFirst="0" w:colLast="0" w:name="_p4sjxeamaetb" w:id="32"/>
      <w:bookmarkEnd w:id="32"/>
      <w:r w:rsidDel="00000000" w:rsidR="00000000" w:rsidRPr="00000000">
        <w:rPr>
          <w:rtl w:val="0"/>
        </w:rPr>
      </w:r>
    </w:p>
    <w:p w:rsidR="00000000" w:rsidDel="00000000" w:rsidP="00000000" w:rsidRDefault="00000000" w:rsidRPr="00000000" w14:paraId="00000121">
      <w:pPr>
        <w:spacing w:after="120" w:before="120" w:line="240" w:lineRule="auto"/>
        <w:rPr>
          <w:color w:val="ff0000"/>
        </w:rPr>
      </w:pPr>
      <w:bookmarkStart w:colFirst="0" w:colLast="0" w:name="_fbvwtvt4hc93" w:id="33"/>
      <w:bookmarkEnd w:id="33"/>
      <w:r w:rsidDel="00000000" w:rsidR="00000000" w:rsidRPr="00000000">
        <w:rPr>
          <w:rtl w:val="0"/>
        </w:rPr>
      </w:r>
    </w:p>
    <w:p w:rsidR="00000000" w:rsidDel="00000000" w:rsidP="00000000" w:rsidRDefault="00000000" w:rsidRPr="00000000" w14:paraId="00000122">
      <w:pPr>
        <w:pStyle w:val="Heading1"/>
        <w:numPr>
          <w:ilvl w:val="0"/>
          <w:numId w:val="1"/>
        </w:numPr>
        <w:ind w:left="432" w:hanging="432"/>
        <w:rPr/>
      </w:pPr>
      <w:bookmarkStart w:colFirst="0" w:colLast="0" w:name="_1svqfnedqr0w" w:id="34"/>
      <w:bookmarkEnd w:id="34"/>
      <w:r w:rsidDel="00000000" w:rsidR="00000000" w:rsidRPr="00000000">
        <w:rPr>
          <w:rtl w:val="0"/>
        </w:rPr>
        <w:t xml:space="preserve">Function Module(s)</w:t>
      </w:r>
    </w:p>
    <w:p w:rsidR="00000000" w:rsidDel="00000000" w:rsidP="00000000" w:rsidRDefault="00000000" w:rsidRPr="00000000" w14:paraId="00000123">
      <w:pPr>
        <w:rPr/>
      </w:pPr>
      <w:r w:rsidDel="00000000" w:rsidR="00000000" w:rsidRPr="00000000">
        <w:rPr>
          <w:b w:val="1"/>
          <w:bCs w:val="1"/>
          <w:rtl w:val="0"/>
        </w:rPr>
        <w:t xml:space="preserve">Import Parameters:</w:t>
      </w:r>
      <w:r w:rsidDel="00000000" w:rsidR="00000000" w:rsidRPr="00000000">
        <w:rPr>
          <w:rtl w:val="0"/>
        </w:rPr>
      </w:r>
    </w:p>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Export Parameters:</w:t>
      </w:r>
    </w:p>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Exceptions:</w:t>
      </w:r>
    </w:p>
    <w:tbl>
      <w:tblPr>
        <w:tblStyle w:val="Table1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Validation Logic - Scenario 1</w:t>
      </w:r>
    </w:p>
    <w:p w:rsidR="00000000" w:rsidDel="00000000" w:rsidP="00000000" w:rsidRDefault="00000000" w:rsidRPr="00000000" w14:paraId="0000013A">
      <w:pPr>
        <w:spacing w:after="120" w:before="120" w:line="240" w:lineRule="auto"/>
        <w:rPr>
          <w:i w:val="1"/>
          <w:iCs w:val="1"/>
          <w:color w:val="0000ff"/>
        </w:rPr>
      </w:pPr>
      <w:r w:rsidDel="00000000" w:rsidR="00000000" w:rsidRPr="00000000">
        <w:rPr>
          <w:i w:val="1"/>
          <w:iCs w:val="1"/>
          <w:color w:val="0000ff"/>
          <w:rtl w:val="0"/>
        </w:rPr>
        <w:t xml:space="preserve">&lt;Describe a Validation Scenario to test that the function module is in working order&gt;</w:t>
      </w:r>
    </w:p>
    <w:p w:rsidR="00000000" w:rsidDel="00000000" w:rsidP="00000000" w:rsidRDefault="00000000" w:rsidRPr="00000000" w14:paraId="0000013B">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C">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D">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E">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F">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0">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1">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2">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3">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4">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5">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6">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47">
      <w:pPr>
        <w:pStyle w:val="Heading1"/>
        <w:numPr>
          <w:ilvl w:val="0"/>
          <w:numId w:val="1"/>
        </w:numPr>
        <w:ind w:left="432" w:hanging="432"/>
        <w:rPr/>
      </w:pPr>
      <w:bookmarkStart w:colFirst="0" w:colLast="0" w:name="_wx1phrx3to3x" w:id="35"/>
      <w:bookmarkEnd w:id="35"/>
      <w:r w:rsidDel="00000000" w:rsidR="00000000" w:rsidRPr="00000000">
        <w:rPr>
          <w:rtl w:val="0"/>
        </w:rPr>
        <w:t xml:space="preserve">Technical Fields</w:t>
      </w:r>
    </w:p>
    <w:tbl>
      <w:tblPr>
        <w:tblStyle w:val="Table12"/>
        <w:tblW w:w="904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51"/>
        <w:gridCol w:w="1575"/>
        <w:gridCol w:w="1290"/>
        <w:gridCol w:w="1174"/>
        <w:gridCol w:w="2755"/>
        <w:tblGridChange w:id="0">
          <w:tblGrid>
            <w:gridCol w:w="2251"/>
            <w:gridCol w:w="1575"/>
            <w:gridCol w:w="1290"/>
            <w:gridCol w:w="1174"/>
            <w:gridCol w:w="2755"/>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Fields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 type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Length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Comments </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Order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Document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Delivery Note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 Date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By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cente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fields for the item levels are listed in the following table:</w:t>
      </w:r>
    </w:p>
    <w:tbl>
      <w:tblPr>
        <w:tblStyle w:val="Table13"/>
        <w:tblW w:w="903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51"/>
        <w:gridCol w:w="1560"/>
        <w:gridCol w:w="1305"/>
        <w:gridCol w:w="1184"/>
        <w:gridCol w:w="2730"/>
        <w:tblGridChange w:id="0">
          <w:tblGrid>
            <w:gridCol w:w="2251"/>
            <w:gridCol w:w="1560"/>
            <w:gridCol w:w="1305"/>
            <w:gridCol w:w="1184"/>
            <w:gridCol w:w="2730"/>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Fields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 </w:t>
            </w:r>
          </w:p>
        </w:tc>
        <w:tc>
          <w:tcPr>
            <w:tcBorders>
              <w:top w:color="000000" w:space="0" w:sz="7" w:val="single"/>
              <w:left w:color="000000" w:space="0" w:sz="0" w:val="nil"/>
              <w:bottom w:color="000000" w:space="0" w:sz="7" w:val="single"/>
              <w:right w:color="000000" w:space="0" w:sz="7" w:val="single"/>
            </w:tcBorders>
            <w:shd w:fill="d9d9d9" w:val="clear"/>
            <w:tcMar>
              <w:top w:w="0.0" w:type="dxa"/>
              <w:left w:w="0.0" w:type="dxa"/>
              <w:bottom w:w="0.0" w:type="dxa"/>
              <w:right w:w="0.0" w:type="dxa"/>
            </w:tcMar>
            <w:vAlign w:val="center"/>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Comments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Supplier Material No.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Description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 Location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Storage Bin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 Qty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UoM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 Text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Summary of GR item quantity.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bottom"/>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 </w:t>
            </w:r>
          </w:p>
        </w:tc>
      </w:tr>
    </w:tbl>
    <w:p w:rsidR="00000000" w:rsidDel="00000000" w:rsidP="00000000" w:rsidRDefault="00000000" w:rsidRPr="00000000" w14:paraId="000001A4">
      <w:pPr>
        <w:pStyle w:val="Heading1"/>
        <w:numPr>
          <w:ilvl w:val="0"/>
          <w:numId w:val="1"/>
        </w:numPr>
        <w:ind w:left="432" w:hanging="432"/>
        <w:rPr/>
      </w:pPr>
      <w:bookmarkStart w:colFirst="0" w:colLast="0" w:name="_ncwfyp32rj2q" w:id="36"/>
      <w:bookmarkEnd w:id="36"/>
      <w:r w:rsidDel="00000000" w:rsidR="00000000" w:rsidRPr="00000000">
        <w:rPr>
          <w:rtl w:val="0"/>
        </w:rPr>
        <w:t xml:space="preserve">Pseudocode</w:t>
      </w:r>
    </w:p>
    <w:p w:rsidR="00000000" w:rsidDel="00000000" w:rsidP="00000000" w:rsidRDefault="00000000" w:rsidRPr="00000000" w14:paraId="000001A5">
      <w:pPr>
        <w:spacing w:after="120" w:before="120" w:line="240" w:lineRule="auto"/>
        <w:rPr>
          <w:i w:val="1"/>
          <w:iCs w:val="1"/>
          <w:color w:val="0000ff"/>
        </w:rPr>
      </w:pPr>
      <w:r w:rsidDel="00000000" w:rsidR="00000000" w:rsidRPr="00000000">
        <w:rPr>
          <w:i w:val="1"/>
          <w:iCs w:val="1"/>
          <w:color w:val="0000ff"/>
          <w:rtl w:val="0"/>
        </w:rPr>
        <w:t xml:space="preserve">&lt;Provide Pseudocode for the function module source code if required&gt;</w:t>
      </w:r>
    </w:p>
    <w:p w:rsidR="00000000" w:rsidDel="00000000" w:rsidP="00000000" w:rsidRDefault="00000000" w:rsidRPr="00000000" w14:paraId="000001A6">
      <w:pPr>
        <w:pStyle w:val="Heading1"/>
        <w:numPr>
          <w:ilvl w:val="0"/>
          <w:numId w:val="1"/>
        </w:numPr>
        <w:spacing w:before="120" w:line="240" w:lineRule="auto"/>
        <w:ind w:left="432" w:hanging="432"/>
        <w:rPr/>
      </w:pPr>
      <w:bookmarkStart w:colFirst="0" w:colLast="0" w:name="_p8ggm7cti73f" w:id="37"/>
      <w:bookmarkEnd w:id="37"/>
      <w:r w:rsidDel="00000000" w:rsidR="00000000" w:rsidRPr="00000000">
        <w:rPr>
          <w:rtl w:val="0"/>
        </w:rPr>
        <w:t xml:space="preserve">Configuration Specifications</w:t>
      </w:r>
    </w:p>
    <w:p w:rsidR="00000000" w:rsidDel="00000000" w:rsidP="00000000" w:rsidRDefault="00000000" w:rsidRPr="00000000" w14:paraId="000001A7">
      <w:pPr>
        <w:spacing w:after="120" w:before="120" w:line="240" w:lineRule="auto"/>
        <w:rPr>
          <w:i w:val="1"/>
          <w:iCs w:val="1"/>
          <w:color w:val="0000ff"/>
        </w:rPr>
      </w:pPr>
      <w:r w:rsidDel="00000000" w:rsidR="00000000" w:rsidRPr="00000000">
        <w:rPr>
          <w:i w:val="1"/>
          <w:iCs w:val="1"/>
          <w:color w:val="0000ff"/>
          <w:rtl w:val="0"/>
        </w:rPr>
        <w:t xml:space="preserve">&lt;Add configuration steps/ objects in the section&gt;</w:t>
      </w:r>
    </w:p>
    <w:p w:rsidR="00000000" w:rsidDel="00000000" w:rsidP="00000000" w:rsidRDefault="00000000" w:rsidRPr="00000000" w14:paraId="000001A8">
      <w:pPr>
        <w:pStyle w:val="Heading1"/>
        <w:numPr>
          <w:ilvl w:val="0"/>
          <w:numId w:val="1"/>
        </w:numPr>
        <w:spacing w:before="120" w:line="240" w:lineRule="auto"/>
        <w:ind w:left="432" w:hanging="432"/>
        <w:rPr/>
      </w:pPr>
      <w:bookmarkStart w:colFirst="0" w:colLast="0" w:name="_j26g0d2v64z4" w:id="38"/>
      <w:bookmarkEnd w:id="38"/>
      <w:r w:rsidDel="00000000" w:rsidR="00000000" w:rsidRPr="00000000">
        <w:rPr>
          <w:rtl w:val="0"/>
        </w:rPr>
        <w:t xml:space="preserve">Test Scenarios</w:t>
      </w:r>
    </w:p>
    <w:p w:rsidR="00000000" w:rsidDel="00000000" w:rsidP="00000000" w:rsidRDefault="00000000" w:rsidRPr="00000000" w14:paraId="000001A9">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1AA">
      <w:pPr>
        <w:rPr/>
      </w:pPr>
      <w:r w:rsidDel="00000000" w:rsidR="00000000" w:rsidRPr="00000000">
        <w:rPr>
          <w:rtl w:val="0"/>
        </w:rPr>
      </w:r>
    </w:p>
    <w:tbl>
      <w:tblPr>
        <w:tblStyle w:val="Table14"/>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A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B0">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B1">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1B2">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B3">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B4">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B5">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B6">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B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B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C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8">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C9">
      <w:pPr>
        <w:pStyle w:val="Heading1"/>
        <w:numPr>
          <w:ilvl w:val="0"/>
          <w:numId w:val="1"/>
        </w:numPr>
        <w:spacing w:after="200" w:lineRule="auto"/>
        <w:ind w:left="432" w:hanging="432"/>
        <w:rPr/>
      </w:pPr>
      <w:bookmarkStart w:colFirst="0" w:colLast="0" w:name="_cuoa1r2xla4u" w:id="39"/>
      <w:bookmarkEnd w:id="39"/>
      <w:r w:rsidDel="00000000" w:rsidR="00000000" w:rsidRPr="00000000">
        <w:rPr>
          <w:rtl w:val="0"/>
        </w:rPr>
        <w:t xml:space="preserve">Discussions and Emails</w:t>
      </w:r>
    </w:p>
    <w:p w:rsidR="00000000" w:rsidDel="00000000" w:rsidP="00000000" w:rsidRDefault="00000000" w:rsidRPr="00000000" w14:paraId="000001CA">
      <w:pPr>
        <w:spacing w:after="120" w:before="120" w:line="240" w:lineRule="auto"/>
        <w:rPr/>
      </w:pPr>
      <w:r w:rsidDel="00000000" w:rsidR="00000000" w:rsidRPr="00000000">
        <w:rPr>
          <w:i w:val="1"/>
          <w:iCs w:val="1"/>
          <w:color w:val="0000ff"/>
          <w:rtl w:val="0"/>
        </w:rPr>
        <w:t xml:space="preserve">&lt;Detail any discussions or emails surrounding the product. Provide screenshots if applicable&gt;</w:t>
      </w:r>
      <w:r w:rsidDel="00000000" w:rsidR="00000000" w:rsidRPr="00000000">
        <w:rPr>
          <w:rtl w:val="0"/>
        </w:rPr>
      </w:r>
    </w:p>
    <w:p w:rsidR="00000000" w:rsidDel="00000000" w:rsidP="00000000" w:rsidRDefault="00000000" w:rsidRPr="00000000" w14:paraId="000001CB">
      <w:pPr>
        <w:pStyle w:val="Heading1"/>
        <w:numPr>
          <w:ilvl w:val="0"/>
          <w:numId w:val="1"/>
        </w:numPr>
        <w:ind w:left="432" w:hanging="432"/>
        <w:rPr/>
      </w:pPr>
      <w:bookmarkStart w:colFirst="0" w:colLast="0" w:name="_s39j9ygff190" w:id="40"/>
      <w:bookmarkEnd w:id="40"/>
      <w:r w:rsidDel="00000000" w:rsidR="00000000" w:rsidRPr="00000000">
        <w:rPr>
          <w:rtl w:val="0"/>
        </w:rPr>
        <w:t xml:space="preserve">Document References</w:t>
      </w:r>
    </w:p>
    <w:tbl>
      <w:tblPr>
        <w:tblStyle w:val="Table15"/>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C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C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CE">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CF">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D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D1">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D2">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D3">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D4">
      <w:pPr>
        <w:spacing w:after="200" w:lineRule="auto"/>
        <w:rPr/>
      </w:pPr>
      <w:r w:rsidDel="00000000" w:rsidR="00000000" w:rsidRPr="00000000">
        <w:rPr>
          <w:rtl w:val="0"/>
        </w:rPr>
      </w:r>
    </w:p>
    <w:p w:rsidR="00000000" w:rsidDel="00000000" w:rsidP="00000000" w:rsidRDefault="00000000" w:rsidRPr="00000000" w14:paraId="000001D5">
      <w:pPr>
        <w:pStyle w:val="Heading1"/>
        <w:numPr>
          <w:ilvl w:val="0"/>
          <w:numId w:val="1"/>
        </w:numPr>
        <w:ind w:left="432" w:hanging="432"/>
        <w:rPr/>
      </w:pPr>
      <w:bookmarkStart w:colFirst="0" w:colLast="0" w:name="_ucgdr25pu1ao" w:id="41"/>
      <w:bookmarkEnd w:id="41"/>
      <w:r w:rsidDel="00000000" w:rsidR="00000000" w:rsidRPr="00000000">
        <w:rPr>
          <w:rtl w:val="0"/>
        </w:rPr>
        <w:t xml:space="preserve">Revision History</w:t>
      </w:r>
    </w:p>
    <w:tbl>
      <w:tblPr>
        <w:tblStyle w:val="Table1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D6">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D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D8">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D9">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D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1DB">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1D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p w:rsidR="00000000" w:rsidDel="00000000" w:rsidP="00000000" w:rsidRDefault="00000000" w:rsidRPr="00000000" w14:paraId="000001D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1D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1DF">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1E0">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E1">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p w:rsidR="00000000" w:rsidDel="00000000" w:rsidP="00000000" w:rsidRDefault="00000000" w:rsidRPr="00000000" w14:paraId="000001E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1E3">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1E4">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1E5">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1E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1E7">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han Lilleyman" w:id="0" w:date="2024-08-06T18:31: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columns for client, decisionmakers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EB">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wp:posOffset>
          </wp:positionH>
          <wp:positionV relativeFrom="paragraph">
            <wp:posOffset>12</wp:posOffset>
          </wp:positionV>
          <wp:extent cx="1352550" cy="512330"/>
          <wp:effectExtent b="0" l="0" r="0" t="0"/>
          <wp:wrapNone/>
          <wp:docPr id="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