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-888994</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9" name="Shape 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1" name="Shape 11"/>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3" name="Shape 1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5" name="Shape 1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17" name="Shape 17"/>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9" name="Shape 19"/>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21" name="Shape 21"/>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23" name="Shape 23"/>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25" name="Shape 25"/>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6" name="Shape 26"/>
                                                  <pic:cNvPicPr preferRelativeResize="0"/>
                                                </pic:nvPicPr>
                                                <pic:blipFill rotWithShape="1">
                                                  <a:blip r:embed="rId9">
                                                    <a:alphaModFix/>
                                                  </a:blip>
                                                  <a:srcRect b="0" l="0" r="0" t="0"/>
                                                  <a:stretch/>
                                                </pic:blipFill>
                                                <pic:spPr>
                                                  <a:xfrm>
                                                    <a:off x="3717225" y="175050"/>
                                                    <a:ext cx="3257550" cy="1238250"/>
                                                  </a:xfrm>
                                                  <a:prstGeom prst="rect">
                                                    <a:avLst/>
                                                  </a:prstGeom>
                                                  <a:noFill/>
                                                  <a:ln>
                                                    <a:noFill/>
                                                  </a:ln>
                                                </pic:spPr>
                                              </pic:pic>
                                              <wps:wsp>
                                                <wps:cNvSpPr/>
                                                <wps:cNvPr id="27" name="Shape 27"/>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V 1.0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March 2026</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29" name="Shape 29"/>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Functional &amp; Technical XStep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SMPL: Culture Weight</w:t>
                                                        </w:r>
                                                      </w:p>
                                                    </w:txbxContent>
                                                  </wps:txbx>
                                                  <wps:bodyPr anchorCtr="0" anchor="t" bIns="45700" lIns="91425" spcFirstLastPara="1" rIns="91425" wrap="square" tIns="45700">
                                                    <a:noAutofit/>
                                                  </wps:bodyPr>
                                                </wps:wsp>
                                                <wps:wsp>
                                                  <wps:cNvSpPr/>
                                                  <wps:cNvPr id="30" name="Shape 30"/>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-888994</wp:posOffset>
                </wp:positionH>
                <wp:positionV relativeFrom="paragraph">
                  <wp:posOffset>185420</wp:posOffset>
                </wp:positionV>
                <wp:extent cx="7800975" cy="7240369"/>
                <wp:effectExtent b="0" l="0" r="0" t="0"/>
                <wp:wrapNone/>
                <wp:docPr id="1" name="image9.png"/>
                <a:graphic>
                  <a:graphicData uri="http://schemas.openxmlformats.org/drawingml/2006/picture">
                    <pic:pic>
                      <pic:nvPicPr>
                        <pic:cNvPr id="0" name="image9.png"/>
                        <pic:cNvPicPr preferRelativeResize="0"/>
                      </pic:nvPicPr>
                      <pic:blipFill>
                        <a:blip r:embed="rId10"/>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437533214"/>
        <w:docPartObj>
          <w:docPartGallery w:val="Table of Contents"/>
          <w:docPartUnique w:val="1"/>
        </w:docPartObj>
      </w:sdtPr>
      <w:sdtContent>
        <w:p w:rsidR="00000000" w:rsidDel="00000000" w:rsidP="00000000" w:rsidRDefault="00000000" w:rsidRPr="00000000" w14:paraId="0000000C">
          <w:pPr>
            <w:widowControl w:val="0"/>
            <w:tabs>
              <w:tab w:val="right" w:leader="none" w:pos="12000"/>
            </w:tabs>
            <w:spacing w:after="0" w:before="60" w:line="240" w:lineRule="auto"/>
            <w:rPr>
              <w:rFonts w:ascii="Arial" w:cs="Arial" w:eastAsia="Arial" w:hAnsi="Arial"/>
              <w:b w:val="1"/>
              <w:bCs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jrfrfyniz43c">
            <w:r w:rsidDel="00000000" w:rsidR="00000000" w:rsidRPr="00000000">
              <w:rPr>
                <w:color w:val="000000"/>
                <w:rtl w:val="0"/>
              </w:rPr>
              <w:t xml:space="preserve">Functional Requirements</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ind w:left="360" w:firstLine="0"/>
            <w:rPr>
              <w:rFonts w:ascii="Arial" w:cs="Arial" w:eastAsia="Arial" w:hAnsi="Arial"/>
              <w:color w:val="000000"/>
            </w:rPr>
          </w:pPr>
          <w:hyperlink w:anchor="_heading=h.u75adec06p8t">
            <w:r w:rsidDel="00000000" w:rsidR="00000000" w:rsidRPr="00000000">
              <w:rPr>
                <w:color w:val="000000"/>
                <w:rtl w:val="0"/>
              </w:rPr>
              <w:t xml:space="preserve">1 Purpose</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ind w:left="360" w:firstLine="0"/>
            <w:rPr>
              <w:rFonts w:ascii="Arial" w:cs="Arial" w:eastAsia="Arial" w:hAnsi="Arial"/>
              <w:color w:val="000000"/>
            </w:rPr>
          </w:pPr>
          <w:hyperlink w:anchor="_heading=h.k2ebuay33jxb">
            <w:r w:rsidDel="00000000" w:rsidR="00000000" w:rsidRPr="00000000">
              <w:rPr>
                <w:color w:val="000000"/>
                <w:rtl w:val="0"/>
              </w:rPr>
              <w:t xml:space="preserve">2 Overview</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360" w:firstLine="0"/>
            <w:rPr>
              <w:rFonts w:ascii="Arial" w:cs="Arial" w:eastAsia="Arial" w:hAnsi="Arial"/>
              <w:color w:val="000000"/>
            </w:rPr>
          </w:pPr>
          <w:hyperlink w:anchor="_heading=h.pg2un7atwy28">
            <w:r w:rsidDel="00000000" w:rsidR="00000000" w:rsidRPr="00000000">
              <w:rPr>
                <w:color w:val="000000"/>
                <w:rtl w:val="0"/>
              </w:rPr>
              <w:t xml:space="preserve">3 Reasons for developing</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360" w:firstLine="0"/>
            <w:rPr>
              <w:rFonts w:ascii="Arial" w:cs="Arial" w:eastAsia="Arial" w:hAnsi="Arial"/>
              <w:color w:val="000000"/>
            </w:rPr>
          </w:pPr>
          <w:hyperlink w:anchor="_heading=h.ybj730gzxqr0">
            <w:r w:rsidDel="00000000" w:rsidR="00000000" w:rsidRPr="00000000">
              <w:rPr>
                <w:color w:val="000000"/>
                <w:rtl w:val="0"/>
              </w:rPr>
              <w:t xml:space="preserve">4 Authorization</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360" w:firstLine="0"/>
            <w:rPr>
              <w:rFonts w:ascii="Arial" w:cs="Arial" w:eastAsia="Arial" w:hAnsi="Arial"/>
              <w:color w:val="000000"/>
            </w:rPr>
          </w:pPr>
          <w:hyperlink w:anchor="_heading=h.kpwcef9yuumn">
            <w:r w:rsidDel="00000000" w:rsidR="00000000" w:rsidRPr="00000000">
              <w:rPr>
                <w:color w:val="000000"/>
                <w:rtl w:val="0"/>
              </w:rPr>
              <w:t xml:space="preserve">5 Assumptions/ Dependencies</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360" w:firstLine="0"/>
            <w:rPr>
              <w:rFonts w:ascii="Arial" w:cs="Arial" w:eastAsia="Arial" w:hAnsi="Arial"/>
              <w:color w:val="000000"/>
            </w:rPr>
          </w:pPr>
          <w:hyperlink w:anchor="_heading=h.jxdns63jj8it">
            <w:r w:rsidDel="00000000" w:rsidR="00000000" w:rsidRPr="00000000">
              <w:rPr>
                <w:color w:val="000000"/>
                <w:rtl w:val="0"/>
              </w:rPr>
              <w:t xml:space="preserve">6 Security Objects</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rPr>
              <w:rFonts w:ascii="Arial" w:cs="Arial" w:eastAsia="Arial" w:hAnsi="Arial"/>
              <w:color w:val="000000"/>
            </w:rPr>
          </w:pPr>
          <w:hyperlink w:anchor="_heading=h.sd3cwaaprxr8">
            <w:r w:rsidDel="00000000" w:rsidR="00000000" w:rsidRPr="00000000">
              <w:rPr>
                <w:color w:val="000000"/>
                <w:rtl w:val="0"/>
              </w:rPr>
              <w:t xml:space="preserve">7 Development Type</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rPr>
              <w:rFonts w:ascii="Arial" w:cs="Arial" w:eastAsia="Arial" w:hAnsi="Arial"/>
              <w:color w:val="000000"/>
            </w:rPr>
          </w:pPr>
          <w:hyperlink w:anchor="_heading=h.meo0wt6ble3u">
            <w:r w:rsidDel="00000000" w:rsidR="00000000" w:rsidRPr="00000000">
              <w:rPr>
                <w:color w:val="000000"/>
                <w:rtl w:val="0"/>
              </w:rPr>
              <w:t xml:space="preserve">8 Processing Options</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rPr>
              <w:rFonts w:ascii="Arial" w:cs="Arial" w:eastAsia="Arial" w:hAnsi="Arial"/>
              <w:color w:val="000000"/>
            </w:rPr>
          </w:pPr>
          <w:hyperlink w:anchor="_heading=h.u40wf6i2fhka">
            <w:r w:rsidDel="00000000" w:rsidR="00000000" w:rsidRPr="00000000">
              <w:rPr>
                <w:color w:val="000000"/>
                <w:rtl w:val="0"/>
              </w:rPr>
              <w:t xml:space="preserve">9 Functional Mapping Rules for Fields</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rPr>
              <w:rFonts w:ascii="Arial" w:cs="Arial" w:eastAsia="Arial" w:hAnsi="Arial"/>
              <w:color w:val="000000"/>
            </w:rPr>
          </w:pPr>
          <w:hyperlink w:anchor="_heading=h.jlwj6lmjabc3">
            <w:r w:rsidDel="00000000" w:rsidR="00000000" w:rsidRPr="00000000">
              <w:rPr>
                <w:color w:val="000000"/>
                <w:rtl w:val="0"/>
              </w:rPr>
              <w:t xml:space="preserve">10 Validation Checks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rPr>
              <w:rFonts w:ascii="Arial" w:cs="Arial" w:eastAsia="Arial" w:hAnsi="Arial"/>
              <w:b w:val="1"/>
              <w:bCs w:val="1"/>
              <w:color w:val="000000"/>
            </w:rPr>
          </w:pPr>
          <w:hyperlink w:anchor="_heading=h.l4w1osmyo2t9">
            <w:r w:rsidDel="00000000" w:rsidR="00000000" w:rsidRPr="00000000">
              <w:rPr>
                <w:color w:val="000000"/>
                <w:rtl w:val="0"/>
              </w:rPr>
              <w:t xml:space="preserve">General Technical Specification</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rFonts w:ascii="Arial" w:cs="Arial" w:eastAsia="Arial" w:hAnsi="Arial"/>
              <w:color w:val="000000"/>
            </w:rPr>
          </w:pPr>
          <w:hyperlink w:anchor="_heading=h.eftcm0y6s4ol">
            <w:r w:rsidDel="00000000" w:rsidR="00000000" w:rsidRPr="00000000">
              <w:rPr>
                <w:color w:val="000000"/>
                <w:rtl w:val="0"/>
              </w:rPr>
              <w:t xml:space="preserve">11 Technical XStep Layout Design</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rFonts w:ascii="Arial" w:cs="Arial" w:eastAsia="Arial" w:hAnsi="Arial"/>
              <w:color w:val="000000"/>
            </w:rPr>
          </w:pPr>
          <w:hyperlink w:anchor="_heading=h.b5kl4rglxhdh">
            <w:r w:rsidDel="00000000" w:rsidR="00000000" w:rsidRPr="00000000">
              <w:rPr>
                <w:color w:val="000000"/>
                <w:rtl w:val="0"/>
              </w:rPr>
              <w:t xml:space="preserve">12 XStep Technical Specification</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720" w:firstLine="0"/>
            <w:rPr>
              <w:rFonts w:ascii="Arial" w:cs="Arial" w:eastAsia="Arial" w:hAnsi="Arial"/>
              <w:color w:val="000000"/>
            </w:rPr>
          </w:pPr>
          <w:hyperlink w:anchor="_heading=h.yq7vuo2kwj2m">
            <w:r w:rsidDel="00000000" w:rsidR="00000000" w:rsidRPr="00000000">
              <w:rPr>
                <w:color w:val="000000"/>
                <w:rtl w:val="0"/>
              </w:rPr>
              <w:t xml:space="preserve">12.1 Parameters:</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720" w:firstLine="0"/>
            <w:rPr>
              <w:rFonts w:ascii="Arial" w:cs="Arial" w:eastAsia="Arial" w:hAnsi="Arial"/>
              <w:color w:val="000000"/>
            </w:rPr>
          </w:pPr>
          <w:hyperlink w:anchor="_heading=h.whrkhyoi1ywg">
            <w:r w:rsidDel="00000000" w:rsidR="00000000" w:rsidRPr="00000000">
              <w:rPr>
                <w:color w:val="000000"/>
                <w:rtl w:val="0"/>
              </w:rPr>
              <w:t xml:space="preserve">12.2 Development Architecture</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rPr>
              <w:rFonts w:ascii="Arial" w:cs="Arial" w:eastAsia="Arial" w:hAnsi="Arial"/>
              <w:color w:val="000000"/>
            </w:rPr>
          </w:pPr>
          <w:hyperlink w:anchor="_heading=h.hsa7fi58yz7c">
            <w:r w:rsidDel="00000000" w:rsidR="00000000" w:rsidRPr="00000000">
              <w:rPr>
                <w:color w:val="000000"/>
                <w:rtl w:val="0"/>
              </w:rPr>
              <w:t xml:space="preserve">12.3 Parameter Configuration</w:t>
              <w:tab/>
              <w:t xml:space="preserve">12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rPr>
              <w:rFonts w:ascii="Arial" w:cs="Arial" w:eastAsia="Arial" w:hAnsi="Arial"/>
              <w:color w:val="000000"/>
            </w:rPr>
          </w:pPr>
          <w:hyperlink w:anchor="_heading=h.xq6hxz67z1yb">
            <w:r w:rsidDel="00000000" w:rsidR="00000000" w:rsidRPr="00000000">
              <w:rPr>
                <w:color w:val="000000"/>
                <w:rtl w:val="0"/>
              </w:rPr>
              <w:t xml:space="preserve">12.4 Technical Implementation</w:t>
              <w:tab/>
              <w:t xml:space="preserve">13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color w:val="000000"/>
            </w:rPr>
          </w:pPr>
          <w:hyperlink w:anchor="_heading=h.nphgqj5esn7a">
            <w:r w:rsidDel="00000000" w:rsidR="00000000" w:rsidRPr="00000000">
              <w:rPr>
                <w:color w:val="000000"/>
                <w:rtl w:val="0"/>
              </w:rPr>
              <w:t xml:space="preserve">13 Function Module(s)</w:t>
              <w:tab/>
              <w:t xml:space="preserve">14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color w:val="000000"/>
            </w:rPr>
          </w:pPr>
          <w:hyperlink w:anchor="_heading=h.wncvh5v2yiqr">
            <w:r w:rsidDel="00000000" w:rsidR="00000000" w:rsidRPr="00000000">
              <w:rPr>
                <w:color w:val="000000"/>
                <w:rtl w:val="0"/>
              </w:rPr>
              <w:t xml:space="preserve">14 Pseudocode</w:t>
              <w:tab/>
              <w:t xml:space="preserve">15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color w:val="000000"/>
            </w:rPr>
          </w:pPr>
          <w:hyperlink w:anchor="_heading=h.4rm9nqx6yx55">
            <w:r w:rsidDel="00000000" w:rsidR="00000000" w:rsidRPr="00000000">
              <w:rPr>
                <w:color w:val="000000"/>
                <w:rtl w:val="0"/>
              </w:rPr>
              <w:t xml:space="preserve">15 Configuration Specifications</w:t>
              <w:tab/>
              <w:t xml:space="preserve">19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color w:val="000000"/>
            </w:rPr>
          </w:pPr>
          <w:hyperlink w:anchor="_heading=h.c1pga9mf0kej">
            <w:r w:rsidDel="00000000" w:rsidR="00000000" w:rsidRPr="00000000">
              <w:rPr>
                <w:color w:val="000000"/>
                <w:rtl w:val="0"/>
              </w:rPr>
              <w:t xml:space="preserve">16 Test Scenarios</w:t>
              <w:tab/>
              <w:t xml:space="preserve">19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color w:val="000000"/>
            </w:rPr>
          </w:pPr>
          <w:hyperlink w:anchor="_heading=h.usm3hkj8hauz">
            <w:r w:rsidDel="00000000" w:rsidR="00000000" w:rsidRPr="00000000">
              <w:rPr>
                <w:color w:val="000000"/>
                <w:rtl w:val="0"/>
              </w:rPr>
              <w:t xml:space="preserve">17 Document References</w:t>
              <w:tab/>
              <w:t xml:space="preserve">22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color w:val="000000"/>
            </w:rPr>
          </w:pPr>
          <w:hyperlink w:anchor="_heading=h.9z0rc12o7w87">
            <w:r w:rsidDel="00000000" w:rsidR="00000000" w:rsidRPr="00000000">
              <w:rPr>
                <w:color w:val="000000"/>
                <w:rtl w:val="0"/>
              </w:rPr>
              <w:t xml:space="preserve">18 Revision History</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ind w:left="0" w:firstLine="0"/>
        <w:rPr/>
      </w:pPr>
      <w:bookmarkStart w:colFirst="0" w:colLast="0" w:name="_heading=h.pzn48fsegn8" w:id="0"/>
      <w:bookmarkEnd w:id="0"/>
      <w:r w:rsidDel="00000000" w:rsidR="00000000" w:rsidRPr="00000000">
        <w:rPr>
          <w:rtl w:val="0"/>
        </w:rPr>
      </w:r>
    </w:p>
    <w:p w:rsidR="00000000" w:rsidDel="00000000" w:rsidP="00000000" w:rsidRDefault="00000000" w:rsidRPr="00000000" w14:paraId="00000026">
      <w:pPr>
        <w:pStyle w:val="Heading1"/>
        <w:ind w:left="0" w:firstLine="0"/>
        <w:rPr/>
      </w:pPr>
      <w:bookmarkStart w:colFirst="0" w:colLast="0" w:name="_heading=h.s50uwlhfmyvr" w:id="1"/>
      <w:bookmarkEnd w:id="1"/>
      <w:r w:rsidDel="00000000" w:rsidR="00000000" w:rsidRPr="00000000">
        <w:rPr>
          <w:rtl w:val="0"/>
        </w:rPr>
      </w:r>
    </w:p>
    <w:p w:rsidR="00000000" w:rsidDel="00000000" w:rsidP="00000000" w:rsidRDefault="00000000" w:rsidRPr="00000000" w14:paraId="00000027">
      <w:pPr>
        <w:pStyle w:val="Heading1"/>
        <w:rPr/>
      </w:pPr>
      <w:bookmarkStart w:colFirst="0" w:colLast="0" w:name="_heading=h.rm3mw4v8po5p" w:id="2"/>
      <w:bookmarkEnd w:id="2"/>
      <w:r w:rsidDel="00000000" w:rsidR="00000000" w:rsidRPr="00000000">
        <w:rPr>
          <w:rtl w:val="0"/>
        </w:rPr>
      </w:r>
    </w:p>
    <w:p w:rsidR="00000000" w:rsidDel="00000000" w:rsidP="00000000" w:rsidRDefault="00000000" w:rsidRPr="00000000" w14:paraId="00000028">
      <w:pPr>
        <w:pStyle w:val="Heading1"/>
        <w:ind w:firstLine="432"/>
        <w:rPr/>
      </w:pPr>
      <w:bookmarkStart w:colFirst="0" w:colLast="0" w:name="_heading=h.ujxyjnnicp9" w:id="3"/>
      <w:bookmarkEnd w:id="3"/>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ind w:left="0" w:firstLine="0"/>
        <w:rPr/>
      </w:pPr>
      <w:bookmarkStart w:colFirst="0" w:colLast="0" w:name="_heading=h.jrfrfyniz43c" w:id="4"/>
      <w:bookmarkEnd w:id="4"/>
      <w:r w:rsidDel="00000000" w:rsidR="00000000" w:rsidRPr="00000000">
        <w:rPr>
          <w:rtl w:val="0"/>
        </w:rPr>
        <w:t xml:space="preserve">Functional Requirements</w:t>
      </w:r>
    </w:p>
    <w:p w:rsidR="00000000" w:rsidDel="00000000" w:rsidP="00000000" w:rsidRDefault="00000000" w:rsidRPr="00000000" w14:paraId="0000002A">
      <w:pPr>
        <w:pStyle w:val="Heading2"/>
        <w:numPr>
          <w:ilvl w:val="0"/>
          <w:numId w:val="2"/>
        </w:numPr>
        <w:ind w:left="432" w:hanging="432"/>
        <w:rPr/>
      </w:pPr>
      <w:bookmarkStart w:colFirst="0" w:colLast="0" w:name="_heading=h.u75adec06p8t" w:id="5"/>
      <w:bookmarkEnd w:id="5"/>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02B">
      <w:pPr>
        <w:spacing w:after="200" w:lineRule="auto"/>
        <w:rPr/>
      </w:pPr>
      <w:r w:rsidDel="00000000" w:rsidR="00000000" w:rsidRPr="00000000">
        <w:rPr>
          <w:rtl w:val="0"/>
        </w:rPr>
        <w:t xml:space="preserve">This document outlines the functional and technical design, along with the configuration specifications for the XStep “SMPL: Culture Weight”.</w:t>
      </w:r>
    </w:p>
    <w:p w:rsidR="00000000" w:rsidDel="00000000" w:rsidP="00000000" w:rsidRDefault="00000000" w:rsidRPr="00000000" w14:paraId="0000002C">
      <w:pPr>
        <w:pStyle w:val="Heading2"/>
        <w:numPr>
          <w:ilvl w:val="0"/>
          <w:numId w:val="2"/>
        </w:numPr>
        <w:ind w:left="432" w:hanging="432"/>
        <w:rPr/>
      </w:pPr>
      <w:bookmarkStart w:colFirst="0" w:colLast="0" w:name="_heading=h.k2ebuay33jxb" w:id="6"/>
      <w:bookmarkEnd w:id="6"/>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02D">
      <w:pPr>
        <w:spacing w:after="200" w:lineRule="auto"/>
        <w:rPr/>
      </w:pPr>
      <w:r w:rsidDel="00000000" w:rsidR="00000000" w:rsidRPr="00000000">
        <w:rPr>
          <w:rtl w:val="0"/>
        </w:rPr>
        <w:t xml:space="preserve">The SMPL: Culture Weight XStep allows operators to enter the average cell density into the entry field. The weight of culture to add along with the tolerances and number of flasks needed will populate based on the value entered.</w:t>
      </w:r>
    </w:p>
    <w:p w:rsidR="00000000" w:rsidDel="00000000" w:rsidP="00000000" w:rsidRDefault="00000000" w:rsidRPr="00000000" w14:paraId="0000002E">
      <w:pPr>
        <w:spacing w:after="200" w:lineRule="auto"/>
        <w:rPr>
          <w:b w:val="1"/>
          <w:bCs w:val="1"/>
        </w:rPr>
      </w:pPr>
      <w:r w:rsidDel="00000000" w:rsidR="00000000" w:rsidRPr="00000000">
        <w:rPr>
          <w:b w:val="1"/>
          <w:bCs w:val="1"/>
          <w:rtl w:val="0"/>
        </w:rPr>
        <w:t xml:space="preserve">Functional Design</w:t>
      </w:r>
    </w:p>
    <w:p w:rsidR="00000000" w:rsidDel="00000000" w:rsidP="00000000" w:rsidRDefault="00000000" w:rsidRPr="00000000" w14:paraId="0000002F">
      <w:pPr>
        <w:spacing w:after="0" w:lineRule="auto"/>
        <w:rPr>
          <w:i w:val="1"/>
          <w:iCs w:val="1"/>
          <w:color w:val="0000ff"/>
        </w:rPr>
      </w:pPr>
      <w:r w:rsidDel="00000000" w:rsidR="00000000" w:rsidRPr="00000000">
        <w:rPr>
          <w:i w:val="1"/>
          <w:iCs w:val="1"/>
          <w:color w:val="0000ff"/>
        </w:rPr>
        <w:drawing>
          <wp:inline distB="114300" distT="114300" distL="114300" distR="114300">
            <wp:extent cx="5943600" cy="2247900"/>
            <wp:effectExtent b="0" l="0" r="0" t="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0" w:lineRule="auto"/>
        <w:rPr>
          <w:color w:val="0000ff"/>
        </w:rPr>
      </w:pPr>
      <w:r w:rsidDel="00000000" w:rsidR="00000000" w:rsidRPr="00000000">
        <w:rPr>
          <w:rtl w:val="0"/>
        </w:rPr>
      </w:r>
    </w:p>
    <w:p w:rsidR="00000000" w:rsidDel="00000000" w:rsidP="00000000" w:rsidRDefault="00000000" w:rsidRPr="00000000" w14:paraId="00000031">
      <w:pPr>
        <w:spacing w:after="0" w:lineRule="auto"/>
        <w:rPr/>
      </w:pPr>
      <w:sdt>
        <w:sdtPr>
          <w:id w:val="304247718"/>
          <w:tag w:val="goog_rdk_0"/>
        </w:sdtPr>
        <w:sdtContent>
          <w:commentRangeStart w:id="0"/>
        </w:sdtContent>
      </w:sdt>
      <w:sdt>
        <w:sdtPr>
          <w:id w:val="125703601"/>
          <w:tag w:val="goog_rdk_1"/>
        </w:sdtPr>
        <w:sdtContent>
          <w:commentRangeStart w:id="1"/>
        </w:sdtContent>
      </w:sdt>
      <w:r w:rsidDel="00000000" w:rsidR="00000000" w:rsidRPr="00000000">
        <w:rPr>
          <w:rtl w:val="0"/>
        </w:rPr>
        <w:t xml:space="preserve">The Average Viable Cell Density entry field will trigger a function call when a value is entered. </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The function will parse the ZTC_CULTURE_WEIGHT z-table or the correct Cell Density range and return the Min Weight, Max Weight, Expected weight, UoM and Flasks needed field as specified in the table. </w:t>
      </w:r>
    </w:p>
    <w:p w:rsidR="00000000" w:rsidDel="00000000" w:rsidP="00000000" w:rsidRDefault="00000000" w:rsidRPr="00000000" w14:paraId="00000032">
      <w:pPr>
        <w:spacing w:after="0" w:lineRule="auto"/>
        <w:rPr/>
      </w:pPr>
      <w:r w:rsidDel="00000000" w:rsidR="00000000" w:rsidRPr="00000000">
        <w:rPr>
          <w:rtl w:val="0"/>
        </w:rPr>
      </w:r>
    </w:p>
    <w:p w:rsidR="00000000" w:rsidDel="00000000" w:rsidP="00000000" w:rsidRDefault="00000000" w:rsidRPr="00000000" w14:paraId="00000033">
      <w:pPr>
        <w:spacing w:after="0" w:lineRule="auto"/>
        <w:rPr/>
      </w:pPr>
      <w:r w:rsidDel="00000000" w:rsidR="00000000" w:rsidRPr="00000000">
        <w:rPr>
          <w:rtl w:val="0"/>
        </w:rPr>
        <w:t xml:space="preserve">If a value is entered that is outside the available options within the table then a validation popup will occur.</w:t>
      </w:r>
    </w:p>
    <w:p w:rsidR="00000000" w:rsidDel="00000000" w:rsidP="00000000" w:rsidRDefault="00000000" w:rsidRPr="00000000" w14:paraId="00000034">
      <w:pPr>
        <w:spacing w:after="0" w:lineRule="auto"/>
        <w:rPr/>
      </w:pPr>
      <w:r w:rsidDel="00000000" w:rsidR="00000000" w:rsidRPr="00000000">
        <w:rPr>
          <w:rtl w:val="0"/>
        </w:rPr>
      </w:r>
    </w:p>
    <w:p w:rsidR="00000000" w:rsidDel="00000000" w:rsidP="00000000" w:rsidRDefault="00000000" w:rsidRPr="00000000" w14:paraId="00000035">
      <w:pPr>
        <w:spacing w:after="0" w:lineRule="auto"/>
        <w:rPr/>
      </w:pPr>
      <w:sdt>
        <w:sdtPr>
          <w:id w:val="-1878617080"/>
          <w:tag w:val="goog_rdk_2"/>
        </w:sdtPr>
        <w:sdtContent>
          <w:commentRangeStart w:id="2"/>
        </w:sdtContent>
      </w:sdt>
      <w:sdt>
        <w:sdtPr>
          <w:id w:val="-121473912"/>
          <w:tag w:val="goog_rdk_3"/>
        </w:sdtPr>
        <w:sdtContent>
          <w:commentRangeStart w:id="3"/>
        </w:sdtContent>
      </w:sdt>
      <w:r w:rsidDel="00000000" w:rsidR="00000000" w:rsidRPr="00000000">
        <w:rPr>
          <w:rtl w:val="0"/>
        </w:rPr>
        <w:t xml:space="preserve">The</w:t>
      </w:r>
      <w:sdt>
        <w:sdtPr>
          <w:id w:val="770836146"/>
          <w:tag w:val="goog_rdk_4"/>
        </w:sdtPr>
        <w:sdtContent>
          <w:commentRangeStart w:id="4"/>
        </w:sdtContent>
      </w:sdt>
      <w:sdt>
        <w:sdtPr>
          <w:id w:val="294346284"/>
          <w:tag w:val="goog_rdk_5"/>
        </w:sdtPr>
        <w:sdtContent>
          <w:commentRangeStart w:id="5"/>
        </w:sdtContent>
      </w:sdt>
      <w:r w:rsidDel="00000000" w:rsidR="00000000" w:rsidRPr="00000000">
        <w:rPr>
          <w:rtl w:val="0"/>
        </w:rPr>
        <w:t xml:space="preserve"> UoM</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t xml:space="preserve"> Field below the Average Viable cell Density will be defaulted to  “10^6 cells/mL”</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36">
      <w:pPr>
        <w:spacing w:after="0" w:lineRule="auto"/>
        <w:rPr/>
      </w:pPr>
      <w:r w:rsidDel="00000000" w:rsidR="00000000" w:rsidRPr="00000000">
        <w:rPr>
          <w:rtl w:val="0"/>
        </w:rPr>
      </w:r>
    </w:p>
    <w:p w:rsidR="00000000" w:rsidDel="00000000" w:rsidP="00000000" w:rsidRDefault="00000000" w:rsidRPr="00000000" w14:paraId="00000037">
      <w:pPr>
        <w:spacing w:after="0" w:lineRule="auto"/>
        <w:rPr/>
      </w:pPr>
      <w:r w:rsidDel="00000000" w:rsidR="00000000" w:rsidRPr="00000000">
        <w:rPr>
          <w:rtl w:val="0"/>
        </w:rPr>
        <w:t xml:space="preserve">The Entry field will be changeable until the process step is completed though the performed by signature. If the value for average viable cell density changes then the table values will also update to the correct values from the z-table.</w:t>
      </w:r>
    </w:p>
    <w:p w:rsidR="00000000" w:rsidDel="00000000" w:rsidP="00000000" w:rsidRDefault="00000000" w:rsidRPr="00000000" w14:paraId="00000038">
      <w:pPr>
        <w:spacing w:after="0" w:lineRule="auto"/>
        <w:rPr>
          <w:color w:val="0000ff"/>
        </w:rPr>
      </w:pPr>
      <w:r w:rsidDel="00000000" w:rsidR="00000000" w:rsidRPr="00000000">
        <w:rPr>
          <w:rtl w:val="0"/>
        </w:rPr>
      </w:r>
    </w:p>
    <w:p w:rsidR="00000000" w:rsidDel="00000000" w:rsidP="00000000" w:rsidRDefault="00000000" w:rsidRPr="00000000" w14:paraId="00000039">
      <w:pPr>
        <w:spacing w:after="0" w:lineRule="auto"/>
        <w:rPr>
          <w:b w:val="1"/>
          <w:bCs w:val="1"/>
        </w:rPr>
      </w:pPr>
      <w:r w:rsidDel="00000000" w:rsidR="00000000" w:rsidRPr="00000000">
        <w:rPr>
          <w:b w:val="1"/>
          <w:bCs w:val="1"/>
          <w:rtl w:val="0"/>
        </w:rPr>
        <w:t xml:space="preserve">Z-Table Design</w:t>
      </w:r>
    </w:p>
    <w:p w:rsidR="00000000" w:rsidDel="00000000" w:rsidP="00000000" w:rsidRDefault="00000000" w:rsidRPr="00000000" w14:paraId="0000003A">
      <w:pPr>
        <w:spacing w:after="0" w:lineRule="auto"/>
        <w:rPr/>
      </w:pPr>
      <w:r w:rsidDel="00000000" w:rsidR="00000000" w:rsidRPr="00000000">
        <w:rPr>
          <w:rtl w:val="0"/>
        </w:rPr>
      </w:r>
    </w:p>
    <w:p w:rsidR="00000000" w:rsidDel="00000000" w:rsidP="00000000" w:rsidRDefault="00000000" w:rsidRPr="00000000" w14:paraId="0000003B">
      <w:pPr>
        <w:spacing w:after="0" w:lineRule="auto"/>
        <w:rPr/>
      </w:pPr>
      <w:r w:rsidDel="00000000" w:rsidR="00000000" w:rsidRPr="00000000">
        <w:rPr>
          <w:rtl w:val="0"/>
        </w:rPr>
        <w:t xml:space="preserve">Z-table ZTC_CULTURE_WGHT will be created with the following fields.</w:t>
      </w:r>
    </w:p>
    <w:p w:rsidR="00000000" w:rsidDel="00000000" w:rsidP="00000000" w:rsidRDefault="00000000" w:rsidRPr="00000000" w14:paraId="0000003C">
      <w:pPr>
        <w:spacing w:after="0" w:lineRule="auto"/>
        <w:rPr/>
      </w:pPr>
      <w:r w:rsidDel="00000000" w:rsidR="00000000" w:rsidRPr="00000000">
        <w:rPr>
          <w:rtl w:val="0"/>
        </w:rPr>
      </w:r>
    </w:p>
    <w:p w:rsidR="00000000" w:rsidDel="00000000" w:rsidP="00000000" w:rsidRDefault="00000000" w:rsidRPr="00000000" w14:paraId="0000003D">
      <w:pPr>
        <w:numPr>
          <w:ilvl w:val="0"/>
          <w:numId w:val="4"/>
        </w:numPr>
        <w:spacing w:after="0" w:lineRule="auto"/>
        <w:ind w:left="720" w:hanging="360"/>
        <w:rPr/>
      </w:pPr>
      <w:r w:rsidDel="00000000" w:rsidR="00000000" w:rsidRPr="00000000">
        <w:rPr>
          <w:rtl w:val="0"/>
        </w:rPr>
        <w:t xml:space="preserve">MANDT - MANDT</w:t>
      </w:r>
    </w:p>
    <w:p w:rsidR="00000000" w:rsidDel="00000000" w:rsidP="00000000" w:rsidRDefault="00000000" w:rsidRPr="00000000" w14:paraId="0000003E">
      <w:pPr>
        <w:numPr>
          <w:ilvl w:val="0"/>
          <w:numId w:val="4"/>
        </w:numPr>
        <w:spacing w:after="0" w:lineRule="auto"/>
        <w:ind w:left="720" w:hanging="360"/>
        <w:rPr/>
      </w:pPr>
      <w:r w:rsidDel="00000000" w:rsidR="00000000" w:rsidRPr="00000000">
        <w:rPr>
          <w:rtl w:val="0"/>
        </w:rPr>
        <w:t xml:space="preserve">DENSITY_LOW - QUAN - Length 13, Decimal 3</w:t>
      </w:r>
    </w:p>
    <w:p w:rsidR="00000000" w:rsidDel="00000000" w:rsidP="00000000" w:rsidRDefault="00000000" w:rsidRPr="00000000" w14:paraId="0000003F">
      <w:pPr>
        <w:numPr>
          <w:ilvl w:val="0"/>
          <w:numId w:val="4"/>
        </w:numPr>
        <w:spacing w:after="0" w:lineRule="auto"/>
        <w:ind w:left="720" w:hanging="360"/>
        <w:rPr/>
      </w:pPr>
      <w:r w:rsidDel="00000000" w:rsidR="00000000" w:rsidRPr="00000000">
        <w:rPr>
          <w:rtl w:val="0"/>
        </w:rPr>
        <w:t xml:space="preserve">DENSITY_HIGH - QUAN - Length 13 Decimal 3</w:t>
      </w:r>
    </w:p>
    <w:p w:rsidR="00000000" w:rsidDel="00000000" w:rsidP="00000000" w:rsidRDefault="00000000" w:rsidRPr="00000000" w14:paraId="00000040">
      <w:pPr>
        <w:numPr>
          <w:ilvl w:val="0"/>
          <w:numId w:val="4"/>
        </w:numPr>
        <w:spacing w:after="0" w:lineRule="auto"/>
        <w:ind w:left="720" w:hanging="360"/>
        <w:rPr/>
      </w:pPr>
      <w:r w:rsidDel="00000000" w:rsidR="00000000" w:rsidRPr="00000000">
        <w:rPr>
          <w:rtl w:val="0"/>
        </w:rPr>
        <w:t xml:space="preserve">WEIGHT - QUAN - Length 13 Decimal 3</w:t>
      </w:r>
    </w:p>
    <w:p w:rsidR="00000000" w:rsidDel="00000000" w:rsidP="00000000" w:rsidRDefault="00000000" w:rsidRPr="00000000" w14:paraId="00000041">
      <w:pPr>
        <w:numPr>
          <w:ilvl w:val="0"/>
          <w:numId w:val="4"/>
        </w:numPr>
        <w:spacing w:after="0" w:lineRule="auto"/>
        <w:ind w:left="720" w:hanging="360"/>
        <w:rPr/>
      </w:pPr>
      <w:r w:rsidDel="00000000" w:rsidR="00000000" w:rsidRPr="00000000">
        <w:rPr>
          <w:rtl w:val="0"/>
        </w:rPr>
        <w:t xml:space="preserve">FLASKS - CHAR - Length 30</w:t>
      </w:r>
    </w:p>
    <w:p w:rsidR="00000000" w:rsidDel="00000000" w:rsidP="00000000" w:rsidRDefault="00000000" w:rsidRPr="00000000" w14:paraId="00000042">
      <w:pPr>
        <w:spacing w:after="0" w:lineRule="auto"/>
        <w:rPr/>
      </w:pPr>
      <w:r w:rsidDel="00000000" w:rsidR="00000000" w:rsidRPr="00000000">
        <w:rPr>
          <w:rtl w:val="0"/>
        </w:rPr>
      </w:r>
    </w:p>
    <w:p w:rsidR="00000000" w:rsidDel="00000000" w:rsidP="00000000" w:rsidRDefault="00000000" w:rsidRPr="00000000" w14:paraId="00000043">
      <w:pPr>
        <w:spacing w:after="0" w:lineRule="auto"/>
        <w:rPr/>
      </w:pPr>
      <w:r w:rsidDel="00000000" w:rsidR="00000000" w:rsidRPr="00000000">
        <w:rPr>
          <w:rtl w:val="0"/>
        </w:rPr>
        <w:t xml:space="preserve">The z-table will contain the relevant information from the screenshot below, that will be configurable through a dataload transaction.</w:t>
      </w:r>
    </w:p>
    <w:p w:rsidR="00000000" w:rsidDel="00000000" w:rsidP="00000000" w:rsidRDefault="00000000" w:rsidRPr="00000000" w14:paraId="00000044">
      <w:pPr>
        <w:spacing w:after="0" w:lineRule="auto"/>
        <w:rPr/>
      </w:pPr>
      <w:r w:rsidDel="00000000" w:rsidR="00000000" w:rsidRPr="00000000">
        <w:rPr>
          <w:rtl w:val="0"/>
        </w:rPr>
      </w:r>
    </w:p>
    <w:p w:rsidR="00000000" w:rsidDel="00000000" w:rsidP="00000000" w:rsidRDefault="00000000" w:rsidRPr="00000000" w14:paraId="00000045">
      <w:pPr>
        <w:spacing w:after="0" w:lineRule="auto"/>
        <w:rPr/>
      </w:pPr>
      <w:r w:rsidDel="00000000" w:rsidR="00000000" w:rsidRPr="00000000">
        <w:rPr/>
        <w:drawing>
          <wp:inline distB="114300" distT="114300" distL="114300" distR="114300">
            <wp:extent cx="4220862" cy="2726911"/>
            <wp:effectExtent b="0" l="0" r="0" t="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220862" cy="2726911"/>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Style w:val="Heading2"/>
        <w:numPr>
          <w:ilvl w:val="0"/>
          <w:numId w:val="2"/>
        </w:numPr>
        <w:ind w:left="432" w:hanging="432"/>
        <w:rPr/>
      </w:pPr>
      <w:bookmarkStart w:colFirst="0" w:colLast="0" w:name="_heading=h.pg2un7atwy28" w:id="7"/>
      <w:bookmarkEnd w:id="7"/>
      <w:r w:rsidDel="00000000" w:rsidR="00000000" w:rsidRPr="00000000">
        <w:rPr>
          <w:b w:val="1"/>
          <w:bCs w:val="1"/>
          <w:rtl w:val="0"/>
        </w:rPr>
        <w:t xml:space="preserve">Reasons for developing</w:t>
      </w:r>
      <w:r w:rsidDel="00000000" w:rsidR="00000000" w:rsidRPr="00000000">
        <w:rPr>
          <w:rtl w:val="0"/>
        </w:rPr>
      </w:r>
    </w:p>
    <w:p w:rsidR="00000000" w:rsidDel="00000000" w:rsidP="00000000" w:rsidRDefault="00000000" w:rsidRPr="00000000" w14:paraId="00000047">
      <w:pPr>
        <w:spacing w:after="200" w:lineRule="auto"/>
        <w:rPr/>
      </w:pPr>
      <w:r w:rsidDel="00000000" w:rsidR="00000000" w:rsidRPr="00000000">
        <w:rPr>
          <w:rtl w:val="0"/>
        </w:rPr>
        <w:t xml:space="preserve">The SMPL: Culture Weight XStep was developed to allow the operator to determine the weight of culture to add based on the average viable cell density.</w:t>
      </w:r>
    </w:p>
    <w:p w:rsidR="00000000" w:rsidDel="00000000" w:rsidP="00000000" w:rsidRDefault="00000000" w:rsidRPr="00000000" w14:paraId="00000048">
      <w:pPr>
        <w:pStyle w:val="Heading2"/>
        <w:numPr>
          <w:ilvl w:val="0"/>
          <w:numId w:val="2"/>
        </w:numPr>
        <w:spacing w:after="200" w:lineRule="auto"/>
        <w:ind w:left="432" w:hanging="432"/>
        <w:rPr/>
      </w:pPr>
      <w:bookmarkStart w:colFirst="0" w:colLast="0" w:name="_heading=h.ybj730gzxqr0" w:id="8"/>
      <w:bookmarkEnd w:id="8"/>
      <w:r w:rsidDel="00000000" w:rsidR="00000000" w:rsidRPr="00000000">
        <w:rPr>
          <w:b w:val="1"/>
          <w:bCs w:val="1"/>
          <w:rtl w:val="0"/>
        </w:rPr>
        <w:t xml:space="preserve">Authorization</w:t>
      </w:r>
      <w:r w:rsidDel="00000000" w:rsidR="00000000" w:rsidRPr="00000000">
        <w:rPr>
          <w:rtl w:val="0"/>
        </w:rPr>
      </w:r>
    </w:p>
    <w:p w:rsidR="00000000" w:rsidDel="00000000" w:rsidP="00000000" w:rsidRDefault="00000000" w:rsidRPr="00000000" w14:paraId="00000049">
      <w:pPr>
        <w:spacing w:after="40" w:before="40" w:line="240" w:lineRule="auto"/>
        <w:rPr>
          <w:color w:val="ff0000"/>
        </w:rPr>
      </w:pPr>
      <w:r w:rsidDel="00000000" w:rsidR="00000000" w:rsidRPr="00000000">
        <w:rPr>
          <w:rtl w:val="0"/>
        </w:rPr>
        <w:t xml:space="preserve">N/A</w:t>
      </w:r>
      <w:r w:rsidDel="00000000" w:rsidR="00000000" w:rsidRPr="00000000">
        <w:rPr>
          <w:rtl w:val="0"/>
        </w:rPr>
      </w:r>
    </w:p>
    <w:p w:rsidR="00000000" w:rsidDel="00000000" w:rsidP="00000000" w:rsidRDefault="00000000" w:rsidRPr="00000000" w14:paraId="0000004A">
      <w:pPr>
        <w:pStyle w:val="Heading2"/>
        <w:numPr>
          <w:ilvl w:val="0"/>
          <w:numId w:val="2"/>
        </w:numPr>
        <w:ind w:left="432" w:hanging="432"/>
        <w:rPr/>
      </w:pPr>
      <w:bookmarkStart w:colFirst="0" w:colLast="0" w:name="_heading=h.kpwcef9yuumn" w:id="9"/>
      <w:bookmarkEnd w:id="9"/>
      <w:r w:rsidDel="00000000" w:rsidR="00000000" w:rsidRPr="00000000">
        <w:rPr>
          <w:b w:val="1"/>
          <w:bCs w:val="1"/>
          <w:rtl w:val="0"/>
        </w:rPr>
        <w:t xml:space="preserve">Assumptions/ Dependencies </w:t>
      </w:r>
      <w:r w:rsidDel="00000000" w:rsidR="00000000" w:rsidRPr="00000000">
        <w:rPr>
          <w:rtl w:val="0"/>
        </w:rPr>
      </w:r>
    </w:p>
    <w:tbl>
      <w:tblPr>
        <w:tblStyle w:val="Table1"/>
        <w:tblW w:w="94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960"/>
        <w:gridCol w:w="8475"/>
        <w:tblGridChange w:id="0">
          <w:tblGrid>
            <w:gridCol w:w="960"/>
            <w:gridCol w:w="847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Assumption</w:t>
            </w:r>
            <w:r w:rsidDel="00000000" w:rsidR="00000000" w:rsidRPr="00000000">
              <w:rPr>
                <w:rFonts w:ascii="Calibri" w:cs="Calibri" w:eastAsia="Calibri" w:hAnsi="Calibri"/>
                <w:sz w:val="22"/>
                <w:szCs w:val="22"/>
                <w:rtl w:val="0"/>
              </w:rPr>
              <w:t xml:space="preserv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ff0000"/>
                <w:sz w:val="22"/>
                <w:szCs w:val="22"/>
              </w:rPr>
            </w:pPr>
            <w:r w:rsidDel="00000000" w:rsidR="00000000" w:rsidRPr="00000000">
              <w:rPr>
                <w:rFonts w:ascii="Calibri" w:cs="Calibri" w:eastAsia="Calibri" w:hAnsi="Calibri"/>
                <w:sz w:val="22"/>
                <w:szCs w:val="22"/>
                <w:rtl w:val="0"/>
              </w:rPr>
              <w:t xml:space="preserve">Master Data has been set up correctly</w:t>
            </w: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0000ff"/>
                <w:sz w:val="22"/>
                <w:szCs w:val="22"/>
              </w:rPr>
            </w:pPr>
            <w:sdt>
              <w:sdtPr>
                <w:id w:val="114224076"/>
                <w:tag w:val="goog_rdk_6"/>
              </w:sdtPr>
              <w:sdtContent>
                <w:commentRangeStart w:id="6"/>
              </w:sdtContent>
            </w:sdt>
            <w:sdt>
              <w:sdtPr>
                <w:id w:val="161449677"/>
                <w:tag w:val="goog_rdk_7"/>
              </w:sdtPr>
              <w:sdtContent>
                <w:commentRangeStart w:id="7"/>
              </w:sdtContent>
            </w:sdt>
            <w:r w:rsidDel="00000000" w:rsidR="00000000" w:rsidRPr="00000000">
              <w:rPr>
                <w:rFonts w:ascii="Calibri" w:cs="Calibri" w:eastAsia="Calibri" w:hAnsi="Calibri"/>
                <w:sz w:val="22"/>
                <w:szCs w:val="22"/>
                <w:rtl w:val="0"/>
              </w:rPr>
              <w:t xml:space="preserve">The function module is available and returns weight and number of flasks based on field entry</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function module can successfully pull the data into the output fields</w:t>
            </w:r>
          </w:p>
        </w:tc>
      </w:tr>
    </w:tbl>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numPr>
          <w:ilvl w:val="0"/>
          <w:numId w:val="2"/>
        </w:numPr>
        <w:ind w:left="432" w:hanging="432"/>
        <w:rPr/>
      </w:pPr>
      <w:bookmarkStart w:colFirst="0" w:colLast="0" w:name="_heading=h.jxdns63jj8it" w:id="10"/>
      <w:bookmarkEnd w:id="10"/>
      <w:r w:rsidDel="00000000" w:rsidR="00000000" w:rsidRPr="00000000">
        <w:rPr>
          <w:b w:val="1"/>
          <w:bCs w:val="1"/>
          <w:rtl w:val="0"/>
        </w:rPr>
        <w:t xml:space="preserve">Security Objects</w:t>
      </w:r>
      <w:r w:rsidDel="00000000" w:rsidR="00000000" w:rsidRPr="00000000">
        <w:rPr>
          <w:rtl w:val="0"/>
        </w:rPr>
      </w:r>
    </w:p>
    <w:tbl>
      <w:tblPr>
        <w:tblStyle w:val="Table2"/>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Object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Description</w:t>
            </w:r>
            <w:r w:rsidDel="00000000" w:rsidR="00000000" w:rsidRPr="00000000">
              <w:rPr>
                <w:rFonts w:ascii="Calibri" w:cs="Calibri" w:eastAsia="Calibri" w:hAnsi="Calibri"/>
                <w:sz w:val="22"/>
                <w:szCs w:val="22"/>
                <w:rtl w:val="0"/>
              </w:rPr>
              <w:t xml:space="preserve"> </w:t>
            </w:r>
          </w:p>
        </w:tc>
      </w:tr>
      <w:tr>
        <w:trPr>
          <w:cantSplit w:val="0"/>
          <w:trHeight w:val="1140"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validation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Optional</w:t>
            </w:r>
          </w:p>
        </w:tc>
      </w:tr>
    </w:tbl>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2"/>
        <w:numPr>
          <w:ilvl w:val="0"/>
          <w:numId w:val="2"/>
        </w:numPr>
        <w:ind w:left="432" w:hanging="432"/>
        <w:rPr/>
      </w:pPr>
      <w:bookmarkStart w:colFirst="0" w:colLast="0" w:name="_heading=h.sd3cwaaprxr8" w:id="11"/>
      <w:bookmarkEnd w:id="11"/>
      <w:r w:rsidDel="00000000" w:rsidR="00000000" w:rsidRPr="00000000">
        <w:rPr>
          <w:b w:val="1"/>
          <w:bCs w:val="1"/>
          <w:rtl w:val="0"/>
        </w:rPr>
        <w:t xml:space="preserve">Development Type</w:t>
      </w:r>
      <w:r w:rsidDel="00000000" w:rsidR="00000000" w:rsidRPr="00000000">
        <w:rPr>
          <w:rtl w:val="0"/>
        </w:rPr>
      </w:r>
    </w:p>
    <w:tbl>
      <w:tblPr>
        <w:tblStyle w:val="Table3"/>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519"/>
        <w:gridCol w:w="624"/>
        <w:gridCol w:w="968"/>
        <w:gridCol w:w="624"/>
        <w:gridCol w:w="1191"/>
        <w:gridCol w:w="624"/>
        <w:gridCol w:w="1623"/>
        <w:gridCol w:w="624"/>
        <w:gridCol w:w="1563"/>
        <w:tblGridChange w:id="0">
          <w:tblGrid>
            <w:gridCol w:w="1519"/>
            <w:gridCol w:w="624"/>
            <w:gridCol w:w="968"/>
            <w:gridCol w:w="624"/>
            <w:gridCol w:w="1191"/>
            <w:gridCol w:w="624"/>
            <w:gridCol w:w="1623"/>
            <w:gridCol w:w="624"/>
            <w:gridCol w:w="1563"/>
          </w:tblGrid>
        </w:tblGridChange>
      </w:tblGrid>
      <w:tr>
        <w:trPr>
          <w:cantSplit w:val="0"/>
          <w:trHeight w:val="495" w:hRule="atLeast"/>
          <w:tblHeader w:val="0"/>
        </w:trPr>
        <w:tc>
          <w:tcPr>
            <w:vMerge w:val="restart"/>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Development Type:</w:t>
            </w: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Report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Interface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Conversion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Enhancement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Form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Workflow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Portal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EDI </w:t>
            </w:r>
          </w:p>
        </w:tc>
      </w:tr>
      <w:tr>
        <w:trPr>
          <w:cantSplit w:val="0"/>
          <w:trHeight w:val="735" w:hRule="atLeast"/>
          <w:tblHeader w:val="0"/>
        </w:trPr>
        <w:tc>
          <w:tcPr>
            <w:vMerge w:val="continue"/>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Screen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Data Cleansing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Data Dependencies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X </w:t>
            </w:r>
          </w:p>
        </w:tc>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Other: </w:t>
            </w:r>
          </w:p>
        </w:tc>
        <w:tc>
          <w:tcPr>
            <w:gridSpan w:val="6"/>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XStep</w:t>
            </w:r>
          </w:p>
        </w:tc>
      </w:tr>
    </w:tbl>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2"/>
        <w:numPr>
          <w:ilvl w:val="0"/>
          <w:numId w:val="2"/>
        </w:numPr>
        <w:ind w:left="432" w:hanging="432"/>
        <w:rPr/>
      </w:pPr>
      <w:bookmarkStart w:colFirst="0" w:colLast="0" w:name="_heading=h.meo0wt6ble3u" w:id="12"/>
      <w:bookmarkEnd w:id="12"/>
      <w:r w:rsidDel="00000000" w:rsidR="00000000" w:rsidRPr="00000000">
        <w:rPr>
          <w:b w:val="1"/>
          <w:bCs w:val="1"/>
          <w:rtl w:val="0"/>
        </w:rPr>
        <w:t xml:space="preserve">Processing Options</w:t>
      </w:r>
      <w:r w:rsidDel="00000000" w:rsidR="00000000" w:rsidRPr="00000000">
        <w:rPr>
          <w:rtl w:val="0"/>
        </w:rPr>
      </w:r>
    </w:p>
    <w:tbl>
      <w:tblPr>
        <w:tblStyle w:val="Table4"/>
        <w:tblW w:w="931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095"/>
        <w:gridCol w:w="975"/>
        <w:gridCol w:w="1035"/>
        <w:gridCol w:w="1035"/>
        <w:gridCol w:w="1035"/>
        <w:gridCol w:w="1035"/>
        <w:gridCol w:w="1035"/>
        <w:gridCol w:w="1035"/>
        <w:gridCol w:w="1035"/>
        <w:tblGridChange w:id="0">
          <w:tblGrid>
            <w:gridCol w:w="1095"/>
            <w:gridCol w:w="975"/>
            <w:gridCol w:w="1035"/>
            <w:gridCol w:w="1035"/>
            <w:gridCol w:w="1035"/>
            <w:gridCol w:w="1035"/>
            <w:gridCol w:w="1035"/>
            <w:gridCol w:w="1035"/>
            <w:gridCol w:w="1035"/>
          </w:tblGrid>
        </w:tblGridChange>
      </w:tblGrid>
      <w:tr>
        <w:trPr>
          <w:cantSplit w:val="0"/>
          <w:trHeight w:val="495" w:hRule="atLeast"/>
          <w:tblHeader w:val="0"/>
        </w:trPr>
        <w:tc>
          <w:tcPr>
            <w:gridSpan w:val="9"/>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Processing Options</w:t>
            </w:r>
            <w:r w:rsidDel="00000000" w:rsidR="00000000" w:rsidRPr="00000000">
              <w:rPr>
                <w:rFonts w:ascii="Calibri" w:cs="Calibri" w:eastAsia="Calibri" w:hAnsi="Calibri"/>
                <w:rtl w:val="0"/>
              </w:rPr>
              <w:t xml:space="preserve"> </w:t>
            </w:r>
          </w:p>
        </w:tc>
      </w:tr>
      <w:tr>
        <w:trPr>
          <w:cantSplit w:val="0"/>
          <w:trHeight w:val="975" w:hRule="atLeast"/>
          <w:tblHeader w:val="0"/>
        </w:trPr>
        <w:tc>
          <w:tcPr>
            <w:tcBorders>
              <w:top w:color="000000" w:space="0" w:sz="7" w:val="single"/>
              <w:left w:color="000000" w:space="0" w:sz="7" w:val="single"/>
              <w:bottom w:color="000000" w:space="0" w:sz="0" w:val="nil"/>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rtl w:val="0"/>
              </w:rPr>
              <w:t xml:space="preserve">Processing Mode:</w:t>
            </w: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Batch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X</w:t>
            </w:r>
          </w:p>
        </w:tc>
        <w:tc>
          <w:tcPr>
            <w:tcBorders>
              <w:top w:color="000000" w:space="0" w:sz="7" w:val="single"/>
              <w:left w:color="000000" w:space="0" w:sz="7" w:val="single"/>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Online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735" w:hRule="atLeast"/>
          <w:tblHeader w:val="0"/>
        </w:trPr>
        <w:tc>
          <w:tcPr>
            <w:vMerge w:val="restart"/>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rtl w:val="0"/>
              </w:rPr>
              <w:t xml:space="preserve">Frequency</w:t>
            </w: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Annually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Quarterly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Monthly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Weekly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Daily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8">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A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Minutes </w:t>
            </w:r>
          </w:p>
        </w:tc>
        <w:tc>
          <w:tcPr>
            <w:tcBorders>
              <w:top w:color="000000" w:space="0" w:sz="7" w:val="single"/>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A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A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F">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X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Other: </w:t>
            </w:r>
          </w:p>
        </w:tc>
        <w:tc>
          <w:tcPr>
            <w:gridSpan w:val="6"/>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Executed per EBR </w:t>
            </w:r>
          </w:p>
        </w:tc>
      </w:tr>
    </w:tbl>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2"/>
        <w:numPr>
          <w:ilvl w:val="0"/>
          <w:numId w:val="2"/>
        </w:numPr>
        <w:ind w:left="432" w:hanging="432"/>
        <w:rPr/>
      </w:pPr>
      <w:bookmarkStart w:colFirst="0" w:colLast="0" w:name="_heading=h.u40wf6i2fhka" w:id="13"/>
      <w:bookmarkEnd w:id="13"/>
      <w:r w:rsidDel="00000000" w:rsidR="00000000" w:rsidRPr="00000000">
        <w:rPr>
          <w:b w:val="1"/>
          <w:bCs w:val="1"/>
          <w:rtl w:val="0"/>
        </w:rPr>
        <w:t xml:space="preserve">Functional Mapping Rules for Fields</w:t>
      </w:r>
      <w:r w:rsidDel="00000000" w:rsidR="00000000" w:rsidRPr="00000000">
        <w:rPr>
          <w:rtl w:val="0"/>
        </w:rPr>
      </w:r>
    </w:p>
    <w:p w:rsidR="00000000" w:rsidDel="00000000" w:rsidP="00000000" w:rsidRDefault="00000000" w:rsidRPr="00000000" w14:paraId="000000B9">
      <w:pPr>
        <w:rPr>
          <w:color w:val="ff0000"/>
          <w:highlight w:val="white"/>
        </w:rPr>
      </w:pPr>
      <w:r w:rsidDel="00000000" w:rsidR="00000000" w:rsidRPr="00000000">
        <w:rPr>
          <w:i w:val="1"/>
          <w:iCs w:val="1"/>
          <w:color w:val="0000ff"/>
        </w:rPr>
        <w:drawing>
          <wp:inline distB="114300" distT="114300" distL="114300" distR="114300">
            <wp:extent cx="5943600" cy="876300"/>
            <wp:effectExtent b="0" l="0" r="0" t="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Style w:val="Heading2"/>
        <w:widowControl w:val="0"/>
        <w:numPr>
          <w:ilvl w:val="0"/>
          <w:numId w:val="2"/>
        </w:numPr>
        <w:ind w:left="432" w:hanging="432"/>
        <w:rPr/>
      </w:pPr>
      <w:bookmarkStart w:colFirst="0" w:colLast="0" w:name="_heading=h.jlwj6lmjabc3" w:id="14"/>
      <w:bookmarkEnd w:id="14"/>
      <w:r w:rsidDel="00000000" w:rsidR="00000000" w:rsidRPr="00000000">
        <w:rPr>
          <w:b w:val="1"/>
          <w:bCs w:val="1"/>
          <w:rtl w:val="0"/>
        </w:rPr>
        <w:t xml:space="preserve">Validation Checks</w:t>
      </w:r>
      <w:r w:rsidDel="00000000" w:rsidR="00000000" w:rsidRPr="00000000">
        <w:rPr>
          <w:rtl w:val="0"/>
        </w:rPr>
      </w:r>
    </w:p>
    <w:tbl>
      <w:tblPr>
        <w:tblStyle w:val="Table5"/>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B">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Handling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D">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E">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Action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Average Cell density entered does not match a value configured in the FM.</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Raise a validation error that Entered Cell Density is outside the preconfigured range.</w:t>
            </w:r>
          </w:p>
        </w:tc>
      </w:tr>
    </w:tbl>
    <w:p w:rsidR="00000000" w:rsidDel="00000000" w:rsidP="00000000" w:rsidRDefault="00000000" w:rsidRPr="00000000" w14:paraId="000000C1">
      <w:pPr>
        <w:pStyle w:val="Heading1"/>
        <w:ind w:left="0" w:firstLine="0"/>
        <w:rPr/>
      </w:pPr>
      <w:bookmarkStart w:colFirst="0" w:colLast="0" w:name="_heading=h.eie2tj5wievb" w:id="15"/>
      <w:bookmarkEnd w:id="15"/>
      <w:r w:rsidDel="00000000" w:rsidR="00000000" w:rsidRPr="00000000">
        <w:rPr>
          <w:rtl w:val="0"/>
        </w:rPr>
      </w:r>
    </w:p>
    <w:p w:rsidR="00000000" w:rsidDel="00000000" w:rsidP="00000000" w:rsidRDefault="00000000" w:rsidRPr="00000000" w14:paraId="000000C2">
      <w:pPr>
        <w:pStyle w:val="Heading1"/>
        <w:ind w:left="0" w:firstLine="0"/>
        <w:rPr/>
      </w:pPr>
      <w:bookmarkStart w:colFirst="0" w:colLast="0" w:name="_heading=h.oo9x0uloo6hw" w:id="16"/>
      <w:bookmarkEnd w:id="16"/>
      <w:r w:rsidDel="00000000" w:rsidR="00000000" w:rsidRPr="00000000">
        <w:rPr>
          <w:rtl w:val="0"/>
        </w:rPr>
      </w:r>
    </w:p>
    <w:p w:rsidR="00000000" w:rsidDel="00000000" w:rsidP="00000000" w:rsidRDefault="00000000" w:rsidRPr="00000000" w14:paraId="000000C3">
      <w:pPr>
        <w:pStyle w:val="Heading1"/>
        <w:ind w:left="0" w:firstLine="0"/>
        <w:rPr/>
      </w:pPr>
      <w:bookmarkStart w:colFirst="0" w:colLast="0" w:name="_heading=h.z9tmss3az0z2" w:id="17"/>
      <w:bookmarkEnd w:id="17"/>
      <w:r w:rsidDel="00000000" w:rsidR="00000000" w:rsidRPr="00000000">
        <w:rPr>
          <w:rtl w:val="0"/>
        </w:rPr>
      </w:r>
    </w:p>
    <w:p w:rsidR="00000000" w:rsidDel="00000000" w:rsidP="00000000" w:rsidRDefault="00000000" w:rsidRPr="00000000" w14:paraId="000000C4">
      <w:pPr>
        <w:pStyle w:val="Heading1"/>
        <w:ind w:left="0" w:firstLine="0"/>
        <w:rPr/>
      </w:pPr>
      <w:bookmarkStart w:colFirst="0" w:colLast="0" w:name="_heading=h.sui9ya5xgshj" w:id="18"/>
      <w:bookmarkEnd w:id="18"/>
      <w:r w:rsidDel="00000000" w:rsidR="00000000" w:rsidRPr="00000000">
        <w:rPr>
          <w:rtl w:val="0"/>
        </w:rPr>
      </w:r>
    </w:p>
    <w:p w:rsidR="00000000" w:rsidDel="00000000" w:rsidP="00000000" w:rsidRDefault="00000000" w:rsidRPr="00000000" w14:paraId="000000C5">
      <w:pPr>
        <w:pStyle w:val="Heading1"/>
        <w:ind w:left="0" w:firstLine="0"/>
        <w:rPr/>
      </w:pPr>
      <w:bookmarkStart w:colFirst="0" w:colLast="0" w:name="_heading=h.30ja3b9il30a" w:id="19"/>
      <w:bookmarkEnd w:id="19"/>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1"/>
        <w:ind w:left="0" w:firstLine="0"/>
        <w:rPr/>
      </w:pPr>
      <w:bookmarkStart w:colFirst="0" w:colLast="0" w:name="_heading=h.l4w1osmyo2t9" w:id="20"/>
      <w:bookmarkEnd w:id="20"/>
      <w:r w:rsidDel="00000000" w:rsidR="00000000" w:rsidRPr="00000000">
        <w:rPr>
          <w:rtl w:val="0"/>
        </w:rPr>
        <w:t xml:space="preserve">General Technical Specification</w:t>
      </w:r>
    </w:p>
    <w:p w:rsidR="00000000" w:rsidDel="00000000" w:rsidP="00000000" w:rsidRDefault="00000000" w:rsidRPr="00000000" w14:paraId="000000C7">
      <w:pPr>
        <w:pStyle w:val="Heading2"/>
        <w:numPr>
          <w:ilvl w:val="0"/>
          <w:numId w:val="2"/>
        </w:numPr>
        <w:ind w:left="432" w:hanging="432"/>
        <w:rPr/>
      </w:pPr>
      <w:bookmarkStart w:colFirst="0" w:colLast="0" w:name="_heading=h.eftcm0y6s4ol" w:id="21"/>
      <w:bookmarkEnd w:id="21"/>
      <w:sdt>
        <w:sdtPr>
          <w:id w:val="547524927"/>
          <w:tag w:val="goog_rdk_8"/>
        </w:sdtPr>
        <w:sdtContent>
          <w:commentRangeStart w:id="8"/>
        </w:sdtContent>
      </w:sdt>
      <w:r w:rsidDel="00000000" w:rsidR="00000000" w:rsidRPr="00000000">
        <w:rPr>
          <w:b w:val="1"/>
          <w:bCs w:val="1"/>
          <w:rtl w:val="0"/>
        </w:rPr>
        <w:t xml:space="preserve">Technical XStep Layout Design</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C8">
      <w:pPr>
        <w:spacing w:after="120" w:before="120" w:line="240" w:lineRule="auto"/>
        <w:rPr>
          <w:color w:val="ff0000"/>
        </w:rPr>
      </w:pPr>
      <w:r w:rsidDel="00000000" w:rsidR="00000000" w:rsidRPr="00000000">
        <w:rPr>
          <w:color w:val="ff0000"/>
        </w:rPr>
        <w:drawing>
          <wp:inline distB="114300" distT="114300" distL="114300" distR="114300">
            <wp:extent cx="5943600" cy="1701800"/>
            <wp:effectExtent b="0" l="0" r="0" t="0"/>
            <wp:docPr id="6"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2"/>
        <w:numPr>
          <w:ilvl w:val="0"/>
          <w:numId w:val="2"/>
        </w:numPr>
        <w:ind w:left="432" w:hanging="432"/>
        <w:rPr/>
      </w:pPr>
      <w:bookmarkStart w:colFirst="0" w:colLast="0" w:name="_heading=h.b5kl4rglxhdh" w:id="22"/>
      <w:bookmarkEnd w:id="22"/>
      <w:r w:rsidDel="00000000" w:rsidR="00000000" w:rsidRPr="00000000">
        <w:rPr>
          <w:b w:val="1"/>
          <w:bCs w:val="1"/>
          <w:rtl w:val="0"/>
        </w:rPr>
        <w:t xml:space="preserve">XStep Technical Specification</w:t>
      </w:r>
      <w:r w:rsidDel="00000000" w:rsidR="00000000" w:rsidRPr="00000000">
        <w:rPr>
          <w:rtl w:val="0"/>
        </w:rPr>
      </w:r>
    </w:p>
    <w:p w:rsidR="00000000" w:rsidDel="00000000" w:rsidP="00000000" w:rsidRDefault="00000000" w:rsidRPr="00000000" w14:paraId="000000CB">
      <w:pPr>
        <w:pStyle w:val="Heading3"/>
        <w:spacing w:after="120" w:before="120" w:line="240" w:lineRule="auto"/>
        <w:rPr>
          <w:color w:val="ff0000"/>
        </w:rPr>
      </w:pPr>
      <w:bookmarkStart w:colFirst="0" w:colLast="0" w:name="_heading=h.yq7vuo2kwj2m" w:id="23"/>
      <w:bookmarkEnd w:id="23"/>
      <w:sdt>
        <w:sdtPr>
          <w:id w:val="822796489"/>
          <w:tag w:val="goog_rdk_9"/>
        </w:sdtPr>
        <w:sdtContent>
          <w:commentRangeStart w:id="9"/>
        </w:sdtContent>
      </w:sdt>
      <w:r w:rsidDel="00000000" w:rsidR="00000000" w:rsidRPr="00000000">
        <w:rPr>
          <w:b w:val="1"/>
          <w:bCs w:val="1"/>
          <w:rtl w:val="0"/>
        </w:rPr>
        <w:t xml:space="preserve">12.1 Parameters:</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CC">
      <w:pPr>
        <w:rPr>
          <w:color w:val="ff0000"/>
        </w:rPr>
      </w:pPr>
      <w:r w:rsidDel="00000000" w:rsidR="00000000" w:rsidRPr="00000000">
        <w:rPr>
          <w:color w:val="ff0000"/>
        </w:rPr>
        <w:drawing>
          <wp:inline distB="114300" distT="114300" distL="114300" distR="114300">
            <wp:extent cx="5581650" cy="3990975"/>
            <wp:effectExtent b="0" l="0" r="0" t="0"/>
            <wp:docPr id="5"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581650" cy="3990975"/>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rPr>
          <w:color w:val="ff0000"/>
        </w:rPr>
      </w:pPr>
      <w:r w:rsidDel="00000000" w:rsidR="00000000" w:rsidRPr="00000000">
        <w:rPr>
          <w:color w:val="ff0000"/>
        </w:rPr>
        <w:drawing>
          <wp:inline distB="114300" distT="114300" distL="114300" distR="114300">
            <wp:extent cx="5591175" cy="1104900"/>
            <wp:effectExtent b="0" l="0" r="0" t="0"/>
            <wp:docPr id="7"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591175"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rPr>
          <w:color w:val="ff0000"/>
        </w:rPr>
      </w:pPr>
      <w:r w:rsidDel="00000000" w:rsidR="00000000" w:rsidRPr="00000000">
        <w:rPr>
          <w:rtl w:val="0"/>
        </w:rPr>
      </w:r>
    </w:p>
    <w:p w:rsidR="00000000" w:rsidDel="00000000" w:rsidP="00000000" w:rsidRDefault="00000000" w:rsidRPr="00000000" w14:paraId="000000CF">
      <w:pPr>
        <w:pStyle w:val="Heading3"/>
        <w:rPr/>
      </w:pPr>
      <w:bookmarkStart w:colFirst="0" w:colLast="0" w:name="_heading=h.i3z7bcwtcbji" w:id="24"/>
      <w:bookmarkEnd w:id="24"/>
      <w:r w:rsidDel="00000000" w:rsidR="00000000" w:rsidRPr="00000000">
        <w:rPr>
          <w:rtl w:val="0"/>
        </w:rPr>
      </w:r>
    </w:p>
    <w:p w:rsidR="00000000" w:rsidDel="00000000" w:rsidP="00000000" w:rsidRDefault="00000000" w:rsidRPr="00000000" w14:paraId="000000D0">
      <w:pPr>
        <w:pStyle w:val="Heading3"/>
        <w:rPr>
          <w:b w:val="1"/>
          <w:bCs w:val="1"/>
        </w:rPr>
      </w:pPr>
      <w:bookmarkStart w:colFirst="0" w:colLast="0" w:name="_heading=h.whrkhyoi1ywg" w:id="25"/>
      <w:bookmarkEnd w:id="25"/>
      <w:r w:rsidDel="00000000" w:rsidR="00000000" w:rsidRPr="00000000">
        <w:rPr>
          <w:b w:val="1"/>
          <w:bCs w:val="1"/>
          <w:rtl w:val="0"/>
        </w:rPr>
        <w:t xml:space="preserve">12.2 Development Architecture</w:t>
      </w:r>
    </w:p>
    <w:p w:rsidR="00000000" w:rsidDel="00000000" w:rsidP="00000000" w:rsidRDefault="00000000" w:rsidRPr="00000000" w14:paraId="000000D1">
      <w:pPr>
        <w:spacing w:after="240" w:before="240" w:line="240" w:lineRule="auto"/>
        <w:rPr/>
      </w:pPr>
      <w:r w:rsidDel="00000000" w:rsidR="00000000" w:rsidRPr="00000000">
        <w:rPr>
          <w:rtl w:val="0"/>
        </w:rPr>
        <w:t xml:space="preserve">The SMPL: Culture Weight XStep is developed to facilitate the determination of the culture weight and number of flasks. Operators are guided to input the average viable cell density which pulls in the correct values through a preconfigured function call. Manual entry is supported but controlled, enabling real-time adjustments while preserving traceability. A signature step at the end of the XStep ensures proper authorization and compliance with manufacturing standards.</w:t>
      </w:r>
    </w:p>
    <w:p w:rsidR="00000000" w:rsidDel="00000000" w:rsidP="00000000" w:rsidRDefault="00000000" w:rsidRPr="00000000" w14:paraId="000000D2">
      <w:pPr>
        <w:pStyle w:val="Heading3"/>
        <w:rPr>
          <w:b w:val="1"/>
          <w:bCs w:val="1"/>
        </w:rPr>
      </w:pPr>
      <w:bookmarkStart w:colFirst="0" w:colLast="0" w:name="_heading=h.hsa7fi58yz7c" w:id="26"/>
      <w:bookmarkEnd w:id="26"/>
      <w:r w:rsidDel="00000000" w:rsidR="00000000" w:rsidRPr="00000000">
        <w:rPr>
          <w:b w:val="1"/>
          <w:bCs w:val="1"/>
          <w:rtl w:val="0"/>
        </w:rPr>
        <w:t xml:space="preserve">12.3 Parameter Configuration</w:t>
      </w:r>
    </w:p>
    <w:p w:rsidR="00000000" w:rsidDel="00000000" w:rsidP="00000000" w:rsidRDefault="00000000" w:rsidRPr="00000000" w14:paraId="000000D3">
      <w:pPr>
        <w:spacing w:after="240" w:before="240" w:line="240" w:lineRule="auto"/>
        <w:rPr/>
      </w:pPr>
      <w:r w:rsidDel="00000000" w:rsidR="00000000" w:rsidRPr="00000000">
        <w:rPr>
          <w:rtl w:val="0"/>
        </w:rPr>
        <w:t xml:space="preserve">This XStep includes input and local parameters to manage content display, input validation,</w:t>
      </w:r>
      <w:r w:rsidDel="00000000" w:rsidR="00000000" w:rsidRPr="00000000">
        <w:rPr>
          <w:color w:val="ff0000"/>
          <w:rtl w:val="0"/>
        </w:rPr>
        <w:t xml:space="preserve"> </w:t>
      </w:r>
      <w:r w:rsidDel="00000000" w:rsidR="00000000" w:rsidRPr="00000000">
        <w:rPr>
          <w:rtl w:val="0"/>
        </w:rPr>
        <w:t xml:space="preserve">and enter the average viable cell density.</w:t>
      </w:r>
    </w:p>
    <w:p w:rsidR="00000000" w:rsidDel="00000000" w:rsidP="00000000" w:rsidRDefault="00000000" w:rsidRPr="00000000" w14:paraId="000000D4">
      <w:pPr>
        <w:spacing w:after="40" w:before="240" w:line="240" w:lineRule="auto"/>
        <w:ind w:left="720" w:hanging="360"/>
        <w:rPr>
          <w:b w:val="1"/>
          <w:bCs w:val="1"/>
        </w:rPr>
      </w:pPr>
      <w:r w:rsidDel="00000000" w:rsidR="00000000" w:rsidRPr="00000000">
        <w:rPr>
          <w:b w:val="1"/>
          <w:bCs w:val="1"/>
          <w:rtl w:val="0"/>
        </w:rPr>
        <w:t xml:space="preserve">Configuration Parameters</w:t>
      </w:r>
    </w:p>
    <w:p w:rsidR="00000000" w:rsidDel="00000000" w:rsidP="00000000" w:rsidRDefault="00000000" w:rsidRPr="00000000" w14:paraId="000000D5">
      <w:pPr>
        <w:numPr>
          <w:ilvl w:val="0"/>
          <w:numId w:val="6"/>
        </w:numPr>
        <w:spacing w:after="0" w:before="240" w:line="240" w:lineRule="auto"/>
        <w:ind w:left="720" w:hanging="360"/>
        <w:rPr/>
      </w:pPr>
      <w:r w:rsidDel="00000000" w:rsidR="00000000" w:rsidRPr="00000000">
        <w:rPr>
          <w:rtl w:val="0"/>
        </w:rPr>
        <w:t xml:space="preserve">IV_HEADER (PPPI_SHORT_TEXT) – Configurable header text displayed at the top of the XStep via the SiMPL MBR</w:t>
      </w:r>
    </w:p>
    <w:p w:rsidR="00000000" w:rsidDel="00000000" w:rsidP="00000000" w:rsidRDefault="00000000" w:rsidRPr="00000000" w14:paraId="000000D6">
      <w:pPr>
        <w:numPr>
          <w:ilvl w:val="0"/>
          <w:numId w:val="6"/>
        </w:numPr>
        <w:spacing w:after="0" w:line="240" w:lineRule="auto"/>
        <w:ind w:left="720" w:hanging="360"/>
        <w:rPr/>
      </w:pPr>
      <w:r w:rsidDel="00000000" w:rsidR="00000000" w:rsidRPr="00000000">
        <w:rPr>
          <w:rtl w:val="0"/>
        </w:rPr>
        <w:t xml:space="preserve">IV_INSTR (PPPI_FRAGMENT_HTML) – Instructional content for operators, displayed under the header</w:t>
      </w:r>
    </w:p>
    <w:p w:rsidR="00000000" w:rsidDel="00000000" w:rsidP="00000000" w:rsidRDefault="00000000" w:rsidRPr="00000000" w14:paraId="000000D7">
      <w:pPr>
        <w:numPr>
          <w:ilvl w:val="0"/>
          <w:numId w:val="6"/>
        </w:numPr>
        <w:spacing w:after="0" w:line="240" w:lineRule="auto"/>
        <w:ind w:left="720" w:hanging="360"/>
        <w:rPr/>
      </w:pPr>
      <w:r w:rsidDel="00000000" w:rsidR="00000000" w:rsidRPr="00000000">
        <w:rPr>
          <w:rtl w:val="0"/>
        </w:rPr>
        <w:t xml:space="preserve">IV_ACTIVE / IV_ACT_FLP (ZSMPL_CHAR_YES_NO) – Controls whether the step is active and visible in execution</w:t>
      </w:r>
    </w:p>
    <w:p w:rsidR="00000000" w:rsidDel="00000000" w:rsidP="00000000" w:rsidRDefault="00000000" w:rsidRPr="00000000" w14:paraId="000000D8">
      <w:pPr>
        <w:numPr>
          <w:ilvl w:val="0"/>
          <w:numId w:val="6"/>
        </w:numPr>
        <w:spacing w:after="0" w:line="240" w:lineRule="auto"/>
        <w:ind w:left="720" w:hanging="360"/>
        <w:rPr/>
      </w:pPr>
      <w:r w:rsidDel="00000000" w:rsidR="00000000" w:rsidRPr="00000000">
        <w:rPr>
          <w:rtl w:val="0"/>
        </w:rPr>
        <w:t xml:space="preserve">IV_SIGN (ZSMPL_CHAR_SIGNATURE_STRAT) – Signature strategy to authorize and finalize equipment assignment</w:t>
      </w:r>
    </w:p>
    <w:p w:rsidR="00000000" w:rsidDel="00000000" w:rsidP="00000000" w:rsidRDefault="00000000" w:rsidRPr="00000000" w14:paraId="000000D9">
      <w:pPr>
        <w:numPr>
          <w:ilvl w:val="0"/>
          <w:numId w:val="6"/>
        </w:numPr>
        <w:spacing w:after="0" w:line="240" w:lineRule="auto"/>
        <w:ind w:left="720" w:hanging="360"/>
        <w:rPr/>
      </w:pPr>
      <w:r w:rsidDel="00000000" w:rsidR="00000000" w:rsidRPr="00000000">
        <w:rPr>
          <w:rtl w:val="0"/>
        </w:rPr>
        <w:t xml:space="preserve">IV_PRINT / IV_PL_TXT (PPPI_SHORT_TEXT / PPPI_FRAGMENT_HTML) – Controls print version and instruction print configuration</w:t>
      </w:r>
    </w:p>
    <w:p w:rsidR="00000000" w:rsidDel="00000000" w:rsidP="00000000" w:rsidRDefault="00000000" w:rsidRPr="00000000" w14:paraId="000000DA">
      <w:pPr>
        <w:numPr>
          <w:ilvl w:val="0"/>
          <w:numId w:val="6"/>
        </w:numPr>
        <w:spacing w:after="0" w:line="240" w:lineRule="auto"/>
        <w:ind w:left="720" w:hanging="360"/>
        <w:rPr/>
      </w:pPr>
      <w:r w:rsidDel="00000000" w:rsidR="00000000" w:rsidRPr="00000000">
        <w:rPr>
          <w:rtl w:val="0"/>
        </w:rPr>
        <w:t xml:space="preserve">IV_TITLE1 (PPPI_SHORT_TEXT) – Optional title for secondary display context</w:t>
      </w:r>
    </w:p>
    <w:p w:rsidR="00000000" w:rsidDel="00000000" w:rsidP="00000000" w:rsidRDefault="00000000" w:rsidRPr="00000000" w14:paraId="000000DB">
      <w:pPr>
        <w:numPr>
          <w:ilvl w:val="0"/>
          <w:numId w:val="6"/>
        </w:numPr>
        <w:spacing w:after="0" w:line="240" w:lineRule="auto"/>
        <w:ind w:left="720" w:hanging="360"/>
        <w:rPr/>
      </w:pPr>
      <w:r w:rsidDel="00000000" w:rsidR="00000000" w:rsidRPr="00000000">
        <w:rPr>
          <w:rtl w:val="0"/>
        </w:rPr>
        <w:t xml:space="preserve">IV_VERIFY (ZSMPL_CHAR_SIGNATURE_STRAT) – Optional verification signature strategy</w:t>
      </w:r>
    </w:p>
    <w:p w:rsidR="00000000" w:rsidDel="00000000" w:rsidP="00000000" w:rsidRDefault="00000000" w:rsidRPr="00000000" w14:paraId="000000DC">
      <w:pPr>
        <w:numPr>
          <w:ilvl w:val="0"/>
          <w:numId w:val="6"/>
        </w:numPr>
        <w:spacing w:after="0" w:line="240" w:lineRule="auto"/>
        <w:ind w:left="720" w:hanging="360"/>
        <w:rPr/>
      </w:pPr>
      <w:r w:rsidDel="00000000" w:rsidR="00000000" w:rsidRPr="00000000">
        <w:rPr>
          <w:rtl w:val="0"/>
        </w:rPr>
        <w:t xml:space="preserve">SIMPL_UUID (ZSMPL_CHAR_UUID) – Unique XStep identifier for traceability</w:t>
      </w:r>
    </w:p>
    <w:p w:rsidR="00000000" w:rsidDel="00000000" w:rsidP="00000000" w:rsidRDefault="00000000" w:rsidRPr="00000000" w14:paraId="000000DD">
      <w:pPr>
        <w:numPr>
          <w:ilvl w:val="0"/>
          <w:numId w:val="6"/>
        </w:numPr>
        <w:spacing w:after="240" w:line="240" w:lineRule="auto"/>
        <w:ind w:left="720" w:hanging="360"/>
        <w:rPr/>
      </w:pPr>
      <w:r w:rsidDel="00000000" w:rsidR="00000000" w:rsidRPr="00000000">
        <w:rPr>
          <w:rtl w:val="0"/>
        </w:rPr>
        <w:t xml:space="preserve">STEP_INDEX (PPPI_MATERIAL_QUANTITY) – Indicates the XStep’s position in the execution sequence</w:t>
        <w:br w:type="textWrapping"/>
      </w:r>
    </w:p>
    <w:p w:rsidR="00000000" w:rsidDel="00000000" w:rsidP="00000000" w:rsidRDefault="00000000" w:rsidRPr="00000000" w14:paraId="000000DE">
      <w:pPr>
        <w:spacing w:after="40" w:before="240" w:line="240" w:lineRule="auto"/>
        <w:ind w:left="720" w:hanging="360"/>
        <w:rPr>
          <w:b w:val="1"/>
          <w:bCs w:val="1"/>
        </w:rPr>
      </w:pPr>
      <w:r w:rsidDel="00000000" w:rsidR="00000000" w:rsidRPr="00000000">
        <w:rPr>
          <w:b w:val="1"/>
          <w:bCs w:val="1"/>
          <w:rtl w:val="0"/>
        </w:rPr>
        <w:t xml:space="preserve">Output and Local Parameters</w:t>
      </w:r>
    </w:p>
    <w:p w:rsidR="00000000" w:rsidDel="00000000" w:rsidP="00000000" w:rsidRDefault="00000000" w:rsidRPr="00000000" w14:paraId="000000DF">
      <w:pPr>
        <w:numPr>
          <w:ilvl w:val="0"/>
          <w:numId w:val="5"/>
        </w:numPr>
        <w:spacing w:after="0" w:before="240" w:line="240" w:lineRule="auto"/>
        <w:ind w:left="720" w:hanging="360"/>
        <w:rPr/>
      </w:pPr>
      <w:r w:rsidDel="00000000" w:rsidR="00000000" w:rsidRPr="00000000">
        <w:rPr>
          <w:rtl w:val="0"/>
        </w:rPr>
        <w:t xml:space="preserve">LAV_ORDER (PPPI_PROCESS_ORDER) – Auto-filled with process order number</w:t>
      </w:r>
    </w:p>
    <w:p w:rsidR="00000000" w:rsidDel="00000000" w:rsidP="00000000" w:rsidRDefault="00000000" w:rsidRPr="00000000" w14:paraId="000000E0">
      <w:pPr>
        <w:numPr>
          <w:ilvl w:val="0"/>
          <w:numId w:val="5"/>
        </w:numPr>
        <w:spacing w:after="0" w:line="240" w:lineRule="auto"/>
        <w:ind w:left="720" w:hanging="360"/>
        <w:rPr/>
      </w:pPr>
      <w:r w:rsidDel="00000000" w:rsidR="00000000" w:rsidRPr="00000000">
        <w:rPr>
          <w:rtl w:val="0"/>
        </w:rPr>
        <w:t xml:space="preserve">LAV_PHASE (PPPI_PHASE) – Displays the current process phase</w:t>
      </w:r>
    </w:p>
    <w:p w:rsidR="00000000" w:rsidDel="00000000" w:rsidP="00000000" w:rsidRDefault="00000000" w:rsidRPr="00000000" w14:paraId="000000E1">
      <w:pPr>
        <w:numPr>
          <w:ilvl w:val="0"/>
          <w:numId w:val="5"/>
        </w:numPr>
        <w:spacing w:after="0" w:line="240" w:lineRule="auto"/>
        <w:ind w:left="720" w:hanging="360"/>
        <w:rPr/>
      </w:pPr>
      <w:r w:rsidDel="00000000" w:rsidR="00000000" w:rsidRPr="00000000">
        <w:rPr>
          <w:rtl w:val="0"/>
        </w:rPr>
        <w:t xml:space="preserve">LAV_PLANT (PPPI_PLANT_OF_BATCH) – Displays the production plant</w:t>
      </w:r>
    </w:p>
    <w:p w:rsidR="00000000" w:rsidDel="00000000" w:rsidP="00000000" w:rsidRDefault="00000000" w:rsidRPr="00000000" w14:paraId="000000E2">
      <w:pPr>
        <w:numPr>
          <w:ilvl w:val="0"/>
          <w:numId w:val="5"/>
        </w:numPr>
        <w:spacing w:after="0" w:line="240" w:lineRule="auto"/>
        <w:ind w:left="720" w:hanging="360"/>
        <w:rPr/>
      </w:pPr>
      <w:r w:rsidDel="00000000" w:rsidR="00000000" w:rsidRPr="00000000">
        <w:rPr>
          <w:rtl w:val="0"/>
        </w:rPr>
        <w:t xml:space="preserve">LAV_CRID (PPPI_CONTROL_RECIPE) – Displays the control recipe number</w:t>
      </w:r>
    </w:p>
    <w:p w:rsidR="00000000" w:rsidDel="00000000" w:rsidP="00000000" w:rsidRDefault="00000000" w:rsidRPr="00000000" w14:paraId="000000E3">
      <w:pPr>
        <w:spacing w:after="240" w:before="240" w:line="240" w:lineRule="auto"/>
        <w:rPr>
          <w:b w:val="1"/>
          <w:bCs w:val="1"/>
        </w:rPr>
      </w:pPr>
      <w:bookmarkStart w:colFirst="0" w:colLast="0" w:name="_heading=h.hyoj9zlq9jo2" w:id="27"/>
      <w:bookmarkEnd w:id="27"/>
      <w:r w:rsidDel="00000000" w:rsidR="00000000" w:rsidRPr="00000000">
        <w:rPr>
          <w:b w:val="1"/>
          <w:bCs w:val="1"/>
          <w:rtl w:val="0"/>
        </w:rPr>
        <w:t xml:space="preserve">XStep Dependency Configuration</w:t>
      </w:r>
    </w:p>
    <w:p w:rsidR="00000000" w:rsidDel="00000000" w:rsidP="00000000" w:rsidRDefault="00000000" w:rsidRPr="00000000" w14:paraId="000000E4">
      <w:pPr>
        <w:spacing w:after="240" w:before="240" w:line="240" w:lineRule="auto"/>
        <w:rPr>
          <w:b w:val="1"/>
          <w:bCs w:val="1"/>
        </w:rPr>
      </w:pPr>
      <w:r w:rsidDel="00000000" w:rsidR="00000000" w:rsidRPr="00000000">
        <w:rPr>
          <w:rtl w:val="0"/>
        </w:rPr>
        <w:t xml:space="preserve">The following fields are used to link the dependency configuration in SiMPL MBR to the XStep structure:</w:t>
      </w:r>
      <w:r w:rsidDel="00000000" w:rsidR="00000000" w:rsidRPr="00000000">
        <w:rPr>
          <w:rtl w:val="0"/>
        </w:rPr>
      </w:r>
    </w:p>
    <w:p w:rsidR="00000000" w:rsidDel="00000000" w:rsidP="00000000" w:rsidRDefault="00000000" w:rsidRPr="00000000" w14:paraId="000000E5">
      <w:pPr>
        <w:numPr>
          <w:ilvl w:val="0"/>
          <w:numId w:val="9"/>
        </w:numPr>
        <w:spacing w:after="0" w:before="240" w:line="240" w:lineRule="auto"/>
        <w:ind w:left="720" w:hanging="360"/>
        <w:rPr/>
      </w:pPr>
      <w:bookmarkStart w:colFirst="0" w:colLast="0" w:name="_heading=h.2khqn2vfilw9" w:id="28"/>
      <w:bookmarkEnd w:id="28"/>
      <w:r w:rsidDel="00000000" w:rsidR="00000000" w:rsidRPr="00000000">
        <w:rPr>
          <w:rtl w:val="0"/>
        </w:rPr>
        <w:t xml:space="preserve">LV_LOCK(ZSMPL_CHAR_YES_NO) – Locking parameter</w:t>
      </w:r>
    </w:p>
    <w:p w:rsidR="00000000" w:rsidDel="00000000" w:rsidP="00000000" w:rsidRDefault="00000000" w:rsidRPr="00000000" w14:paraId="000000E6">
      <w:pPr>
        <w:numPr>
          <w:ilvl w:val="0"/>
          <w:numId w:val="9"/>
        </w:numPr>
        <w:spacing w:after="240" w:line="240" w:lineRule="auto"/>
        <w:ind w:left="720" w:hanging="360"/>
        <w:rPr/>
      </w:pPr>
      <w:bookmarkStart w:colFirst="0" w:colLast="0" w:name="_heading=h.xw5rewvj145c" w:id="29"/>
      <w:bookmarkEnd w:id="29"/>
      <w:r w:rsidDel="00000000" w:rsidR="00000000" w:rsidRPr="00000000">
        <w:rPr>
          <w:rtl w:val="0"/>
        </w:rPr>
        <w:t xml:space="preserve">EV_LOCK(ZSMPL_CHAR_YES_NO) - Output parameter that indicates locking decision</w:t>
      </w:r>
    </w:p>
    <w:p w:rsidR="00000000" w:rsidDel="00000000" w:rsidP="00000000" w:rsidRDefault="00000000" w:rsidRPr="00000000" w14:paraId="000000E7">
      <w:pPr>
        <w:spacing w:after="240" w:before="240" w:line="240" w:lineRule="auto"/>
        <w:rPr/>
      </w:pPr>
      <w:bookmarkStart w:colFirst="0" w:colLast="0" w:name="_heading=h.3adednmt3fr" w:id="30"/>
      <w:bookmarkEnd w:id="30"/>
      <w:r w:rsidDel="00000000" w:rsidR="00000000" w:rsidRPr="00000000">
        <w:rPr>
          <w:rtl w:val="0"/>
        </w:rPr>
        <w:t xml:space="preserve">These parameters work in conjunction with the /SMPL/MBR_DEP_CHECK_ACTIVE function module, which checks to see if the current XStep has any dependencies.  If there are any active dependencies linked to the XStep, the XStep will either be locked, or execution will be prevented, until the dependent step has been completed.</w:t>
      </w:r>
    </w:p>
    <w:p w:rsidR="00000000" w:rsidDel="00000000" w:rsidP="00000000" w:rsidRDefault="00000000" w:rsidRPr="00000000" w14:paraId="000000E8">
      <w:pPr>
        <w:spacing w:after="240" w:before="240" w:line="240" w:lineRule="auto"/>
        <w:rPr/>
      </w:pPr>
      <w:bookmarkStart w:colFirst="0" w:colLast="0" w:name="_heading=h.bnfcta2qe2d2" w:id="31"/>
      <w:bookmarkEnd w:id="31"/>
      <w:r w:rsidDel="00000000" w:rsidR="00000000" w:rsidRPr="00000000">
        <w:rPr>
          <w:rtl w:val="0"/>
        </w:rPr>
        <w:t xml:space="preserve">No additional setup is required from the XStep itself regarding the parameters listed above.  The solution is already included for each XStep, so only the MBR configuration is required on the master recipe level for dependency information, if any inter-dependencies are needed throughout the PI Sheet.</w:t>
      </w:r>
    </w:p>
    <w:p w:rsidR="00000000" w:rsidDel="00000000" w:rsidP="00000000" w:rsidRDefault="00000000" w:rsidRPr="00000000" w14:paraId="000000E9">
      <w:pPr>
        <w:pStyle w:val="Heading3"/>
        <w:spacing w:after="80" w:line="240" w:lineRule="auto"/>
        <w:rPr>
          <w:b w:val="1"/>
          <w:bCs w:val="1"/>
        </w:rPr>
      </w:pPr>
      <w:bookmarkStart w:colFirst="0" w:colLast="0" w:name="_heading=h.xq6hxz67z1yb" w:id="32"/>
      <w:bookmarkEnd w:id="32"/>
      <w:r w:rsidDel="00000000" w:rsidR="00000000" w:rsidRPr="00000000">
        <w:rPr>
          <w:b w:val="1"/>
          <w:bCs w:val="1"/>
          <w:rtl w:val="0"/>
        </w:rPr>
        <w:t xml:space="preserve">12.4 Technical Implementation</w:t>
      </w:r>
    </w:p>
    <w:p w:rsidR="00000000" w:rsidDel="00000000" w:rsidP="00000000" w:rsidRDefault="00000000" w:rsidRPr="00000000" w14:paraId="000000EA">
      <w:pPr>
        <w:spacing w:after="40" w:before="240" w:line="240" w:lineRule="auto"/>
        <w:rPr>
          <w:b w:val="1"/>
          <w:bCs w:val="1"/>
        </w:rPr>
      </w:pPr>
      <w:r w:rsidDel="00000000" w:rsidR="00000000" w:rsidRPr="00000000">
        <w:rPr>
          <w:b w:val="1"/>
          <w:bCs w:val="1"/>
          <w:rtl w:val="0"/>
        </w:rPr>
        <w:t xml:space="preserve">Function Button Integration</w:t>
      </w:r>
    </w:p>
    <w:p w:rsidR="00000000" w:rsidDel="00000000" w:rsidP="00000000" w:rsidRDefault="00000000" w:rsidRPr="00000000" w14:paraId="000000EB">
      <w:pPr>
        <w:spacing w:after="40" w:before="240" w:line="240" w:lineRule="auto"/>
        <w:rPr/>
      </w:pPr>
      <w:r w:rsidDel="00000000" w:rsidR="00000000" w:rsidRPr="00000000">
        <w:rPr>
          <w:rtl w:val="0"/>
        </w:rPr>
        <w:t xml:space="preserve">NA</w:t>
      </w:r>
    </w:p>
    <w:p w:rsidR="00000000" w:rsidDel="00000000" w:rsidP="00000000" w:rsidRDefault="00000000" w:rsidRPr="00000000" w14:paraId="000000EC">
      <w:pPr>
        <w:spacing w:after="40" w:before="240" w:line="240" w:lineRule="auto"/>
        <w:rPr>
          <w:b w:val="1"/>
          <w:bCs w:val="1"/>
        </w:rPr>
      </w:pPr>
      <w:r w:rsidDel="00000000" w:rsidR="00000000" w:rsidRPr="00000000">
        <w:rPr>
          <w:b w:val="1"/>
          <w:bCs w:val="1"/>
          <w:rtl w:val="0"/>
        </w:rPr>
        <w:t xml:space="preserve">Field Behavior and Flexibility</w:t>
      </w:r>
    </w:p>
    <w:p w:rsidR="00000000" w:rsidDel="00000000" w:rsidP="00000000" w:rsidRDefault="00000000" w:rsidRPr="00000000" w14:paraId="000000ED">
      <w:pPr>
        <w:spacing w:after="40" w:before="240" w:line="240" w:lineRule="auto"/>
        <w:rPr/>
      </w:pPr>
      <w:r w:rsidDel="00000000" w:rsidR="00000000" w:rsidRPr="00000000">
        <w:rPr>
          <w:rtl w:val="0"/>
        </w:rPr>
        <w:t xml:space="preserve">Average Viable Cell Density accepts numbers with a single decimal point. Once entered, this input triggers a function module to populate the culture weight table with Min Weight, Expected Weight, Max Weight, UoM, and Flasks Needed.</w:t>
      </w:r>
    </w:p>
    <w:p w:rsidR="00000000" w:rsidDel="00000000" w:rsidP="00000000" w:rsidRDefault="00000000" w:rsidRPr="00000000" w14:paraId="000000EE">
      <w:pPr>
        <w:spacing w:after="40" w:before="240" w:line="240" w:lineRule="auto"/>
        <w:rPr>
          <w:b w:val="1"/>
          <w:bCs w:val="1"/>
        </w:rPr>
      </w:pPr>
      <w:r w:rsidDel="00000000" w:rsidR="00000000" w:rsidRPr="00000000">
        <w:rPr>
          <w:b w:val="1"/>
          <w:bCs w:val="1"/>
          <w:rtl w:val="0"/>
        </w:rPr>
        <w:t xml:space="preserve">Signature Validation Mechanism</w:t>
      </w:r>
    </w:p>
    <w:p w:rsidR="00000000" w:rsidDel="00000000" w:rsidP="00000000" w:rsidRDefault="00000000" w:rsidRPr="00000000" w14:paraId="000000EF">
      <w:pPr>
        <w:spacing w:after="240" w:before="240" w:line="240" w:lineRule="auto"/>
        <w:rPr/>
      </w:pPr>
      <w:r w:rsidDel="00000000" w:rsidR="00000000" w:rsidRPr="00000000">
        <w:rPr>
          <w:rtl w:val="0"/>
        </w:rPr>
        <w:t xml:space="preserve">After the step is fully executed, operators are required to sign off using the configured signature strategy (IV_SIGN), confirming the assignment for audit and compliance purposes.</w:t>
      </w:r>
    </w:p>
    <w:p w:rsidR="00000000" w:rsidDel="00000000" w:rsidP="00000000" w:rsidRDefault="00000000" w:rsidRPr="00000000" w14:paraId="000000F0">
      <w:pPr>
        <w:spacing w:after="40" w:before="240" w:line="240" w:lineRule="auto"/>
        <w:rPr>
          <w:b w:val="1"/>
          <w:bCs w:val="1"/>
        </w:rPr>
      </w:pPr>
      <w:r w:rsidDel="00000000" w:rsidR="00000000" w:rsidRPr="00000000">
        <w:rPr>
          <w:b w:val="1"/>
          <w:bCs w:val="1"/>
          <w:rtl w:val="0"/>
        </w:rPr>
        <w:t xml:space="preserve">Applicability and Execution Control</w:t>
      </w:r>
    </w:p>
    <w:p w:rsidR="00000000" w:rsidDel="00000000" w:rsidP="00000000" w:rsidRDefault="00000000" w:rsidRPr="00000000" w14:paraId="000000F1">
      <w:pPr>
        <w:numPr>
          <w:ilvl w:val="0"/>
          <w:numId w:val="17"/>
        </w:numPr>
        <w:spacing w:after="0" w:before="240" w:line="240" w:lineRule="auto"/>
        <w:ind w:left="720" w:hanging="360"/>
        <w:rPr/>
      </w:pPr>
      <w:r w:rsidDel="00000000" w:rsidR="00000000" w:rsidRPr="00000000">
        <w:rPr>
          <w:rtl w:val="0"/>
        </w:rPr>
        <w:t xml:space="preserve">The IV_ACTIVE parameter determines whether the XStep is enabled during execution.</w:t>
      </w:r>
    </w:p>
    <w:p w:rsidR="00000000" w:rsidDel="00000000" w:rsidP="00000000" w:rsidRDefault="00000000" w:rsidRPr="00000000" w14:paraId="000000F2">
      <w:pPr>
        <w:numPr>
          <w:ilvl w:val="0"/>
          <w:numId w:val="17"/>
        </w:numPr>
        <w:spacing w:after="240" w:line="240" w:lineRule="auto"/>
        <w:ind w:left="720" w:hanging="360"/>
        <w:rPr/>
      </w:pPr>
      <w:r w:rsidDel="00000000" w:rsidR="00000000" w:rsidRPr="00000000">
        <w:rPr>
          <w:rtl w:val="0"/>
        </w:rPr>
        <w:t xml:space="preserve">The IV_ACT_FLP parameter ensures mutual exclusivity or alternate routing by acting as an inverse flag.</w:t>
      </w:r>
    </w:p>
    <w:p w:rsidR="00000000" w:rsidDel="00000000" w:rsidP="00000000" w:rsidRDefault="00000000" w:rsidRPr="00000000" w14:paraId="000000F3">
      <w:pPr>
        <w:spacing w:after="40" w:before="240" w:line="240" w:lineRule="auto"/>
        <w:rPr/>
      </w:pPr>
      <w:r w:rsidDel="00000000" w:rsidR="00000000" w:rsidRPr="00000000">
        <w:rPr>
          <w:b w:val="1"/>
          <w:bCs w:val="1"/>
          <w:rtl w:val="0"/>
        </w:rPr>
        <w:t xml:space="preserve">Data Integration and Traceability</w:t>
      </w:r>
      <w:r w:rsidDel="00000000" w:rsidR="00000000" w:rsidRPr="00000000">
        <w:rPr>
          <w:rtl w:val="0"/>
        </w:rPr>
      </w:r>
    </w:p>
    <w:p w:rsidR="00000000" w:rsidDel="00000000" w:rsidP="00000000" w:rsidRDefault="00000000" w:rsidRPr="00000000" w14:paraId="000000F4">
      <w:pPr>
        <w:numPr>
          <w:ilvl w:val="0"/>
          <w:numId w:val="12"/>
        </w:numPr>
        <w:spacing w:after="0" w:line="240" w:lineRule="auto"/>
        <w:ind w:left="720" w:hanging="360"/>
        <w:rPr/>
      </w:pPr>
      <w:r w:rsidDel="00000000" w:rsidR="00000000" w:rsidRPr="00000000">
        <w:rPr>
          <w:rtl w:val="0"/>
        </w:rPr>
        <w:t xml:space="preserve">UUID-based tracking supports full traceability in the electronic batch record.</w:t>
      </w:r>
    </w:p>
    <w:p w:rsidR="00000000" w:rsidDel="00000000" w:rsidP="00000000" w:rsidRDefault="00000000" w:rsidRPr="00000000" w14:paraId="000000F5">
      <w:pPr>
        <w:numPr>
          <w:ilvl w:val="0"/>
          <w:numId w:val="12"/>
        </w:numPr>
        <w:spacing w:after="0" w:line="240" w:lineRule="auto"/>
        <w:ind w:left="720" w:hanging="360"/>
        <w:rPr/>
      </w:pPr>
      <w:r w:rsidDel="00000000" w:rsidR="00000000" w:rsidRPr="00000000">
        <w:rPr>
          <w:rtl w:val="0"/>
        </w:rPr>
        <w:t xml:space="preserve">Signature events are logged and auditable.</w:t>
      </w:r>
    </w:p>
    <w:p w:rsidR="00000000" w:rsidDel="00000000" w:rsidP="00000000" w:rsidRDefault="00000000" w:rsidRPr="00000000" w14:paraId="000000F6">
      <w:pPr>
        <w:pStyle w:val="Heading2"/>
        <w:numPr>
          <w:ilvl w:val="0"/>
          <w:numId w:val="2"/>
        </w:numPr>
        <w:ind w:left="432" w:hanging="432"/>
        <w:rPr/>
      </w:pPr>
      <w:bookmarkStart w:colFirst="0" w:colLast="0" w:name="_heading=h.nphgqj5esn7a" w:id="33"/>
      <w:bookmarkEnd w:id="33"/>
      <w:r w:rsidDel="00000000" w:rsidR="00000000" w:rsidRPr="00000000">
        <w:rPr>
          <w:b w:val="1"/>
          <w:bCs w:val="1"/>
          <w:rtl w:val="0"/>
        </w:rPr>
        <w:t xml:space="preserve">Function Module(s)</w:t>
      </w:r>
      <w:r w:rsidDel="00000000" w:rsidR="00000000" w:rsidRPr="00000000">
        <w:rPr>
          <w:rtl w:val="0"/>
        </w:rPr>
      </w:r>
    </w:p>
    <w:p w:rsidR="00000000" w:rsidDel="00000000" w:rsidP="00000000" w:rsidRDefault="00000000" w:rsidRPr="00000000" w14:paraId="000000F7">
      <w:pPr>
        <w:rPr>
          <w:b w:val="1"/>
          <w:bCs w:val="1"/>
        </w:rPr>
      </w:pPr>
      <w:r w:rsidDel="00000000" w:rsidR="00000000" w:rsidRPr="00000000">
        <w:rPr>
          <w:b w:val="1"/>
          <w:bCs w:val="1"/>
          <w:rtl w:val="0"/>
        </w:rPr>
        <w:t xml:space="preserve">Function: Z_SMPL_FM_CULTURE_WEIGHT</w:t>
      </w:r>
    </w:p>
    <w:p w:rsidR="00000000" w:rsidDel="00000000" w:rsidP="00000000" w:rsidRDefault="00000000" w:rsidRPr="00000000" w14:paraId="000000F8">
      <w:pPr>
        <w:rPr/>
      </w:pPr>
      <w:r w:rsidDel="00000000" w:rsidR="00000000" w:rsidRPr="00000000">
        <w:rPr>
          <w:b w:val="1"/>
          <w:bCs w:val="1"/>
          <w:rtl w:val="0"/>
        </w:rPr>
        <w:t xml:space="preserve">Import Parameters:</w:t>
      </w:r>
      <w:r w:rsidDel="00000000" w:rsidR="00000000" w:rsidRPr="00000000">
        <w:rPr>
          <w:rtl w:val="0"/>
        </w:rPr>
      </w:r>
    </w:p>
    <w:tbl>
      <w:tblPr>
        <w:tblStyle w:val="Table6"/>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F9">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Parameter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FA">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Associated Type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FB">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0FC">
            <w:pPr>
              <w:spacing w:after="120" w:before="0" w:lineRule="auto"/>
              <w:rPr>
                <w:rFonts w:ascii="Calibri" w:cs="Calibri" w:eastAsia="Calibri" w:hAnsi="Calibri"/>
                <w:sz w:val="22"/>
                <w:szCs w:val="22"/>
              </w:rPr>
            </w:pPr>
            <w:r w:rsidDel="00000000" w:rsidR="00000000" w:rsidRPr="00000000">
              <w:rPr>
                <w:rtl w:val="0"/>
              </w:rPr>
              <w:t xml:space="preserve">IM_CELL_DENSITY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D">
            <w:pPr>
              <w:spacing w:after="120" w:before="0" w:lineRule="auto"/>
              <w:rPr>
                <w:rFonts w:ascii="Calibri" w:cs="Calibri" w:eastAsia="Calibri" w:hAnsi="Calibri"/>
                <w:sz w:val="22"/>
                <w:szCs w:val="22"/>
              </w:rPr>
            </w:pPr>
            <w:r w:rsidDel="00000000" w:rsidR="00000000" w:rsidRPr="00000000">
              <w:rPr>
                <w:rtl w:val="0"/>
              </w:rPr>
              <w:t xml:space="preserve">ERFMG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E">
            <w:pPr>
              <w:spacing w:after="120" w:before="0" w:lineRule="auto"/>
              <w:rPr>
                <w:rFonts w:ascii="Calibri" w:cs="Calibri" w:eastAsia="Calibri" w:hAnsi="Calibri"/>
                <w:sz w:val="22"/>
                <w:szCs w:val="22"/>
              </w:rPr>
            </w:pPr>
            <w:r w:rsidDel="00000000" w:rsidR="00000000" w:rsidRPr="00000000">
              <w:rPr>
                <w:rtl w:val="0"/>
              </w:rPr>
              <w:t xml:space="preserve">Average Cell Density</w:t>
            </w:r>
            <w:r w:rsidDel="00000000" w:rsidR="00000000" w:rsidRPr="00000000">
              <w:rPr>
                <w:rtl w:val="0"/>
              </w:rPr>
            </w:r>
          </w:p>
        </w:tc>
      </w:tr>
    </w:tbl>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b w:val="1"/>
          <w:bCs w:val="1"/>
        </w:rPr>
      </w:pPr>
      <w:r w:rsidDel="00000000" w:rsidR="00000000" w:rsidRPr="00000000">
        <w:rPr>
          <w:b w:val="1"/>
          <w:bCs w:val="1"/>
          <w:rtl w:val="0"/>
        </w:rPr>
        <w:t xml:space="preserve">Export Parameters:</w:t>
      </w:r>
    </w:p>
    <w:tbl>
      <w:tblPr>
        <w:tblStyle w:val="Table7"/>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cccccc" w:val="clear"/>
            <w:tcMar>
              <w:top w:w="0.0" w:type="dxa"/>
              <w:left w:w="0.0" w:type="dxa"/>
              <w:bottom w:w="0.0" w:type="dxa"/>
              <w:right w:w="0.0" w:type="dxa"/>
            </w:tcMar>
          </w:tcPr>
          <w:p w:rsidR="00000000" w:rsidDel="00000000" w:rsidP="00000000" w:rsidRDefault="00000000" w:rsidRPr="00000000" w14:paraId="00000101">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Parameter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cccccc" w:val="clear"/>
            <w:tcMar>
              <w:top w:w="0.0" w:type="dxa"/>
              <w:left w:w="0.0" w:type="dxa"/>
              <w:bottom w:w="0.0" w:type="dxa"/>
              <w:right w:w="0.0" w:type="dxa"/>
            </w:tcMar>
          </w:tcPr>
          <w:p w:rsidR="00000000" w:rsidDel="00000000" w:rsidP="00000000" w:rsidRDefault="00000000" w:rsidRPr="00000000" w14:paraId="00000102">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Associated Type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cccccc" w:val="clear"/>
            <w:tcMar>
              <w:top w:w="0.0" w:type="dxa"/>
              <w:left w:w="0.0" w:type="dxa"/>
              <w:bottom w:w="0.0" w:type="dxa"/>
              <w:right w:w="0.0" w:type="dxa"/>
            </w:tcMar>
          </w:tcPr>
          <w:p w:rsidR="00000000" w:rsidDel="00000000" w:rsidP="00000000" w:rsidRDefault="00000000" w:rsidRPr="00000000" w14:paraId="00000103">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04">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EX_TARGET</w:t>
            </w:r>
          </w:p>
        </w:tc>
        <w:tc>
          <w:tcPr>
            <w:tcMar>
              <w:top w:w="100.0" w:type="dxa"/>
              <w:left w:w="100.0" w:type="dxa"/>
              <w:bottom w:w="100.0" w:type="dxa"/>
              <w:right w:w="100.0" w:type="dxa"/>
            </w:tcMar>
          </w:tcPr>
          <w:p w:rsidR="00000000" w:rsidDel="00000000" w:rsidP="00000000" w:rsidRDefault="00000000" w:rsidRPr="00000000" w14:paraId="00000105">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ERFMG</w:t>
            </w:r>
          </w:p>
        </w:tc>
        <w:tc>
          <w:tcPr>
            <w:tcMar>
              <w:top w:w="100.0" w:type="dxa"/>
              <w:left w:w="100.0" w:type="dxa"/>
              <w:bottom w:w="100.0" w:type="dxa"/>
              <w:right w:w="100.0" w:type="dxa"/>
            </w:tcMar>
          </w:tcPr>
          <w:p w:rsidR="00000000" w:rsidDel="00000000" w:rsidP="00000000" w:rsidRDefault="00000000" w:rsidRPr="00000000" w14:paraId="00000106">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Target Culture Weight</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07">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EX_MIN</w:t>
            </w:r>
          </w:p>
        </w:tc>
        <w:tc>
          <w:tcPr>
            <w:tcMar>
              <w:top w:w="100.0" w:type="dxa"/>
              <w:left w:w="100.0" w:type="dxa"/>
              <w:bottom w:w="100.0" w:type="dxa"/>
              <w:right w:w="100.0" w:type="dxa"/>
            </w:tcMar>
          </w:tcPr>
          <w:p w:rsidR="00000000" w:rsidDel="00000000" w:rsidP="00000000" w:rsidRDefault="00000000" w:rsidRPr="00000000" w14:paraId="00000108">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ERFMG</w:t>
            </w:r>
          </w:p>
        </w:tc>
        <w:tc>
          <w:tcPr>
            <w:tcMar>
              <w:top w:w="100.0" w:type="dxa"/>
              <w:left w:w="100.0" w:type="dxa"/>
              <w:bottom w:w="100.0" w:type="dxa"/>
              <w:right w:w="100.0" w:type="dxa"/>
            </w:tcMar>
          </w:tcPr>
          <w:p w:rsidR="00000000" w:rsidDel="00000000" w:rsidP="00000000" w:rsidRDefault="00000000" w:rsidRPr="00000000" w14:paraId="00000109">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Min Culture Weight</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0A">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EX_MAX</w:t>
            </w:r>
          </w:p>
        </w:tc>
        <w:tc>
          <w:tcPr>
            <w:tcMar>
              <w:top w:w="100.0" w:type="dxa"/>
              <w:left w:w="100.0" w:type="dxa"/>
              <w:bottom w:w="100.0" w:type="dxa"/>
              <w:right w:w="100.0" w:type="dxa"/>
            </w:tcMar>
          </w:tcPr>
          <w:p w:rsidR="00000000" w:rsidDel="00000000" w:rsidP="00000000" w:rsidRDefault="00000000" w:rsidRPr="00000000" w14:paraId="0000010B">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ERFMG</w:t>
            </w:r>
          </w:p>
        </w:tc>
        <w:tc>
          <w:tcPr>
            <w:tcMar>
              <w:top w:w="100.0" w:type="dxa"/>
              <w:left w:w="100.0" w:type="dxa"/>
              <w:bottom w:w="100.0" w:type="dxa"/>
              <w:right w:w="100.0" w:type="dxa"/>
            </w:tcMar>
          </w:tcPr>
          <w:p w:rsidR="00000000" w:rsidDel="00000000" w:rsidP="00000000" w:rsidRDefault="00000000" w:rsidRPr="00000000" w14:paraId="0000010C">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Max Culture Weight</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0D">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EX_FLASK</w:t>
            </w:r>
          </w:p>
        </w:tc>
        <w:tc>
          <w:tcPr>
            <w:tcMar>
              <w:top w:w="100.0" w:type="dxa"/>
              <w:left w:w="100.0" w:type="dxa"/>
              <w:bottom w:w="100.0" w:type="dxa"/>
              <w:right w:w="100.0" w:type="dxa"/>
            </w:tcMar>
          </w:tcPr>
          <w:p w:rsidR="00000000" w:rsidDel="00000000" w:rsidP="00000000" w:rsidRDefault="00000000" w:rsidRPr="00000000" w14:paraId="0000010E">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ERFMG</w:t>
            </w:r>
          </w:p>
        </w:tc>
        <w:tc>
          <w:tcPr>
            <w:tcMar>
              <w:top w:w="100.0" w:type="dxa"/>
              <w:left w:w="100.0" w:type="dxa"/>
              <w:bottom w:w="100.0" w:type="dxa"/>
              <w:right w:w="100.0" w:type="dxa"/>
            </w:tcMar>
          </w:tcPr>
          <w:p w:rsidR="00000000" w:rsidDel="00000000" w:rsidP="00000000" w:rsidRDefault="00000000" w:rsidRPr="00000000" w14:paraId="0000010F">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Number of Flasks</w:t>
            </w:r>
          </w:p>
        </w:tc>
      </w:tr>
    </w:tbl>
    <w:p w:rsidR="00000000" w:rsidDel="00000000" w:rsidP="00000000" w:rsidRDefault="00000000" w:rsidRPr="00000000" w14:paraId="00000110">
      <w:pPr>
        <w:rPr>
          <w:b w:val="1"/>
          <w:bCs w:val="1"/>
        </w:rPr>
      </w:pPr>
      <w:r w:rsidDel="00000000" w:rsidR="00000000" w:rsidRPr="00000000">
        <w:rPr>
          <w:rtl w:val="0"/>
        </w:rPr>
      </w:r>
    </w:p>
    <w:p w:rsidR="00000000" w:rsidDel="00000000" w:rsidP="00000000" w:rsidRDefault="00000000" w:rsidRPr="00000000" w14:paraId="00000111">
      <w:pPr>
        <w:rPr>
          <w:b w:val="1"/>
          <w:bCs w:val="1"/>
        </w:rPr>
      </w:pPr>
      <w:r w:rsidDel="00000000" w:rsidR="00000000" w:rsidRPr="00000000">
        <w:rPr>
          <w:b w:val="1"/>
          <w:bCs w:val="1"/>
          <w:rtl w:val="0"/>
        </w:rPr>
        <w:t xml:space="preserve">Function: /SMPL/PPPI_FM_INITIAL_ACTIVE</w:t>
      </w:r>
    </w:p>
    <w:p w:rsidR="00000000" w:rsidDel="00000000" w:rsidP="00000000" w:rsidRDefault="00000000" w:rsidRPr="00000000" w14:paraId="00000112">
      <w:pPr>
        <w:rPr/>
      </w:pPr>
      <w:r w:rsidDel="00000000" w:rsidR="00000000" w:rsidRPr="00000000">
        <w:rPr>
          <w:b w:val="1"/>
          <w:bCs w:val="1"/>
          <w:rtl w:val="0"/>
        </w:rPr>
        <w:t xml:space="preserve">Import Parameters:</w:t>
      </w:r>
      <w:r w:rsidDel="00000000" w:rsidR="00000000" w:rsidRPr="00000000">
        <w:rPr>
          <w:rtl w:val="0"/>
        </w:rPr>
      </w:r>
    </w:p>
    <w:tbl>
      <w:tblPr>
        <w:tblStyle w:val="Table8"/>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13">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Parameter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14">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Associated Type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15">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1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IV_ACTIVE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1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CHAR1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1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N/A</w:t>
            </w:r>
          </w:p>
        </w:tc>
      </w:tr>
    </w:tbl>
    <w:p w:rsidR="00000000" w:rsidDel="00000000" w:rsidP="00000000" w:rsidRDefault="00000000" w:rsidRPr="00000000" w14:paraId="00000119">
      <w:pPr>
        <w:rPr>
          <w:b w:val="1"/>
          <w:bCs w:val="1"/>
        </w:rPr>
      </w:pPr>
      <w:r w:rsidDel="00000000" w:rsidR="00000000" w:rsidRPr="00000000">
        <w:rPr>
          <w:rtl w:val="0"/>
        </w:rPr>
      </w:r>
    </w:p>
    <w:p w:rsidR="00000000" w:rsidDel="00000000" w:rsidP="00000000" w:rsidRDefault="00000000" w:rsidRPr="00000000" w14:paraId="0000011A">
      <w:pPr>
        <w:rPr/>
      </w:pPr>
      <w:r w:rsidDel="00000000" w:rsidR="00000000" w:rsidRPr="00000000">
        <w:rPr>
          <w:b w:val="1"/>
          <w:bCs w:val="1"/>
          <w:rtl w:val="0"/>
        </w:rPr>
        <w:t xml:space="preserve">Export Parameters:</w:t>
      </w:r>
      <w:r w:rsidDel="00000000" w:rsidR="00000000" w:rsidRPr="00000000">
        <w:rPr>
          <w:rtl w:val="0"/>
        </w:rPr>
      </w:r>
    </w:p>
    <w:tbl>
      <w:tblPr>
        <w:tblStyle w:val="Table9"/>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1B">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Parameter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1C">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Associated Type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1D">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1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EV_ACTIVE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1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CHAR1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N/A</w:t>
            </w:r>
          </w:p>
        </w:tc>
      </w:tr>
    </w:tbl>
    <w:p w:rsidR="00000000" w:rsidDel="00000000" w:rsidP="00000000" w:rsidRDefault="00000000" w:rsidRPr="00000000" w14:paraId="00000121">
      <w:pPr>
        <w:rPr>
          <w:b w:val="1"/>
          <w:bCs w:val="1"/>
        </w:rPr>
      </w:pPr>
      <w:r w:rsidDel="00000000" w:rsidR="00000000" w:rsidRPr="00000000">
        <w:rPr>
          <w:rtl w:val="0"/>
        </w:rPr>
      </w:r>
    </w:p>
    <w:p w:rsidR="00000000" w:rsidDel="00000000" w:rsidP="00000000" w:rsidRDefault="00000000" w:rsidRPr="00000000" w14:paraId="00000122">
      <w:pPr>
        <w:spacing w:after="200" w:lineRule="auto"/>
        <w:rPr>
          <w:b w:val="1"/>
          <w:bCs w:val="1"/>
        </w:rPr>
      </w:pPr>
      <w:r w:rsidDel="00000000" w:rsidR="00000000" w:rsidRPr="00000000">
        <w:rPr>
          <w:b w:val="1"/>
          <w:bCs w:val="1"/>
          <w:rtl w:val="0"/>
        </w:rPr>
        <w:t xml:space="preserve">Function: /SMPL/MBR_DEP_CHECK_ACTIVE</w:t>
      </w:r>
    </w:p>
    <w:p w:rsidR="00000000" w:rsidDel="00000000" w:rsidP="00000000" w:rsidRDefault="00000000" w:rsidRPr="00000000" w14:paraId="00000123">
      <w:pPr>
        <w:spacing w:after="200" w:lineRule="auto"/>
        <w:rPr>
          <w:b w:val="1"/>
          <w:bCs w:val="1"/>
        </w:rPr>
      </w:pPr>
      <w:r w:rsidDel="00000000" w:rsidR="00000000" w:rsidRPr="00000000">
        <w:rPr>
          <w:b w:val="1"/>
          <w:bCs w:val="1"/>
          <w:rtl w:val="0"/>
        </w:rPr>
        <w:t xml:space="preserve">Import Parameters: </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124">
            <w:pPr>
              <w:widowControl w:val="0"/>
              <w:spacing w:after="0" w:line="240" w:lineRule="auto"/>
              <w:rPr>
                <w:b w:val="1"/>
                <w:bCs w:val="1"/>
              </w:rPr>
            </w:pPr>
            <w:r w:rsidDel="00000000" w:rsidR="00000000" w:rsidRPr="00000000">
              <w:rPr>
                <w:b w:val="1"/>
                <w:bCs w:val="1"/>
                <w:rtl w:val="0"/>
              </w:rPr>
              <w:t xml:space="preserve">Parameter Name</w:t>
            </w:r>
          </w:p>
        </w:tc>
        <w:tc>
          <w:tcPr>
            <w:shd w:fill="cccccc" w:val="clear"/>
            <w:tcMar>
              <w:top w:w="100.0" w:type="dxa"/>
              <w:left w:w="100.0" w:type="dxa"/>
              <w:bottom w:w="100.0" w:type="dxa"/>
              <w:right w:w="100.0" w:type="dxa"/>
            </w:tcMar>
          </w:tcPr>
          <w:p w:rsidR="00000000" w:rsidDel="00000000" w:rsidP="00000000" w:rsidRDefault="00000000" w:rsidRPr="00000000" w14:paraId="00000125">
            <w:pPr>
              <w:widowControl w:val="0"/>
              <w:spacing w:after="0" w:line="240" w:lineRule="auto"/>
              <w:rPr>
                <w:b w:val="1"/>
                <w:bCs w:val="1"/>
              </w:rPr>
            </w:pPr>
            <w:r w:rsidDel="00000000" w:rsidR="00000000" w:rsidRPr="00000000">
              <w:rPr>
                <w:b w:val="1"/>
                <w:bCs w:val="1"/>
                <w:rtl w:val="0"/>
              </w:rPr>
              <w:t xml:space="preserve">Associated Type</w:t>
            </w:r>
          </w:p>
        </w:tc>
        <w:tc>
          <w:tcPr>
            <w:shd w:fill="cccccc" w:val="clear"/>
            <w:tcMar>
              <w:top w:w="100.0" w:type="dxa"/>
              <w:left w:w="100.0" w:type="dxa"/>
              <w:bottom w:w="100.0" w:type="dxa"/>
              <w:right w:w="100.0" w:type="dxa"/>
            </w:tcMar>
          </w:tcPr>
          <w:p w:rsidR="00000000" w:rsidDel="00000000" w:rsidP="00000000" w:rsidRDefault="00000000" w:rsidRPr="00000000" w14:paraId="00000126">
            <w:pPr>
              <w:widowControl w:val="0"/>
              <w:spacing w:after="0" w:line="240" w:lineRule="auto"/>
              <w:rPr>
                <w:b w:val="1"/>
                <w:bCs w:val="1"/>
              </w:rPr>
            </w:pPr>
            <w:r w:rsidDel="00000000" w:rsidR="00000000" w:rsidRPr="00000000">
              <w:rPr>
                <w:b w:val="1"/>
                <w:bCs w:val="1"/>
                <w:rtl w:val="0"/>
              </w:rPr>
              <w:t xml:space="preserve">Short Text</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7">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IM_CONTROL_RECIPE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8">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 POC_DOCID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9">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 N/A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A">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IM_PHASE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B">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VORNR</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C">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D">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IM_AUFNR</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E">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AUFNR</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F">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0">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IM_STEP_UUID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1">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/SMPL/MBR_SOG_UUID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2">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3">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IM_PLANT</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4">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WERKS_D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5">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r>
          </w:p>
        </w:tc>
      </w:tr>
    </w:tbl>
    <w:p w:rsidR="00000000" w:rsidDel="00000000" w:rsidP="00000000" w:rsidRDefault="00000000" w:rsidRPr="00000000" w14:paraId="00000136">
      <w:pPr>
        <w:spacing w:after="200" w:lineRule="auto"/>
        <w:rPr/>
      </w:pPr>
      <w:r w:rsidDel="00000000" w:rsidR="00000000" w:rsidRPr="00000000">
        <w:rPr>
          <w:rtl w:val="0"/>
        </w:rPr>
      </w:r>
    </w:p>
    <w:p w:rsidR="00000000" w:rsidDel="00000000" w:rsidP="00000000" w:rsidRDefault="00000000" w:rsidRPr="00000000" w14:paraId="00000137">
      <w:pPr>
        <w:spacing w:after="200" w:lineRule="auto"/>
        <w:rPr/>
      </w:pPr>
      <w:r w:rsidDel="00000000" w:rsidR="00000000" w:rsidRPr="00000000">
        <w:rPr>
          <w:b w:val="1"/>
          <w:bCs w:val="1"/>
          <w:rtl w:val="0"/>
        </w:rPr>
        <w:t xml:space="preserve">Export Parameters:</w:t>
      </w: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138">
            <w:pPr>
              <w:widowControl w:val="0"/>
              <w:spacing w:after="0" w:line="240" w:lineRule="auto"/>
              <w:rPr>
                <w:b w:val="1"/>
                <w:bCs w:val="1"/>
              </w:rPr>
            </w:pPr>
            <w:r w:rsidDel="00000000" w:rsidR="00000000" w:rsidRPr="00000000">
              <w:rPr>
                <w:b w:val="1"/>
                <w:bCs w:val="1"/>
                <w:rtl w:val="0"/>
              </w:rPr>
              <w:t xml:space="preserve">Parameter Name</w:t>
            </w:r>
          </w:p>
        </w:tc>
        <w:tc>
          <w:tcPr>
            <w:shd w:fill="cccccc" w:val="clear"/>
            <w:tcMar>
              <w:top w:w="100.0" w:type="dxa"/>
              <w:left w:w="100.0" w:type="dxa"/>
              <w:bottom w:w="100.0" w:type="dxa"/>
              <w:right w:w="100.0" w:type="dxa"/>
            </w:tcMar>
          </w:tcPr>
          <w:p w:rsidR="00000000" w:rsidDel="00000000" w:rsidP="00000000" w:rsidRDefault="00000000" w:rsidRPr="00000000" w14:paraId="00000139">
            <w:pPr>
              <w:widowControl w:val="0"/>
              <w:spacing w:after="0" w:line="240" w:lineRule="auto"/>
              <w:rPr>
                <w:b w:val="1"/>
                <w:bCs w:val="1"/>
              </w:rPr>
            </w:pPr>
            <w:r w:rsidDel="00000000" w:rsidR="00000000" w:rsidRPr="00000000">
              <w:rPr>
                <w:b w:val="1"/>
                <w:bCs w:val="1"/>
                <w:rtl w:val="0"/>
              </w:rPr>
              <w:t xml:space="preserve">Associated Type</w:t>
            </w:r>
          </w:p>
        </w:tc>
        <w:tc>
          <w:tcPr>
            <w:shd w:fill="cccccc" w:val="clear"/>
            <w:tcMar>
              <w:top w:w="100.0" w:type="dxa"/>
              <w:left w:w="100.0" w:type="dxa"/>
              <w:bottom w:w="100.0" w:type="dxa"/>
              <w:right w:w="100.0" w:type="dxa"/>
            </w:tcMar>
          </w:tcPr>
          <w:p w:rsidR="00000000" w:rsidDel="00000000" w:rsidP="00000000" w:rsidRDefault="00000000" w:rsidRPr="00000000" w14:paraId="0000013A">
            <w:pPr>
              <w:widowControl w:val="0"/>
              <w:spacing w:after="0" w:line="240" w:lineRule="auto"/>
              <w:rPr>
                <w:b w:val="1"/>
                <w:bCs w:val="1"/>
              </w:rPr>
            </w:pPr>
            <w:r w:rsidDel="00000000" w:rsidR="00000000" w:rsidRPr="00000000">
              <w:rPr>
                <w:b w:val="1"/>
                <w:bCs w:val="1"/>
                <w:rtl w:val="0"/>
              </w:rPr>
              <w:t xml:space="preserve">Short Text</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B">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 EV_ACTIVE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C">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 CHAR1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D">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 N/A</w:t>
            </w:r>
          </w:p>
        </w:tc>
      </w:tr>
    </w:tbl>
    <w:p w:rsidR="00000000" w:rsidDel="00000000" w:rsidP="00000000" w:rsidRDefault="00000000" w:rsidRPr="00000000" w14:paraId="0000013E">
      <w:pPr>
        <w:rPr>
          <w:b w:val="1"/>
          <w:bCs w:val="1"/>
        </w:rPr>
      </w:pPr>
      <w:r w:rsidDel="00000000" w:rsidR="00000000" w:rsidRPr="00000000">
        <w:rPr>
          <w:rtl w:val="0"/>
        </w:rPr>
      </w:r>
    </w:p>
    <w:p w:rsidR="00000000" w:rsidDel="00000000" w:rsidP="00000000" w:rsidRDefault="00000000" w:rsidRPr="00000000" w14:paraId="0000013F">
      <w:pPr>
        <w:spacing w:before="200" w:lineRule="auto"/>
        <w:rPr>
          <w:b w:val="1"/>
          <w:bCs w:val="1"/>
        </w:rPr>
      </w:pPr>
      <w:r w:rsidDel="00000000" w:rsidR="00000000" w:rsidRPr="00000000">
        <w:rPr>
          <w:b w:val="1"/>
          <w:bCs w:val="1"/>
          <w:rtl w:val="0"/>
        </w:rPr>
        <w:t xml:space="preserve">Exceptions:</w:t>
      </w:r>
    </w:p>
    <w:tbl>
      <w:tblPr>
        <w:tblStyle w:val="Table12"/>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40">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Exception</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41">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4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CONTROL_RECIPE_INITIAL</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4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bl>
    <w:p w:rsidR="00000000" w:rsidDel="00000000" w:rsidP="00000000" w:rsidRDefault="00000000" w:rsidRPr="00000000" w14:paraId="00000144">
      <w:pPr>
        <w:pStyle w:val="Heading2"/>
        <w:ind w:left="0" w:firstLine="0"/>
        <w:rPr>
          <w:b w:val="1"/>
          <w:bCs w:val="1"/>
        </w:rPr>
      </w:pPr>
      <w:bookmarkStart w:colFirst="0" w:colLast="0" w:name="_heading=h.n356h61cdurs" w:id="34"/>
      <w:bookmarkEnd w:id="34"/>
      <w:r w:rsidDel="00000000" w:rsidR="00000000" w:rsidRPr="00000000">
        <w:rPr>
          <w:rtl w:val="0"/>
        </w:rPr>
      </w:r>
    </w:p>
    <w:p w:rsidR="00000000" w:rsidDel="00000000" w:rsidP="00000000" w:rsidRDefault="00000000" w:rsidRPr="00000000" w14:paraId="00000145">
      <w:pPr>
        <w:pStyle w:val="Heading2"/>
        <w:numPr>
          <w:ilvl w:val="0"/>
          <w:numId w:val="2"/>
        </w:numPr>
        <w:ind w:left="432" w:hanging="432"/>
        <w:rPr/>
      </w:pPr>
      <w:bookmarkStart w:colFirst="0" w:colLast="0" w:name="_heading=h.wncvh5v2yiqr" w:id="35"/>
      <w:bookmarkEnd w:id="35"/>
      <w:r w:rsidDel="00000000" w:rsidR="00000000" w:rsidRPr="00000000">
        <w:rPr>
          <w:b w:val="1"/>
          <w:bCs w:val="1"/>
          <w:rtl w:val="0"/>
        </w:rPr>
        <w:t xml:space="preserve">Pseudocode</w:t>
      </w:r>
      <w:r w:rsidDel="00000000" w:rsidR="00000000" w:rsidRPr="00000000">
        <w:rPr>
          <w:rtl w:val="0"/>
        </w:rPr>
      </w:r>
    </w:p>
    <w:p w:rsidR="00000000" w:rsidDel="00000000" w:rsidP="00000000" w:rsidRDefault="00000000" w:rsidRPr="00000000" w14:paraId="00000146">
      <w:pPr>
        <w:rPr>
          <w:color w:val="0000ff"/>
        </w:rPr>
      </w:pPr>
      <w:r w:rsidDel="00000000" w:rsidR="00000000" w:rsidRPr="00000000">
        <w:rPr>
          <w:b w:val="1"/>
          <w:bCs w:val="1"/>
          <w:rtl w:val="0"/>
        </w:rPr>
        <w:t xml:space="preserve">Function: ZSMPL_FM_CULTURE_WEIGHT</w:t>
      </w:r>
      <w:r w:rsidDel="00000000" w:rsidR="00000000" w:rsidRPr="00000000">
        <w:rPr>
          <w:rtl w:val="0"/>
        </w:rPr>
      </w:r>
    </w:p>
    <w:p w:rsidR="00000000" w:rsidDel="00000000" w:rsidP="00000000" w:rsidRDefault="00000000" w:rsidRPr="00000000" w14:paraId="00000147">
      <w:pPr>
        <w:spacing w:after="0" w:lineRule="auto"/>
        <w:rPr>
          <w:b w:val="1"/>
          <w:bCs w:val="1"/>
        </w:rPr>
      </w:pPr>
      <w:r w:rsidDel="00000000" w:rsidR="00000000" w:rsidRPr="00000000">
        <w:rPr>
          <w:b w:val="1"/>
          <w:bCs w:val="1"/>
          <w:rtl w:val="0"/>
        </w:rPr>
        <w:t xml:space="preserve">1. Initialization</w:t>
      </w:r>
    </w:p>
    <w:p w:rsidR="00000000" w:rsidDel="00000000" w:rsidP="00000000" w:rsidRDefault="00000000" w:rsidRPr="00000000" w14:paraId="00000148">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left="720" w:hanging="360"/>
        <w:rPr/>
      </w:pPr>
      <w:r w:rsidDel="00000000" w:rsidR="00000000" w:rsidRPr="00000000">
        <w:rPr>
          <w:rtl w:val="0"/>
        </w:rPr>
        <w:t xml:space="preserve">The FM selects an entry from z-table ZTC_CULTURE_WEIGHT based on IM_CELL_DENSITY.</w:t>
      </w:r>
    </w:p>
    <w:p w:rsidR="00000000" w:rsidDel="00000000" w:rsidP="00000000" w:rsidRDefault="00000000" w:rsidRPr="00000000" w14:paraId="00000149">
      <w:pPr>
        <w:numPr>
          <w:ilvl w:val="1"/>
          <w:numId w:val="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left="1440" w:hanging="360"/>
        <w:rPr/>
      </w:pPr>
      <w:r w:rsidDel="00000000" w:rsidR="00000000" w:rsidRPr="00000000">
        <w:rPr>
          <w:rtl w:val="0"/>
        </w:rPr>
        <w:t xml:space="preserve">Z-table has two fields Densisty_low and Densisty_high to use for the selection criteria i.e. between 2.1 and 2.5</w:t>
      </w:r>
    </w:p>
    <w:p w:rsidR="00000000" w:rsidDel="00000000" w:rsidP="00000000" w:rsidRDefault="00000000" w:rsidRPr="00000000" w14:paraId="0000014A">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left="720" w:hanging="360"/>
        <w:rPr/>
      </w:pPr>
      <w:r w:rsidDel="00000000" w:rsidR="00000000" w:rsidRPr="00000000">
        <w:rPr>
          <w:rtl w:val="0"/>
        </w:rPr>
        <w:t xml:space="preserve">The Expected weight value  is returned along with the number of flasks value</w:t>
      </w:r>
    </w:p>
    <w:p w:rsidR="00000000" w:rsidDel="00000000" w:rsidP="00000000" w:rsidRDefault="00000000" w:rsidRPr="00000000" w14:paraId="0000014B">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left="720" w:hanging="360"/>
        <w:rPr/>
      </w:pPr>
      <w:r w:rsidDel="00000000" w:rsidR="00000000" w:rsidRPr="00000000">
        <w:rPr>
          <w:rtl w:val="0"/>
        </w:rPr>
        <w:t xml:space="preserve">A calculation determines the min and max parameters by multiplying the Expected weight by 5% the adding or subtracting from the original weight to gain the min and max values.</w:t>
      </w:r>
    </w:p>
    <w:p w:rsidR="00000000" w:rsidDel="00000000" w:rsidP="00000000" w:rsidRDefault="00000000" w:rsidRPr="00000000" w14:paraId="0000014C">
      <w:pPr>
        <w:numPr>
          <w:ilvl w:val="1"/>
          <w:numId w:val="1"/>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left="1440" w:hanging="360"/>
        <w:rPr/>
      </w:pPr>
      <w:r w:rsidDel="00000000" w:rsidR="00000000" w:rsidRPr="00000000">
        <w:rPr>
          <w:rtl w:val="0"/>
        </w:rPr>
        <w:t xml:space="preserve">4.0*0.05 =  0.2 therefore  3.8 and 4.2 for Min and Max respectively</w:t>
      </w:r>
    </w:p>
    <w:p w:rsidR="00000000" w:rsidDel="00000000" w:rsidP="00000000" w:rsidRDefault="00000000" w:rsidRPr="00000000" w14:paraId="0000014D">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ind w:left="720" w:hanging="360"/>
        <w:rPr/>
      </w:pPr>
      <w:r w:rsidDel="00000000" w:rsidR="00000000" w:rsidRPr="00000000">
        <w:rPr>
          <w:rtl w:val="0"/>
        </w:rPr>
        <w:t xml:space="preserve">Assign values to export parameters and return</w:t>
      </w:r>
    </w:p>
    <w:p w:rsidR="00000000" w:rsidDel="00000000" w:rsidP="00000000" w:rsidRDefault="00000000" w:rsidRPr="00000000" w14:paraId="0000014E">
      <w:pPr>
        <w:spacing w:after="0" w:lineRule="auto"/>
        <w:ind w:firstLine="720"/>
        <w:rPr/>
      </w:pPr>
      <w:r w:rsidDel="00000000" w:rsidR="00000000" w:rsidRPr="00000000">
        <w:rPr>
          <w:rtl w:val="0"/>
        </w:rPr>
      </w:r>
    </w:p>
    <w:p w:rsidR="00000000" w:rsidDel="00000000" w:rsidP="00000000" w:rsidRDefault="00000000" w:rsidRPr="00000000" w14:paraId="0000014F">
      <w:pPr>
        <w:rPr>
          <w:b w:val="1"/>
          <w:bCs w:val="1"/>
          <w:sz w:val="26"/>
          <w:szCs w:val="26"/>
        </w:rPr>
      </w:pPr>
      <w:r w:rsidDel="00000000" w:rsidR="00000000" w:rsidRPr="00000000">
        <w:rPr>
          <w:b w:val="1"/>
          <w:bCs w:val="1"/>
          <w:rtl w:val="0"/>
        </w:rPr>
        <w:t xml:space="preserve">Function: /SMPL/PPPI_FM_INITIAL_ACTIVE</w:t>
      </w:r>
      <w:r w:rsidDel="00000000" w:rsidR="00000000" w:rsidRPr="00000000">
        <w:rPr>
          <w:rtl w:val="0"/>
        </w:rPr>
      </w:r>
    </w:p>
    <w:p w:rsidR="00000000" w:rsidDel="00000000" w:rsidP="00000000" w:rsidRDefault="00000000" w:rsidRPr="00000000" w14:paraId="00000150">
      <w:pPr>
        <w:spacing w:after="80" w:lineRule="auto"/>
        <w:rPr>
          <w:b w:val="1"/>
          <w:bCs w:val="1"/>
        </w:rPr>
      </w:pPr>
      <w:r w:rsidDel="00000000" w:rsidR="00000000" w:rsidRPr="00000000">
        <w:rPr>
          <w:b w:val="1"/>
          <w:bCs w:val="1"/>
          <w:rtl w:val="0"/>
        </w:rPr>
        <w:t xml:space="preserve">1. Initialization</w:t>
      </w:r>
    </w:p>
    <w:p w:rsidR="00000000" w:rsidDel="00000000" w:rsidP="00000000" w:rsidRDefault="00000000" w:rsidRPr="00000000" w14:paraId="00000151">
      <w:pPr>
        <w:spacing w:after="0" w:lineRule="auto"/>
        <w:rPr/>
      </w:pPr>
      <w:r w:rsidDel="00000000" w:rsidR="00000000" w:rsidRPr="00000000">
        <w:rPr>
          <w:rtl w:val="0"/>
        </w:rPr>
        <w:t xml:space="preserve">a. Input parameter IV_ACTIVE is optionally provided by the calling logic.</w:t>
        <w:br w:type="textWrapping"/>
        <w:t xml:space="preserve">b. Constants gc_yes, gc_no, and gc_inside_range are assumed to be defined globally in the context of the function module.</w:t>
      </w:r>
    </w:p>
    <w:p w:rsidR="00000000" w:rsidDel="00000000" w:rsidP="00000000" w:rsidRDefault="00000000" w:rsidRPr="00000000" w14:paraId="00000152">
      <w:pPr>
        <w:spacing w:after="80" w:before="200" w:lineRule="auto"/>
        <w:rPr>
          <w:b w:val="1"/>
          <w:bCs w:val="1"/>
        </w:rPr>
      </w:pPr>
      <w:r w:rsidDel="00000000" w:rsidR="00000000" w:rsidRPr="00000000">
        <w:rPr>
          <w:b w:val="1"/>
          <w:bCs w:val="1"/>
          <w:rtl w:val="0"/>
        </w:rPr>
        <w:t xml:space="preserve">2. Active Flag Evaluation</w:t>
      </w:r>
    </w:p>
    <w:p w:rsidR="00000000" w:rsidDel="00000000" w:rsidP="00000000" w:rsidRDefault="00000000" w:rsidRPr="00000000" w14:paraId="00000153">
      <w:pPr>
        <w:spacing w:after="0" w:lineRule="auto"/>
        <w:rPr/>
      </w:pPr>
      <w:r w:rsidDel="00000000" w:rsidR="00000000" w:rsidRPr="00000000">
        <w:rPr>
          <w:rtl w:val="0"/>
        </w:rPr>
        <w:t xml:space="preserve">a. The function checks if the input value IV_ACTIVE falls within the expected valid range, represented by gc_inside_range.</w:t>
      </w:r>
    </w:p>
    <w:p w:rsidR="00000000" w:rsidDel="00000000" w:rsidP="00000000" w:rsidRDefault="00000000" w:rsidRPr="00000000" w14:paraId="00000154">
      <w:pPr>
        <w:spacing w:after="0" w:lineRule="auto"/>
        <w:rPr/>
      </w:pPr>
      <w:r w:rsidDel="00000000" w:rsidR="00000000" w:rsidRPr="00000000">
        <w:rPr>
          <w:rtl w:val="0"/>
        </w:rPr>
        <w:t xml:space="preserve">b. Based on the result:</w:t>
      </w:r>
    </w:p>
    <w:p w:rsidR="00000000" w:rsidDel="00000000" w:rsidP="00000000" w:rsidRDefault="00000000" w:rsidRPr="00000000" w14:paraId="00000155">
      <w:pPr>
        <w:numPr>
          <w:ilvl w:val="0"/>
          <w:numId w:val="10"/>
        </w:numPr>
        <w:spacing w:after="0" w:lineRule="auto"/>
        <w:ind w:left="720" w:hanging="360"/>
        <w:rPr/>
      </w:pPr>
      <w:r w:rsidDel="00000000" w:rsidR="00000000" w:rsidRPr="00000000">
        <w:rPr>
          <w:rtl w:val="0"/>
        </w:rPr>
        <w:t xml:space="preserve">If the input value is </w:t>
      </w:r>
      <w:r w:rsidDel="00000000" w:rsidR="00000000" w:rsidRPr="00000000">
        <w:rPr>
          <w:b w:val="1"/>
          <w:bCs w:val="1"/>
          <w:rtl w:val="0"/>
        </w:rPr>
        <w:t xml:space="preserve">not equal</w:t>
      </w:r>
      <w:r w:rsidDel="00000000" w:rsidR="00000000" w:rsidRPr="00000000">
        <w:rPr>
          <w:rtl w:val="0"/>
        </w:rPr>
        <w:t xml:space="preserve"> to gc_inside_range, the XStep is marked as </w:t>
      </w:r>
      <w:r w:rsidDel="00000000" w:rsidR="00000000" w:rsidRPr="00000000">
        <w:rPr>
          <w:b w:val="1"/>
          <w:bCs w:val="1"/>
          <w:rtl w:val="0"/>
        </w:rPr>
        <w:t xml:space="preserve">inactive</w:t>
      </w:r>
      <w:r w:rsidDel="00000000" w:rsidR="00000000" w:rsidRPr="00000000">
        <w:rPr>
          <w:rtl w:val="0"/>
        </w:rPr>
        <w:t xml:space="preserve"> by setting EV_ACTIVE = gc_no.</w:t>
      </w:r>
    </w:p>
    <w:p w:rsidR="00000000" w:rsidDel="00000000" w:rsidP="00000000" w:rsidRDefault="00000000" w:rsidRPr="00000000" w14:paraId="00000156">
      <w:pPr>
        <w:numPr>
          <w:ilvl w:val="0"/>
          <w:numId w:val="10"/>
        </w:numPr>
        <w:spacing w:after="0" w:lineRule="auto"/>
        <w:ind w:left="720" w:hanging="360"/>
        <w:rPr/>
      </w:pPr>
      <w:r w:rsidDel="00000000" w:rsidR="00000000" w:rsidRPr="00000000">
        <w:rPr>
          <w:rtl w:val="0"/>
        </w:rPr>
        <w:t xml:space="preserve">If the input value </w:t>
      </w:r>
      <w:r w:rsidDel="00000000" w:rsidR="00000000" w:rsidRPr="00000000">
        <w:rPr>
          <w:b w:val="1"/>
          <w:bCs w:val="1"/>
          <w:rtl w:val="0"/>
        </w:rPr>
        <w:t xml:space="preserve">is equal</w:t>
      </w:r>
      <w:r w:rsidDel="00000000" w:rsidR="00000000" w:rsidRPr="00000000">
        <w:rPr>
          <w:rtl w:val="0"/>
        </w:rPr>
        <w:t xml:space="preserve"> to gc_inside_range, the XStep is marked as </w:t>
      </w:r>
      <w:r w:rsidDel="00000000" w:rsidR="00000000" w:rsidRPr="00000000">
        <w:rPr>
          <w:b w:val="1"/>
          <w:bCs w:val="1"/>
          <w:rtl w:val="0"/>
        </w:rPr>
        <w:t xml:space="preserve">active</w:t>
      </w:r>
      <w:r w:rsidDel="00000000" w:rsidR="00000000" w:rsidRPr="00000000">
        <w:rPr>
          <w:rtl w:val="0"/>
        </w:rPr>
        <w:t xml:space="preserve"> by setting EV_ACTIVE = gc_yes.</w:t>
      </w:r>
    </w:p>
    <w:p w:rsidR="00000000" w:rsidDel="00000000" w:rsidP="00000000" w:rsidRDefault="00000000" w:rsidRPr="00000000" w14:paraId="00000157">
      <w:pPr>
        <w:spacing w:after="80" w:before="200" w:lineRule="auto"/>
        <w:rPr>
          <w:b w:val="1"/>
          <w:bCs w:val="1"/>
        </w:rPr>
      </w:pPr>
      <w:r w:rsidDel="00000000" w:rsidR="00000000" w:rsidRPr="00000000">
        <w:rPr>
          <w:b w:val="1"/>
          <w:bCs w:val="1"/>
          <w:rtl w:val="0"/>
        </w:rPr>
        <w:t xml:space="preserve">3. Output Assignment</w:t>
      </w:r>
    </w:p>
    <w:p w:rsidR="00000000" w:rsidDel="00000000" w:rsidP="00000000" w:rsidRDefault="00000000" w:rsidRPr="00000000" w14:paraId="00000158">
      <w:pPr>
        <w:spacing w:after="240" w:lineRule="auto"/>
        <w:rPr/>
      </w:pPr>
      <w:r w:rsidDel="00000000" w:rsidR="00000000" w:rsidRPr="00000000">
        <w:rPr>
          <w:rtl w:val="0"/>
        </w:rPr>
        <w:t xml:space="preserve">a. The evaluated result is returned in the EV_ACTIVE export parameter for use by the calling logic (e.g., XStep configuration, PI sheet rendering).</w:t>
      </w:r>
    </w:p>
    <w:p w:rsidR="00000000" w:rsidDel="00000000" w:rsidP="00000000" w:rsidRDefault="00000000" w:rsidRPr="00000000" w14:paraId="00000159">
      <w:pPr>
        <w:spacing w:after="80" w:lineRule="auto"/>
        <w:rPr>
          <w:b w:val="1"/>
          <w:bCs w:val="1"/>
        </w:rPr>
      </w:pPr>
      <w:r w:rsidDel="00000000" w:rsidR="00000000" w:rsidRPr="00000000">
        <w:rPr>
          <w:b w:val="1"/>
          <w:bCs w:val="1"/>
          <w:rtl w:val="0"/>
        </w:rPr>
        <w:t xml:space="preserve">Additional Notes</w:t>
      </w:r>
    </w:p>
    <w:p w:rsidR="00000000" w:rsidDel="00000000" w:rsidP="00000000" w:rsidRDefault="00000000" w:rsidRPr="00000000" w14:paraId="0000015A">
      <w:pPr>
        <w:numPr>
          <w:ilvl w:val="0"/>
          <w:numId w:val="15"/>
        </w:numPr>
        <w:spacing w:after="0" w:lineRule="auto"/>
        <w:ind w:left="720" w:hanging="360"/>
        <w:rPr/>
      </w:pPr>
      <w:r w:rsidDel="00000000" w:rsidR="00000000" w:rsidRPr="00000000">
        <w:rPr>
          <w:rtl w:val="0"/>
        </w:rPr>
        <w:t xml:space="preserve">This is a simple normalization function that abstracts how activation flags are interpreted for PPPI XSteps</w:t>
      </w:r>
    </w:p>
    <w:p w:rsidR="00000000" w:rsidDel="00000000" w:rsidP="00000000" w:rsidRDefault="00000000" w:rsidRPr="00000000" w14:paraId="0000015B">
      <w:pPr>
        <w:numPr>
          <w:ilvl w:val="0"/>
          <w:numId w:val="15"/>
        </w:numPr>
        <w:spacing w:after="0" w:lineRule="auto"/>
        <w:ind w:left="720" w:hanging="360"/>
        <w:rPr/>
      </w:pPr>
      <w:r w:rsidDel="00000000" w:rsidR="00000000" w:rsidRPr="00000000">
        <w:rPr>
          <w:rtl w:val="0"/>
        </w:rPr>
        <w:t xml:space="preserve">The use of constants (gc_yes, gc_no, and gc_inside_range) allows the logic to be aligned with broader application settings or standards.</w:t>
      </w:r>
    </w:p>
    <w:p w:rsidR="00000000" w:rsidDel="00000000" w:rsidP="00000000" w:rsidRDefault="00000000" w:rsidRPr="00000000" w14:paraId="0000015C">
      <w:pPr>
        <w:numPr>
          <w:ilvl w:val="0"/>
          <w:numId w:val="15"/>
        </w:numPr>
        <w:spacing w:after="0" w:lineRule="auto"/>
        <w:ind w:left="720" w:hanging="360"/>
        <w:rPr/>
      </w:pPr>
      <w:r w:rsidDel="00000000" w:rsidR="00000000" w:rsidRPr="00000000">
        <w:rPr>
          <w:rtl w:val="0"/>
        </w:rPr>
        <w:t xml:space="preserve">Helpful in scenarios where input values may vary but need to result in consistent "active" or "inactive" behavior.</w:t>
      </w:r>
    </w:p>
    <w:p w:rsidR="00000000" w:rsidDel="00000000" w:rsidP="00000000" w:rsidRDefault="00000000" w:rsidRPr="00000000" w14:paraId="0000015D">
      <w:pPr>
        <w:numPr>
          <w:ilvl w:val="0"/>
          <w:numId w:val="15"/>
        </w:numPr>
        <w:spacing w:after="0" w:lineRule="auto"/>
        <w:ind w:left="720" w:hanging="360"/>
        <w:rPr/>
      </w:pPr>
      <w:r w:rsidDel="00000000" w:rsidR="00000000" w:rsidRPr="00000000">
        <w:rPr>
          <w:rtl w:val="0"/>
        </w:rPr>
        <w:t xml:space="preserve">Input is optional, so defaulting behavior can be configured outside this function.</w:t>
      </w:r>
    </w:p>
    <w:p w:rsidR="00000000" w:rsidDel="00000000" w:rsidP="00000000" w:rsidRDefault="00000000" w:rsidRPr="00000000" w14:paraId="0000015E">
      <w:pPr>
        <w:numPr>
          <w:ilvl w:val="0"/>
          <w:numId w:val="15"/>
        </w:numPr>
        <w:spacing w:after="0" w:lineRule="auto"/>
        <w:ind w:left="720" w:hanging="360"/>
        <w:rPr/>
      </w:pPr>
      <w:r w:rsidDel="00000000" w:rsidR="00000000" w:rsidRPr="00000000">
        <w:rPr>
          <w:rtl w:val="0"/>
        </w:rPr>
        <w:t xml:space="preserve">This function improves clarity and consistency in determining whether an XStep should be active when rendered in the PI Sheet.</w:t>
      </w:r>
    </w:p>
    <w:p w:rsidR="00000000" w:rsidDel="00000000" w:rsidP="00000000" w:rsidRDefault="00000000" w:rsidRPr="00000000" w14:paraId="0000015F">
      <w:pPr>
        <w:rPr>
          <w:b w:val="1"/>
          <w:bCs w:val="1"/>
        </w:rPr>
      </w:pPr>
      <w:r w:rsidDel="00000000" w:rsidR="00000000" w:rsidRPr="00000000">
        <w:rPr>
          <w:rtl w:val="0"/>
        </w:rPr>
      </w:r>
    </w:p>
    <w:p w:rsidR="00000000" w:rsidDel="00000000" w:rsidP="00000000" w:rsidRDefault="00000000" w:rsidRPr="00000000" w14:paraId="00000160">
      <w:pPr>
        <w:rPr>
          <w:b w:val="1"/>
          <w:bCs w:val="1"/>
        </w:rPr>
      </w:pPr>
      <w:r w:rsidDel="00000000" w:rsidR="00000000" w:rsidRPr="00000000">
        <w:rPr>
          <w:b w:val="1"/>
          <w:bCs w:val="1"/>
          <w:rtl w:val="0"/>
        </w:rPr>
        <w:t xml:space="preserve">Function: /SMPL/MBR_DEP_CHECK_ACTIVE</w:t>
      </w:r>
    </w:p>
    <w:p w:rsidR="00000000" w:rsidDel="00000000" w:rsidP="00000000" w:rsidRDefault="00000000" w:rsidRPr="00000000" w14:paraId="00000161">
      <w:pPr>
        <w:spacing w:after="40" w:before="240" w:lineRule="auto"/>
        <w:rPr>
          <w:b w:val="1"/>
          <w:bCs w:val="1"/>
        </w:rPr>
      </w:pPr>
      <w:r w:rsidDel="00000000" w:rsidR="00000000" w:rsidRPr="00000000">
        <w:rPr>
          <w:b w:val="1"/>
          <w:bCs w:val="1"/>
          <w:rtl w:val="0"/>
        </w:rPr>
        <w:t xml:space="preserve">1. Initialization</w:t>
      </w:r>
    </w:p>
    <w:p w:rsidR="00000000" w:rsidDel="00000000" w:rsidP="00000000" w:rsidRDefault="00000000" w:rsidRPr="00000000" w14:paraId="00000162">
      <w:pPr>
        <w:spacing w:after="0" w:lineRule="auto"/>
        <w:rPr/>
      </w:pPr>
      <w:r w:rsidDel="00000000" w:rsidR="00000000" w:rsidRPr="00000000">
        <w:rPr>
          <w:rtl w:val="0"/>
        </w:rPr>
        <w:t xml:space="preserve">a. Input parameters provide context for determining whether an MBR (Manufacturing Batch Record) step can be activated:</w:t>
      </w:r>
    </w:p>
    <w:p w:rsidR="00000000" w:rsidDel="00000000" w:rsidP="00000000" w:rsidRDefault="00000000" w:rsidRPr="00000000" w14:paraId="00000163">
      <w:pPr>
        <w:numPr>
          <w:ilvl w:val="0"/>
          <w:numId w:val="14"/>
        </w:numPr>
        <w:spacing w:after="0" w:lineRule="auto"/>
        <w:ind w:left="720" w:hanging="360"/>
        <w:rPr>
          <w:b w:val="1"/>
          <w:bCs w:val="1"/>
        </w:rPr>
      </w:pPr>
      <w:r w:rsidDel="00000000" w:rsidR="00000000" w:rsidRPr="00000000">
        <w:rPr>
          <w:rtl w:val="0"/>
        </w:rPr>
        <w:t xml:space="preserve">IM_CONTROL_RECIPE (POC_DOCID) – Control recipe ID identifying the batch instruction.</w:t>
      </w:r>
      <w:r w:rsidDel="00000000" w:rsidR="00000000" w:rsidRPr="00000000">
        <w:rPr>
          <w:rtl w:val="0"/>
        </w:rPr>
      </w:r>
    </w:p>
    <w:p w:rsidR="00000000" w:rsidDel="00000000" w:rsidP="00000000" w:rsidRDefault="00000000" w:rsidRPr="00000000" w14:paraId="00000164">
      <w:pPr>
        <w:numPr>
          <w:ilvl w:val="0"/>
          <w:numId w:val="14"/>
        </w:numPr>
        <w:spacing w:after="0" w:lineRule="auto"/>
        <w:ind w:left="720" w:hanging="360"/>
        <w:rPr>
          <w:b w:val="1"/>
          <w:bCs w:val="1"/>
        </w:rPr>
      </w:pPr>
      <w:r w:rsidDel="00000000" w:rsidR="00000000" w:rsidRPr="00000000">
        <w:rPr>
          <w:rtl w:val="0"/>
        </w:rPr>
        <w:t xml:space="preserve">IM_PHASE (VORNR) </w:t>
      </w:r>
      <w:r w:rsidDel="00000000" w:rsidR="00000000" w:rsidRPr="00000000">
        <w:rPr>
          <w:i w:val="1"/>
          <w:iCs w:val="1"/>
          <w:rtl w:val="0"/>
        </w:rPr>
        <w:t xml:space="preserve">(Optional)</w:t>
      </w:r>
      <w:r w:rsidDel="00000000" w:rsidR="00000000" w:rsidRPr="00000000">
        <w:rPr>
          <w:rtl w:val="0"/>
        </w:rPr>
        <w:t xml:space="preserve"> – Operation or phase within the process order.</w:t>
      </w:r>
      <w:r w:rsidDel="00000000" w:rsidR="00000000" w:rsidRPr="00000000">
        <w:rPr>
          <w:rtl w:val="0"/>
        </w:rPr>
      </w:r>
    </w:p>
    <w:p w:rsidR="00000000" w:rsidDel="00000000" w:rsidP="00000000" w:rsidRDefault="00000000" w:rsidRPr="00000000" w14:paraId="00000165">
      <w:pPr>
        <w:numPr>
          <w:ilvl w:val="0"/>
          <w:numId w:val="14"/>
        </w:numPr>
        <w:spacing w:after="0" w:lineRule="auto"/>
        <w:ind w:left="720" w:hanging="360"/>
        <w:rPr>
          <w:b w:val="1"/>
          <w:bCs w:val="1"/>
        </w:rPr>
      </w:pPr>
      <w:r w:rsidDel="00000000" w:rsidR="00000000" w:rsidRPr="00000000">
        <w:rPr>
          <w:rtl w:val="0"/>
        </w:rPr>
        <w:t xml:space="preserve">IM_AUFNR (AUFNR) </w:t>
      </w:r>
      <w:r w:rsidDel="00000000" w:rsidR="00000000" w:rsidRPr="00000000">
        <w:rPr>
          <w:i w:val="1"/>
          <w:iCs w:val="1"/>
          <w:rtl w:val="0"/>
        </w:rPr>
        <w:t xml:space="preserve">(Optional)</w:t>
      </w:r>
      <w:r w:rsidDel="00000000" w:rsidR="00000000" w:rsidRPr="00000000">
        <w:rPr>
          <w:rtl w:val="0"/>
        </w:rPr>
        <w:t xml:space="preserve"> – Process order number associated with the step.</w:t>
      </w:r>
      <w:r w:rsidDel="00000000" w:rsidR="00000000" w:rsidRPr="00000000">
        <w:rPr>
          <w:rtl w:val="0"/>
        </w:rPr>
      </w:r>
    </w:p>
    <w:p w:rsidR="00000000" w:rsidDel="00000000" w:rsidP="00000000" w:rsidRDefault="00000000" w:rsidRPr="00000000" w14:paraId="00000166">
      <w:pPr>
        <w:numPr>
          <w:ilvl w:val="0"/>
          <w:numId w:val="14"/>
        </w:numPr>
        <w:spacing w:after="0" w:lineRule="auto"/>
        <w:ind w:left="720" w:hanging="360"/>
        <w:rPr>
          <w:b w:val="1"/>
          <w:bCs w:val="1"/>
        </w:rPr>
      </w:pPr>
      <w:r w:rsidDel="00000000" w:rsidR="00000000" w:rsidRPr="00000000">
        <w:rPr>
          <w:rtl w:val="0"/>
        </w:rPr>
        <w:t xml:space="preserve">IM_STEP_UUID (/SMPL/MBR_SOG_UUID) – Unique step identifier (SOG).</w:t>
      </w:r>
      <w:r w:rsidDel="00000000" w:rsidR="00000000" w:rsidRPr="00000000">
        <w:rPr>
          <w:rtl w:val="0"/>
        </w:rPr>
      </w:r>
    </w:p>
    <w:p w:rsidR="00000000" w:rsidDel="00000000" w:rsidP="00000000" w:rsidRDefault="00000000" w:rsidRPr="00000000" w14:paraId="00000167">
      <w:pPr>
        <w:numPr>
          <w:ilvl w:val="0"/>
          <w:numId w:val="14"/>
        </w:numPr>
        <w:spacing w:after="0" w:lineRule="auto"/>
        <w:ind w:left="720" w:hanging="360"/>
        <w:rPr>
          <w:b w:val="1"/>
          <w:bCs w:val="1"/>
        </w:rPr>
      </w:pPr>
      <w:r w:rsidDel="00000000" w:rsidR="00000000" w:rsidRPr="00000000">
        <w:rPr>
          <w:rtl w:val="0"/>
        </w:rPr>
        <w:t xml:space="preserve">IM_PLANT (WERKS_D) – Plant code for process context.</w:t>
      </w:r>
      <w:r w:rsidDel="00000000" w:rsidR="00000000" w:rsidRPr="00000000">
        <w:rPr>
          <w:rtl w:val="0"/>
        </w:rPr>
      </w:r>
    </w:p>
    <w:p w:rsidR="00000000" w:rsidDel="00000000" w:rsidP="00000000" w:rsidRDefault="00000000" w:rsidRPr="00000000" w14:paraId="00000168">
      <w:pPr>
        <w:spacing w:after="0" w:lineRule="auto"/>
        <w:rPr/>
      </w:pPr>
      <w:r w:rsidDel="00000000" w:rsidR="00000000" w:rsidRPr="00000000">
        <w:rPr>
          <w:rtl w:val="0"/>
        </w:rPr>
        <w:t xml:space="preserve">b. The function first validates that IM_CONTROL_RECIPE is not initial.</w:t>
      </w:r>
    </w:p>
    <w:p w:rsidR="00000000" w:rsidDel="00000000" w:rsidP="00000000" w:rsidRDefault="00000000" w:rsidRPr="00000000" w14:paraId="00000169">
      <w:pPr>
        <w:numPr>
          <w:ilvl w:val="0"/>
          <w:numId w:val="13"/>
        </w:numPr>
        <w:spacing w:after="0" w:lineRule="auto"/>
        <w:ind w:left="720" w:hanging="360"/>
        <w:rPr>
          <w:b w:val="1"/>
          <w:bCs w:val="1"/>
        </w:rPr>
      </w:pPr>
      <w:r w:rsidDel="00000000" w:rsidR="00000000" w:rsidRPr="00000000">
        <w:rPr>
          <w:rtl w:val="0"/>
        </w:rPr>
        <w:t xml:space="preserve">If it is initial, the exception CONTROL_RECIPE_INITIAL is raised.</w:t>
      </w:r>
      <w:r w:rsidDel="00000000" w:rsidR="00000000" w:rsidRPr="00000000">
        <w:rPr>
          <w:rtl w:val="0"/>
        </w:rPr>
      </w:r>
    </w:p>
    <w:p w:rsidR="00000000" w:rsidDel="00000000" w:rsidP="00000000" w:rsidRDefault="00000000" w:rsidRPr="00000000" w14:paraId="0000016A">
      <w:pPr>
        <w:spacing w:after="0" w:lineRule="auto"/>
        <w:rPr/>
      </w:pPr>
      <w:r w:rsidDel="00000000" w:rsidR="00000000" w:rsidRPr="00000000">
        <w:rPr>
          <w:rtl w:val="0"/>
        </w:rPr>
        <w:t xml:space="preserve">c. Internal data is initialized:</w:t>
      </w:r>
    </w:p>
    <w:p w:rsidR="00000000" w:rsidDel="00000000" w:rsidP="00000000" w:rsidRDefault="00000000" w:rsidRPr="00000000" w14:paraId="0000016B">
      <w:pPr>
        <w:numPr>
          <w:ilvl w:val="0"/>
          <w:numId w:val="8"/>
        </w:numPr>
        <w:spacing w:after="0" w:lineRule="auto"/>
        <w:ind w:left="720" w:hanging="360"/>
        <w:rPr>
          <w:b w:val="1"/>
          <w:bCs w:val="1"/>
        </w:rPr>
      </w:pPr>
      <w:r w:rsidDel="00000000" w:rsidR="00000000" w:rsidRPr="00000000">
        <w:rPr>
          <w:rtl w:val="0"/>
        </w:rPr>
        <w:t xml:space="preserve">lt_ord_sigs: Internal table for storing order signature data from /SMPL/MBR_OR_SIG.</w:t>
      </w:r>
      <w:r w:rsidDel="00000000" w:rsidR="00000000" w:rsidRPr="00000000">
        <w:rPr>
          <w:rtl w:val="0"/>
        </w:rPr>
      </w:r>
    </w:p>
    <w:p w:rsidR="00000000" w:rsidDel="00000000" w:rsidP="00000000" w:rsidRDefault="00000000" w:rsidRPr="00000000" w14:paraId="0000016C">
      <w:pPr>
        <w:numPr>
          <w:ilvl w:val="0"/>
          <w:numId w:val="8"/>
        </w:numPr>
        <w:spacing w:after="0" w:lineRule="auto"/>
        <w:ind w:left="720" w:hanging="360"/>
        <w:rPr>
          <w:b w:val="1"/>
          <w:bCs w:val="1"/>
        </w:rPr>
      </w:pPr>
      <w:r w:rsidDel="00000000" w:rsidR="00000000" w:rsidRPr="00000000">
        <w:rPr>
          <w:rtl w:val="0"/>
        </w:rPr>
        <w:t xml:space="preserve">ls_step_dep: Work area for step dependency data.</w:t>
      </w:r>
      <w:r w:rsidDel="00000000" w:rsidR="00000000" w:rsidRPr="00000000">
        <w:rPr>
          <w:rtl w:val="0"/>
        </w:rPr>
      </w:r>
    </w:p>
    <w:p w:rsidR="00000000" w:rsidDel="00000000" w:rsidP="00000000" w:rsidRDefault="00000000" w:rsidRPr="00000000" w14:paraId="0000016D">
      <w:pPr>
        <w:numPr>
          <w:ilvl w:val="0"/>
          <w:numId w:val="8"/>
        </w:numPr>
        <w:spacing w:after="0" w:lineRule="auto"/>
        <w:ind w:left="720" w:hanging="360"/>
        <w:rPr>
          <w:b w:val="1"/>
          <w:bCs w:val="1"/>
        </w:rPr>
      </w:pPr>
      <w:r w:rsidDel="00000000" w:rsidR="00000000" w:rsidRPr="00000000">
        <w:rPr>
          <w:rtl w:val="0"/>
        </w:rPr>
        <w:t xml:space="preserve">Routine LOAD_INTERNAL_DATA is called to populate internal buffers (g_ord_data-t_ord_deps) using IM_AUFNR, IM_CONTROL_RECIPE, and IM_STEP_UUID.</w:t>
      </w:r>
      <w:r w:rsidDel="00000000" w:rsidR="00000000" w:rsidRPr="00000000">
        <w:rPr>
          <w:rtl w:val="0"/>
        </w:rPr>
      </w:r>
    </w:p>
    <w:p w:rsidR="00000000" w:rsidDel="00000000" w:rsidP="00000000" w:rsidRDefault="00000000" w:rsidRPr="00000000" w14:paraId="0000016E">
      <w:pPr>
        <w:spacing w:after="40" w:before="240" w:lineRule="auto"/>
        <w:rPr>
          <w:b w:val="1"/>
          <w:bCs w:val="1"/>
        </w:rPr>
      </w:pPr>
      <w:r w:rsidDel="00000000" w:rsidR="00000000" w:rsidRPr="00000000">
        <w:rPr>
          <w:b w:val="1"/>
          <w:bCs w:val="1"/>
          <w:rtl w:val="0"/>
        </w:rPr>
        <w:t xml:space="preserve">2. Signature Data Retrieval</w:t>
      </w:r>
    </w:p>
    <w:p w:rsidR="00000000" w:rsidDel="00000000" w:rsidP="00000000" w:rsidRDefault="00000000" w:rsidRPr="00000000" w14:paraId="0000016F">
      <w:pPr>
        <w:spacing w:after="0" w:lineRule="auto"/>
        <w:rPr/>
      </w:pPr>
      <w:r w:rsidDel="00000000" w:rsidR="00000000" w:rsidRPr="00000000">
        <w:rPr>
          <w:rtl w:val="0"/>
        </w:rPr>
        <w:t xml:space="preserve">a. The function retrieves signature records for the process order from database table /SMPL/MBR_OR_SIG.</w:t>
        <w:br w:type="textWrapping"/>
        <w:t xml:space="preserve">b. Selected fields include: AUFNR, SOG_UUID, TYPE, CREATED_DATE, CREATED_TIME, DEST_NAME, SIGN_ID, SIGN_DATE, and SIGN_TIME.</w:t>
        <w:br w:type="textWrapping"/>
        <w:t xml:space="preserve">c. Only signatures related to the specified order (AUFNR = IM_AUFNR) are selected.</w:t>
        <w:br w:type="textWrapping"/>
        <w:t xml:space="preserve">d. These records are stored in the internal table lt_ord_sigs for later evaluation.</w:t>
      </w:r>
    </w:p>
    <w:p w:rsidR="00000000" w:rsidDel="00000000" w:rsidP="00000000" w:rsidRDefault="00000000" w:rsidRPr="00000000" w14:paraId="00000170">
      <w:pPr>
        <w:spacing w:after="40" w:before="240" w:lineRule="auto"/>
        <w:rPr>
          <w:b w:val="1"/>
          <w:bCs w:val="1"/>
        </w:rPr>
      </w:pPr>
      <w:r w:rsidDel="00000000" w:rsidR="00000000" w:rsidRPr="00000000">
        <w:rPr>
          <w:b w:val="1"/>
          <w:bCs w:val="1"/>
          <w:rtl w:val="0"/>
        </w:rPr>
        <w:t xml:space="preserve">3. Dependency Evaluation</w:t>
      </w:r>
    </w:p>
    <w:p w:rsidR="00000000" w:rsidDel="00000000" w:rsidP="00000000" w:rsidRDefault="00000000" w:rsidRPr="00000000" w14:paraId="00000171">
      <w:pPr>
        <w:spacing w:after="0" w:lineRule="auto"/>
        <w:rPr/>
      </w:pPr>
      <w:r w:rsidDel="00000000" w:rsidR="00000000" w:rsidRPr="00000000">
        <w:rPr>
          <w:rtl w:val="0"/>
        </w:rPr>
        <w:t xml:space="preserve">a. The function loops through dependencies in g_ord_data-t_ord_deps where:</w:t>
      </w:r>
    </w:p>
    <w:p w:rsidR="00000000" w:rsidDel="00000000" w:rsidP="00000000" w:rsidRDefault="00000000" w:rsidRPr="00000000" w14:paraId="00000172">
      <w:pPr>
        <w:numPr>
          <w:ilvl w:val="0"/>
          <w:numId w:val="20"/>
        </w:numPr>
        <w:spacing w:after="0" w:lineRule="auto"/>
        <w:ind w:left="720" w:hanging="360"/>
        <w:rPr>
          <w:b w:val="1"/>
          <w:bCs w:val="1"/>
        </w:rPr>
      </w:pPr>
      <w:r w:rsidDel="00000000" w:rsidR="00000000" w:rsidRPr="00000000">
        <w:rPr>
          <w:rtl w:val="0"/>
        </w:rPr>
        <w:t xml:space="preserve">TARGET_UUID = IM_STEP_UUID, and</w:t>
      </w:r>
      <w:r w:rsidDel="00000000" w:rsidR="00000000" w:rsidRPr="00000000">
        <w:rPr>
          <w:rtl w:val="0"/>
        </w:rPr>
      </w:r>
    </w:p>
    <w:p w:rsidR="00000000" w:rsidDel="00000000" w:rsidP="00000000" w:rsidRDefault="00000000" w:rsidRPr="00000000" w14:paraId="00000173">
      <w:pPr>
        <w:numPr>
          <w:ilvl w:val="0"/>
          <w:numId w:val="20"/>
        </w:numPr>
        <w:spacing w:after="0" w:lineRule="auto"/>
        <w:ind w:left="720" w:hanging="360"/>
        <w:rPr>
          <w:b w:val="1"/>
          <w:bCs w:val="1"/>
        </w:rPr>
      </w:pPr>
      <w:r w:rsidDel="00000000" w:rsidR="00000000" w:rsidRPr="00000000">
        <w:rPr>
          <w:rtl w:val="0"/>
        </w:rPr>
        <w:t xml:space="preserve">DEP_RULE is either gc_perform_before_start_rule or gc_verify_before_start_rule.</w:t>
      </w:r>
      <w:r w:rsidDel="00000000" w:rsidR="00000000" w:rsidRPr="00000000">
        <w:rPr>
          <w:rtl w:val="0"/>
        </w:rPr>
      </w:r>
    </w:p>
    <w:p w:rsidR="00000000" w:rsidDel="00000000" w:rsidP="00000000" w:rsidRDefault="00000000" w:rsidRPr="00000000" w14:paraId="00000174">
      <w:pPr>
        <w:spacing w:after="0" w:lineRule="auto"/>
        <w:rPr/>
      </w:pPr>
      <w:r w:rsidDel="00000000" w:rsidR="00000000" w:rsidRPr="00000000">
        <w:rPr>
          <w:rtl w:val="0"/>
        </w:rPr>
        <w:t xml:space="preserve">b. For each dependency record:</w:t>
      </w:r>
    </w:p>
    <w:p w:rsidR="00000000" w:rsidDel="00000000" w:rsidP="00000000" w:rsidRDefault="00000000" w:rsidRPr="00000000" w14:paraId="00000175">
      <w:pPr>
        <w:numPr>
          <w:ilvl w:val="0"/>
          <w:numId w:val="18"/>
        </w:numPr>
        <w:spacing w:after="0" w:lineRule="auto"/>
        <w:ind w:left="720" w:hanging="360"/>
        <w:rPr>
          <w:b w:val="1"/>
          <w:bCs w:val="1"/>
        </w:rPr>
      </w:pPr>
      <w:r w:rsidDel="00000000" w:rsidR="00000000" w:rsidRPr="00000000">
        <w:rPr>
          <w:rtl w:val="0"/>
        </w:rPr>
        <w:t xml:space="preserve">If the rule is PERFORM BEFORE START, it checks whether the prerequisite step (PREREQ_UUID) has a pending perform signature (gc_perform_signature) with SIGN_ID = abap_false.</w:t>
      </w:r>
      <w:r w:rsidDel="00000000" w:rsidR="00000000" w:rsidRPr="00000000">
        <w:rPr>
          <w:rtl w:val="0"/>
        </w:rPr>
      </w:r>
    </w:p>
    <w:p w:rsidR="00000000" w:rsidDel="00000000" w:rsidP="00000000" w:rsidRDefault="00000000" w:rsidRPr="00000000" w14:paraId="00000176">
      <w:pPr>
        <w:numPr>
          <w:ilvl w:val="0"/>
          <w:numId w:val="18"/>
        </w:numPr>
        <w:spacing w:after="0" w:lineRule="auto"/>
        <w:ind w:left="720" w:hanging="360"/>
        <w:rPr>
          <w:b w:val="1"/>
          <w:bCs w:val="1"/>
        </w:rPr>
      </w:pPr>
      <w:r w:rsidDel="00000000" w:rsidR="00000000" w:rsidRPr="00000000">
        <w:rPr>
          <w:rtl w:val="0"/>
        </w:rPr>
        <w:t xml:space="preserve">If the rule is VERIFY BEFORE START, it checks whether the prerequisite step (PREREQ_UUID) has a pending verify signature (gc_verify_signature) with SIGN_ID = abap_false.</w:t>
      </w:r>
      <w:r w:rsidDel="00000000" w:rsidR="00000000" w:rsidRPr="00000000">
        <w:rPr>
          <w:rtl w:val="0"/>
        </w:rPr>
      </w:r>
    </w:p>
    <w:p w:rsidR="00000000" w:rsidDel="00000000" w:rsidP="00000000" w:rsidRDefault="00000000" w:rsidRPr="00000000" w14:paraId="00000177">
      <w:pPr>
        <w:spacing w:after="0" w:lineRule="auto"/>
        <w:rPr/>
      </w:pPr>
      <w:r w:rsidDel="00000000" w:rsidR="00000000" w:rsidRPr="00000000">
        <w:rPr>
          <w:rtl w:val="0"/>
        </w:rPr>
        <w:t xml:space="preserve">c. If an incomplete signature is found, the step is marked inactive (EV_ACTIVE = gc_step_inactive).</w:t>
        <w:br w:type="textWrapping"/>
        <w:t xml:space="preserve">d. If all prerequisite signatures are complete, the step is marked active (EV_ACTIVE = gc_step_active).</w:t>
      </w:r>
    </w:p>
    <w:p w:rsidR="00000000" w:rsidDel="00000000" w:rsidP="00000000" w:rsidRDefault="00000000" w:rsidRPr="00000000" w14:paraId="00000178">
      <w:pPr>
        <w:spacing w:after="40" w:before="240" w:lineRule="auto"/>
        <w:rPr>
          <w:b w:val="1"/>
          <w:bCs w:val="1"/>
        </w:rPr>
      </w:pPr>
      <w:r w:rsidDel="00000000" w:rsidR="00000000" w:rsidRPr="00000000">
        <w:rPr>
          <w:b w:val="1"/>
          <w:bCs w:val="1"/>
          <w:rtl w:val="0"/>
        </w:rPr>
        <w:t xml:space="preserve">4. Output Assignment</w:t>
      </w:r>
    </w:p>
    <w:p w:rsidR="00000000" w:rsidDel="00000000" w:rsidP="00000000" w:rsidRDefault="00000000" w:rsidRPr="00000000" w14:paraId="00000179">
      <w:pPr>
        <w:spacing w:after="0" w:lineRule="auto"/>
        <w:rPr/>
      </w:pPr>
      <w:r w:rsidDel="00000000" w:rsidR="00000000" w:rsidRPr="00000000">
        <w:rPr>
          <w:rtl w:val="0"/>
        </w:rPr>
        <w:t xml:space="preserve">a. The evaluated activation status is returned in the export parameter EV_ACTIVE.</w:t>
      </w:r>
    </w:p>
    <w:p w:rsidR="00000000" w:rsidDel="00000000" w:rsidP="00000000" w:rsidRDefault="00000000" w:rsidRPr="00000000" w14:paraId="0000017A">
      <w:pPr>
        <w:numPr>
          <w:ilvl w:val="0"/>
          <w:numId w:val="7"/>
        </w:numPr>
        <w:spacing w:after="0" w:lineRule="auto"/>
        <w:ind w:left="720" w:hanging="360"/>
        <w:rPr>
          <w:b w:val="1"/>
          <w:bCs w:val="1"/>
        </w:rPr>
      </w:pPr>
      <w:r w:rsidDel="00000000" w:rsidR="00000000" w:rsidRPr="00000000">
        <w:rPr>
          <w:rtl w:val="0"/>
        </w:rPr>
        <w:t xml:space="preserve">gc_step_active – All prerequisite steps are completed; the current step can start.</w:t>
      </w:r>
      <w:r w:rsidDel="00000000" w:rsidR="00000000" w:rsidRPr="00000000">
        <w:rPr>
          <w:rtl w:val="0"/>
        </w:rPr>
      </w:r>
    </w:p>
    <w:p w:rsidR="00000000" w:rsidDel="00000000" w:rsidP="00000000" w:rsidRDefault="00000000" w:rsidRPr="00000000" w14:paraId="0000017B">
      <w:pPr>
        <w:numPr>
          <w:ilvl w:val="0"/>
          <w:numId w:val="7"/>
        </w:numPr>
        <w:spacing w:after="0" w:lineRule="auto"/>
        <w:ind w:left="720" w:hanging="360"/>
        <w:rPr>
          <w:b w:val="1"/>
          <w:bCs w:val="1"/>
        </w:rPr>
      </w:pPr>
      <w:r w:rsidDel="00000000" w:rsidR="00000000" w:rsidRPr="00000000">
        <w:rPr>
          <w:rtl w:val="0"/>
        </w:rPr>
        <w:t xml:space="preserve">gc_step_inactive – At least one prerequisite step is incomplete; the current step remains blocked.</w:t>
      </w:r>
      <w:r w:rsidDel="00000000" w:rsidR="00000000" w:rsidRPr="00000000">
        <w:rPr>
          <w:rtl w:val="0"/>
        </w:rPr>
      </w:r>
    </w:p>
    <w:p w:rsidR="00000000" w:rsidDel="00000000" w:rsidP="00000000" w:rsidRDefault="00000000" w:rsidRPr="00000000" w14:paraId="0000017C">
      <w:pPr>
        <w:spacing w:after="40" w:before="240" w:lineRule="auto"/>
        <w:rPr>
          <w:b w:val="1"/>
          <w:bCs w:val="1"/>
        </w:rPr>
      </w:pPr>
      <w:r w:rsidDel="00000000" w:rsidR="00000000" w:rsidRPr="00000000">
        <w:rPr>
          <w:b w:val="1"/>
          <w:bCs w:val="1"/>
          <w:rtl w:val="0"/>
        </w:rPr>
        <w:t xml:space="preserve">Additional Notes</w:t>
      </w:r>
    </w:p>
    <w:p w:rsidR="00000000" w:rsidDel="00000000" w:rsidP="00000000" w:rsidRDefault="00000000" w:rsidRPr="00000000" w14:paraId="0000017D">
      <w:pPr>
        <w:spacing w:after="0" w:lineRule="auto"/>
        <w:rPr/>
      </w:pPr>
      <w:r w:rsidDel="00000000" w:rsidR="00000000" w:rsidRPr="00000000">
        <w:rPr>
          <w:rtl w:val="0"/>
        </w:rPr>
        <w:t xml:space="preserve">This function determines whether a dependent step in a Manufacturing Batch Record is eligible to start based on the completion of prerequisite steps.</w:t>
      </w:r>
    </w:p>
    <w:p w:rsidR="00000000" w:rsidDel="00000000" w:rsidP="00000000" w:rsidRDefault="00000000" w:rsidRPr="00000000" w14:paraId="0000017E">
      <w:pPr>
        <w:spacing w:after="0" w:lineRule="auto"/>
        <w:rPr/>
      </w:pPr>
      <w:r w:rsidDel="00000000" w:rsidR="00000000" w:rsidRPr="00000000">
        <w:rPr>
          <w:rtl w:val="0"/>
        </w:rPr>
        <w:t xml:space="preserve">Key Features:</w:t>
      </w:r>
    </w:p>
    <w:p w:rsidR="00000000" w:rsidDel="00000000" w:rsidP="00000000" w:rsidRDefault="00000000" w:rsidRPr="00000000" w14:paraId="0000017F">
      <w:pPr>
        <w:numPr>
          <w:ilvl w:val="0"/>
          <w:numId w:val="11"/>
        </w:numPr>
        <w:spacing w:after="0" w:lineRule="auto"/>
        <w:ind w:left="720" w:hanging="360"/>
        <w:rPr/>
      </w:pPr>
      <w:r w:rsidDel="00000000" w:rsidR="00000000" w:rsidRPr="00000000">
        <w:rPr>
          <w:rtl w:val="0"/>
        </w:rPr>
        <w:t xml:space="preserve">Evaluates </w:t>
      </w:r>
      <w:r w:rsidDel="00000000" w:rsidR="00000000" w:rsidRPr="00000000">
        <w:rPr>
          <w:i w:val="1"/>
          <w:iCs w:val="1"/>
          <w:rtl w:val="0"/>
        </w:rPr>
        <w:t xml:space="preserve">Perform Before Start</w:t>
      </w:r>
      <w:r w:rsidDel="00000000" w:rsidR="00000000" w:rsidRPr="00000000">
        <w:rPr>
          <w:rtl w:val="0"/>
        </w:rPr>
        <w:t xml:space="preserve"> and </w:t>
      </w:r>
      <w:r w:rsidDel="00000000" w:rsidR="00000000" w:rsidRPr="00000000">
        <w:rPr>
          <w:i w:val="1"/>
          <w:iCs w:val="1"/>
          <w:rtl w:val="0"/>
        </w:rPr>
        <w:t xml:space="preserve">Verify Before Start</w:t>
      </w:r>
      <w:r w:rsidDel="00000000" w:rsidR="00000000" w:rsidRPr="00000000">
        <w:rPr>
          <w:rtl w:val="0"/>
        </w:rPr>
        <w:t xml:space="preserve"> dependency rules.</w:t>
      </w:r>
    </w:p>
    <w:p w:rsidR="00000000" w:rsidDel="00000000" w:rsidP="00000000" w:rsidRDefault="00000000" w:rsidRPr="00000000" w14:paraId="00000180">
      <w:pPr>
        <w:numPr>
          <w:ilvl w:val="0"/>
          <w:numId w:val="11"/>
        </w:numPr>
        <w:spacing w:after="0" w:lineRule="auto"/>
        <w:ind w:left="720" w:hanging="360"/>
        <w:rPr>
          <w:b w:val="1"/>
          <w:bCs w:val="1"/>
        </w:rPr>
      </w:pPr>
      <w:r w:rsidDel="00000000" w:rsidR="00000000" w:rsidRPr="00000000">
        <w:rPr>
          <w:rtl w:val="0"/>
        </w:rPr>
        <w:t xml:space="preserve">Dynamically validates signature data from /SMPL/MBR_OR_SIG.</w:t>
      </w:r>
      <w:r w:rsidDel="00000000" w:rsidR="00000000" w:rsidRPr="00000000">
        <w:rPr>
          <w:rtl w:val="0"/>
        </w:rPr>
      </w:r>
    </w:p>
    <w:p w:rsidR="00000000" w:rsidDel="00000000" w:rsidP="00000000" w:rsidRDefault="00000000" w:rsidRPr="00000000" w14:paraId="00000181">
      <w:pPr>
        <w:numPr>
          <w:ilvl w:val="0"/>
          <w:numId w:val="11"/>
        </w:numPr>
        <w:spacing w:after="0" w:lineRule="auto"/>
        <w:ind w:left="720" w:hanging="360"/>
        <w:rPr>
          <w:b w:val="1"/>
          <w:bCs w:val="1"/>
        </w:rPr>
      </w:pPr>
      <w:r w:rsidDel="00000000" w:rsidR="00000000" w:rsidRPr="00000000">
        <w:rPr>
          <w:rtl w:val="0"/>
        </w:rPr>
        <w:t xml:space="preserve">Integrates with existing MBR dependency structures via global table g_ord_data-t_ord_deps.</w:t>
      </w:r>
      <w:r w:rsidDel="00000000" w:rsidR="00000000" w:rsidRPr="00000000">
        <w:rPr>
          <w:rtl w:val="0"/>
        </w:rPr>
      </w:r>
    </w:p>
    <w:p w:rsidR="00000000" w:rsidDel="00000000" w:rsidP="00000000" w:rsidRDefault="00000000" w:rsidRPr="00000000" w14:paraId="00000182">
      <w:pPr>
        <w:spacing w:after="0" w:lineRule="auto"/>
        <w:rPr/>
      </w:pPr>
      <w:r w:rsidDel="00000000" w:rsidR="00000000" w:rsidRPr="00000000">
        <w:rPr>
          <w:rtl w:val="0"/>
        </w:rPr>
        <w:t xml:space="preserve">Error Handling:</w:t>
      </w:r>
    </w:p>
    <w:p w:rsidR="00000000" w:rsidDel="00000000" w:rsidP="00000000" w:rsidRDefault="00000000" w:rsidRPr="00000000" w14:paraId="00000183">
      <w:pPr>
        <w:numPr>
          <w:ilvl w:val="0"/>
          <w:numId w:val="19"/>
        </w:numPr>
        <w:spacing w:after="0" w:lineRule="auto"/>
        <w:ind w:left="720" w:hanging="360"/>
        <w:rPr>
          <w:b w:val="1"/>
          <w:bCs w:val="1"/>
        </w:rPr>
      </w:pPr>
      <w:r w:rsidDel="00000000" w:rsidR="00000000" w:rsidRPr="00000000">
        <w:rPr>
          <w:rtl w:val="0"/>
        </w:rPr>
        <w:t xml:space="preserve">Raises CONTROL_RECIPE_INITIAL if the control recipe input is missing.</w:t>
      </w:r>
      <w:r w:rsidDel="00000000" w:rsidR="00000000" w:rsidRPr="00000000">
        <w:rPr>
          <w:rtl w:val="0"/>
        </w:rPr>
      </w:r>
    </w:p>
    <w:p w:rsidR="00000000" w:rsidDel="00000000" w:rsidP="00000000" w:rsidRDefault="00000000" w:rsidRPr="00000000" w14:paraId="00000184">
      <w:pPr>
        <w:numPr>
          <w:ilvl w:val="0"/>
          <w:numId w:val="19"/>
        </w:numPr>
        <w:spacing w:after="0" w:lineRule="auto"/>
        <w:ind w:left="720" w:hanging="360"/>
        <w:rPr/>
      </w:pPr>
      <w:r w:rsidDel="00000000" w:rsidR="00000000" w:rsidRPr="00000000">
        <w:rPr>
          <w:rtl w:val="0"/>
        </w:rPr>
        <w:t xml:space="preserve">Handles empty dependency or signature data without runtime errors.</w:t>
      </w:r>
    </w:p>
    <w:p w:rsidR="00000000" w:rsidDel="00000000" w:rsidP="00000000" w:rsidRDefault="00000000" w:rsidRPr="00000000" w14:paraId="00000185">
      <w:pPr>
        <w:spacing w:after="0" w:lineRule="auto"/>
        <w:rPr/>
      </w:pPr>
      <w:r w:rsidDel="00000000" w:rsidR="00000000" w:rsidRPr="00000000">
        <w:rPr>
          <w:rtl w:val="0"/>
        </w:rPr>
        <w:t xml:space="preserve">Dependencies:</w:t>
      </w:r>
    </w:p>
    <w:p w:rsidR="00000000" w:rsidDel="00000000" w:rsidP="00000000" w:rsidRDefault="00000000" w:rsidRPr="00000000" w14:paraId="00000186">
      <w:pPr>
        <w:numPr>
          <w:ilvl w:val="0"/>
          <w:numId w:val="16"/>
        </w:numPr>
        <w:spacing w:after="0" w:lineRule="auto"/>
        <w:ind w:left="720" w:hanging="360"/>
        <w:rPr>
          <w:b w:val="1"/>
          <w:bCs w:val="1"/>
        </w:rPr>
      </w:pPr>
      <w:r w:rsidDel="00000000" w:rsidR="00000000" w:rsidRPr="00000000">
        <w:rPr>
          <w:rtl w:val="0"/>
        </w:rPr>
        <w:t xml:space="preserve">Tables: /SMPL/MBR_OR_SIG (Signatures), g_ord_data-t_ord_deps (Step Dependencies).</w:t>
      </w:r>
      <w:r w:rsidDel="00000000" w:rsidR="00000000" w:rsidRPr="00000000">
        <w:rPr>
          <w:rtl w:val="0"/>
        </w:rPr>
      </w:r>
    </w:p>
    <w:p w:rsidR="00000000" w:rsidDel="00000000" w:rsidP="00000000" w:rsidRDefault="00000000" w:rsidRPr="00000000" w14:paraId="00000187">
      <w:pPr>
        <w:numPr>
          <w:ilvl w:val="0"/>
          <w:numId w:val="16"/>
        </w:numPr>
        <w:spacing w:after="0" w:lineRule="auto"/>
        <w:ind w:left="720" w:hanging="360"/>
        <w:rPr>
          <w:b w:val="1"/>
          <w:bCs w:val="1"/>
        </w:rPr>
      </w:pPr>
      <w:r w:rsidDel="00000000" w:rsidR="00000000" w:rsidRPr="00000000">
        <w:rPr>
          <w:rtl w:val="0"/>
        </w:rPr>
        <w:t xml:space="preserve">Constants: gc_perform_before_start_rule, gc_verify_before_start_rule, gc_perform_signature, gc_verify_signature, gc_step_active, gc_step_inactive.</w:t>
      </w:r>
      <w:r w:rsidDel="00000000" w:rsidR="00000000" w:rsidRPr="00000000">
        <w:rPr>
          <w:rtl w:val="0"/>
        </w:rPr>
      </w:r>
    </w:p>
    <w:p w:rsidR="00000000" w:rsidDel="00000000" w:rsidP="00000000" w:rsidRDefault="00000000" w:rsidRPr="00000000" w14:paraId="00000188">
      <w:pPr>
        <w:numPr>
          <w:ilvl w:val="0"/>
          <w:numId w:val="16"/>
        </w:numPr>
        <w:spacing w:after="0" w:lineRule="auto"/>
        <w:ind w:left="720" w:hanging="360"/>
        <w:rPr>
          <w:b w:val="1"/>
          <w:bCs w:val="1"/>
        </w:rPr>
      </w:pPr>
      <w:r w:rsidDel="00000000" w:rsidR="00000000" w:rsidRPr="00000000">
        <w:rPr>
          <w:rtl w:val="0"/>
        </w:rPr>
        <w:t xml:space="preserve">Routine: LOAD_INTERNAL_DATA for initializing order context.</w:t>
      </w:r>
      <w:r w:rsidDel="00000000" w:rsidR="00000000" w:rsidRPr="00000000">
        <w:rPr>
          <w:rtl w:val="0"/>
        </w:rPr>
      </w:r>
    </w:p>
    <w:p w:rsidR="00000000" w:rsidDel="00000000" w:rsidP="00000000" w:rsidRDefault="00000000" w:rsidRPr="00000000" w14:paraId="00000189">
      <w:pPr>
        <w:spacing w:after="0" w:lineRule="auto"/>
        <w:rPr/>
      </w:pPr>
      <w:r w:rsidDel="00000000" w:rsidR="00000000" w:rsidRPr="00000000">
        <w:rPr>
          <w:rtl w:val="0"/>
        </w:rPr>
        <w:t xml:space="preserve">Assumptions:</w:t>
      </w:r>
    </w:p>
    <w:p w:rsidR="00000000" w:rsidDel="00000000" w:rsidP="00000000" w:rsidRDefault="00000000" w:rsidRPr="00000000" w14:paraId="0000018A">
      <w:pPr>
        <w:numPr>
          <w:ilvl w:val="0"/>
          <w:numId w:val="3"/>
        </w:numPr>
        <w:spacing w:after="0" w:lineRule="auto"/>
        <w:ind w:left="720" w:hanging="360"/>
        <w:rPr/>
      </w:pPr>
      <w:r w:rsidDel="00000000" w:rsidR="00000000" w:rsidRPr="00000000">
        <w:rPr>
          <w:rtl w:val="0"/>
        </w:rPr>
        <w:t xml:space="preserve">All prerequisite steps are recorded in the dependency table.</w:t>
      </w:r>
    </w:p>
    <w:p w:rsidR="00000000" w:rsidDel="00000000" w:rsidP="00000000" w:rsidRDefault="00000000" w:rsidRPr="00000000" w14:paraId="0000018B">
      <w:pPr>
        <w:numPr>
          <w:ilvl w:val="0"/>
          <w:numId w:val="3"/>
        </w:numPr>
        <w:spacing w:after="0" w:lineRule="auto"/>
        <w:ind w:left="720" w:hanging="360"/>
        <w:rPr/>
      </w:pPr>
      <w:r w:rsidDel="00000000" w:rsidR="00000000" w:rsidRPr="00000000">
        <w:rPr>
          <w:rtl w:val="0"/>
        </w:rPr>
        <w:t xml:space="preserve">Signature records are current and synchronized with MBR step progression.</w:t>
      </w:r>
    </w:p>
    <w:p w:rsidR="00000000" w:rsidDel="00000000" w:rsidP="00000000" w:rsidRDefault="00000000" w:rsidRPr="00000000" w14:paraId="0000018C">
      <w:pPr>
        <w:spacing w:after="0" w:lineRule="auto"/>
        <w:rPr/>
      </w:pPr>
      <w:r w:rsidDel="00000000" w:rsidR="00000000" w:rsidRPr="00000000">
        <w:rPr>
          <w:rtl w:val="0"/>
        </w:rPr>
        <w:t xml:space="preserve">Activation status is recalculated each time the function is called to reflect live signature data.</w:t>
      </w:r>
    </w:p>
    <w:p w:rsidR="00000000" w:rsidDel="00000000" w:rsidP="00000000" w:rsidRDefault="00000000" w:rsidRPr="00000000" w14:paraId="0000018D">
      <w:pPr>
        <w:spacing w:after="120" w:before="120" w:line="240" w:lineRule="auto"/>
        <w:rPr/>
      </w:pPr>
      <w:r w:rsidDel="00000000" w:rsidR="00000000" w:rsidRPr="00000000">
        <w:rPr>
          <w:rtl w:val="0"/>
        </w:rPr>
      </w:r>
    </w:p>
    <w:p w:rsidR="00000000" w:rsidDel="00000000" w:rsidP="00000000" w:rsidRDefault="00000000" w:rsidRPr="00000000" w14:paraId="0000018E">
      <w:pPr>
        <w:pStyle w:val="Heading2"/>
        <w:numPr>
          <w:ilvl w:val="0"/>
          <w:numId w:val="2"/>
        </w:numPr>
        <w:spacing w:before="120" w:line="240" w:lineRule="auto"/>
        <w:ind w:left="432" w:hanging="432"/>
        <w:rPr/>
      </w:pPr>
      <w:bookmarkStart w:colFirst="0" w:colLast="0" w:name="_heading=h.4rm9nqx6yx55" w:id="36"/>
      <w:bookmarkEnd w:id="36"/>
      <w:r w:rsidDel="00000000" w:rsidR="00000000" w:rsidRPr="00000000">
        <w:rPr>
          <w:b w:val="1"/>
          <w:bCs w:val="1"/>
          <w:rtl w:val="0"/>
        </w:rPr>
        <w:t xml:space="preserve">Configuration Specifications</w:t>
      </w:r>
      <w:r w:rsidDel="00000000" w:rsidR="00000000" w:rsidRPr="00000000">
        <w:rPr>
          <w:rtl w:val="0"/>
        </w:rPr>
      </w:r>
    </w:p>
    <w:p w:rsidR="00000000" w:rsidDel="00000000" w:rsidP="00000000" w:rsidRDefault="00000000" w:rsidRPr="00000000" w14:paraId="0000018F">
      <w:pPr>
        <w:spacing w:after="120" w:before="120" w:line="240" w:lineRule="auto"/>
        <w:rPr/>
      </w:pPr>
      <w:r w:rsidDel="00000000" w:rsidR="00000000" w:rsidRPr="00000000">
        <w:rPr>
          <w:rtl w:val="0"/>
        </w:rPr>
        <w:t xml:space="preserve">N/A</w:t>
      </w:r>
    </w:p>
    <w:p w:rsidR="00000000" w:rsidDel="00000000" w:rsidP="00000000" w:rsidRDefault="00000000" w:rsidRPr="00000000" w14:paraId="00000190">
      <w:pPr>
        <w:spacing w:after="120" w:before="120" w:line="240" w:lineRule="auto"/>
        <w:rPr>
          <w:i w:val="1"/>
          <w:iCs w:val="1"/>
          <w:color w:val="0000ff"/>
        </w:rPr>
      </w:pPr>
      <w:r w:rsidDel="00000000" w:rsidR="00000000" w:rsidRPr="00000000">
        <w:rPr>
          <w:rtl w:val="0"/>
        </w:rPr>
      </w:r>
    </w:p>
    <w:p w:rsidR="00000000" w:rsidDel="00000000" w:rsidP="00000000" w:rsidRDefault="00000000" w:rsidRPr="00000000" w14:paraId="00000191">
      <w:pPr>
        <w:pStyle w:val="Heading2"/>
        <w:numPr>
          <w:ilvl w:val="0"/>
          <w:numId w:val="2"/>
        </w:numPr>
        <w:spacing w:before="120" w:line="240" w:lineRule="auto"/>
        <w:ind w:left="432" w:hanging="432"/>
        <w:rPr/>
      </w:pPr>
      <w:bookmarkStart w:colFirst="0" w:colLast="0" w:name="_heading=h.c1pga9mf0kej" w:id="37"/>
      <w:bookmarkEnd w:id="37"/>
      <w:r w:rsidDel="00000000" w:rsidR="00000000" w:rsidRPr="00000000">
        <w:rPr>
          <w:b w:val="1"/>
          <w:bCs w:val="1"/>
          <w:rtl w:val="0"/>
        </w:rPr>
        <w:t xml:space="preserve">Test Scenarios</w:t>
      </w:r>
      <w:r w:rsidDel="00000000" w:rsidR="00000000" w:rsidRPr="00000000">
        <w:rPr>
          <w:rtl w:val="0"/>
        </w:rPr>
      </w:r>
    </w:p>
    <w:p w:rsidR="00000000" w:rsidDel="00000000" w:rsidP="00000000" w:rsidRDefault="00000000" w:rsidRPr="00000000" w14:paraId="00000192">
      <w:pPr>
        <w:rPr/>
      </w:pPr>
      <w:r w:rsidDel="00000000" w:rsidR="00000000" w:rsidRPr="00000000">
        <w:rPr>
          <w:b w:val="1"/>
          <w:bCs w:val="1"/>
          <w:rtl w:val="0"/>
        </w:rPr>
        <w:t xml:space="preserve">Variant 1: Equipment Select</w:t>
      </w:r>
      <w:r w:rsidDel="00000000" w:rsidR="00000000" w:rsidRPr="00000000">
        <w:rPr>
          <w:rtl w:val="0"/>
        </w:rPr>
      </w:r>
    </w:p>
    <w:tbl>
      <w:tblPr>
        <w:tblStyle w:val="Table13"/>
        <w:tblW w:w="93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2805"/>
        <w:gridCol w:w="2325"/>
        <w:gridCol w:w="2040"/>
        <w:gridCol w:w="1440"/>
        <w:tblGridChange w:id="0">
          <w:tblGrid>
            <w:gridCol w:w="765"/>
            <w:gridCol w:w="2805"/>
            <w:gridCol w:w="2325"/>
            <w:gridCol w:w="2040"/>
            <w:gridCol w:w="14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93">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94">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95">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96">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Actual Result</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97">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Pass/ Fail</w:t>
            </w:r>
          </w:p>
        </w:tc>
      </w:tr>
      <w:tr>
        <w:trPr>
          <w:cantSplit w:val="0"/>
          <w:tblHeader w:val="0"/>
        </w:trPr>
        <w:tc>
          <w:tcPr/>
          <w:p w:rsidR="00000000" w:rsidDel="00000000" w:rsidP="00000000" w:rsidRDefault="00000000" w:rsidRPr="00000000" w14:paraId="0000019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Mar>
              <w:top w:w="100.0" w:type="dxa"/>
              <w:left w:w="100.0" w:type="dxa"/>
              <w:bottom w:w="100.0" w:type="dxa"/>
              <w:right w:w="100.0" w:type="dxa"/>
            </w:tcMar>
          </w:tcPr>
          <w:p w:rsidR="00000000" w:rsidDel="00000000" w:rsidP="00000000" w:rsidRDefault="00000000" w:rsidRPr="00000000" w14:paraId="00000199">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and Release a Process Order with the pre-configured SiMPL Master Recipe and the relevant Production Version </w:t>
            </w:r>
          </w:p>
        </w:tc>
        <w:tc>
          <w:tcPr>
            <w:tcMar>
              <w:top w:w="100.0" w:type="dxa"/>
              <w:left w:w="100.0" w:type="dxa"/>
              <w:bottom w:w="100.0" w:type="dxa"/>
              <w:right w:w="100.0" w:type="dxa"/>
            </w:tcMar>
          </w:tcPr>
          <w:p w:rsidR="00000000" w:rsidDel="00000000" w:rsidP="00000000" w:rsidRDefault="00000000" w:rsidRPr="00000000" w14:paraId="0000019A">
            <w:pPr>
              <w:spacing w:after="40" w:lineRule="auto"/>
              <w:ind w:left="72" w:firstLine="0"/>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Process Order created and Released containing </w:t>
            </w:r>
            <w:r w:rsidDel="00000000" w:rsidR="00000000" w:rsidRPr="00000000">
              <w:rPr>
                <w:rtl w:val="0"/>
              </w:rPr>
              <w:t xml:space="preserve">SMPL: Culture Weight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9B">
            <w:pPr>
              <w:spacing w:after="40"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9C">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9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Mar>
              <w:top w:w="100.0" w:type="dxa"/>
              <w:left w:w="100.0" w:type="dxa"/>
              <w:bottom w:w="100.0" w:type="dxa"/>
              <w:right w:w="100.0" w:type="dxa"/>
            </w:tcMar>
          </w:tcPr>
          <w:p w:rsidR="00000000" w:rsidDel="00000000" w:rsidP="00000000" w:rsidRDefault="00000000" w:rsidRPr="00000000" w14:paraId="0000019E">
            <w:pPr>
              <w:spacing w:after="40" w:lineRule="auto"/>
              <w:jc w:val="both"/>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Open the EBR  and navigate to Phase 0030 and then navigate to  </w:t>
            </w:r>
            <w:r w:rsidDel="00000000" w:rsidR="00000000" w:rsidRPr="00000000">
              <w:rPr>
                <w:rtl w:val="0"/>
              </w:rPr>
              <w:t xml:space="preserve">SMPL: Culture Weight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9F">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EBR for the selected Process Order and Control Recipe opens successfully without any errors and the </w:t>
            </w:r>
            <w:r w:rsidDel="00000000" w:rsidR="00000000" w:rsidRPr="00000000">
              <w:rPr>
                <w:rtl w:val="0"/>
              </w:rPr>
              <w:t xml:space="preserve">SMPL: Culture Weight</w:t>
            </w:r>
            <w:r w:rsidDel="00000000" w:rsidR="00000000" w:rsidRPr="00000000">
              <w:rPr>
                <w:rFonts w:ascii="Calibri" w:cs="Calibri" w:eastAsia="Calibri" w:hAnsi="Calibri"/>
                <w:sz w:val="22"/>
                <w:szCs w:val="22"/>
                <w:rtl w:val="0"/>
              </w:rPr>
              <w:t xml:space="preserve"> step is visible in Phase 0030</w:t>
            </w:r>
          </w:p>
        </w:tc>
        <w:tc>
          <w:tcPr>
            <w:tcMar>
              <w:top w:w="100.0" w:type="dxa"/>
              <w:left w:w="100.0" w:type="dxa"/>
              <w:bottom w:w="100.0" w:type="dxa"/>
              <w:right w:w="100.0" w:type="dxa"/>
            </w:tcMar>
          </w:tcPr>
          <w:p w:rsidR="00000000" w:rsidDel="00000000" w:rsidP="00000000" w:rsidRDefault="00000000" w:rsidRPr="00000000" w14:paraId="000001A0">
            <w:pPr>
              <w:widowControl w:val="0"/>
              <w:spacing w:before="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A1">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A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Mar>
              <w:top w:w="100.0" w:type="dxa"/>
              <w:left w:w="100.0" w:type="dxa"/>
              <w:bottom w:w="100.0" w:type="dxa"/>
              <w:right w:w="100.0" w:type="dxa"/>
            </w:tcMar>
          </w:tcPr>
          <w:p w:rsidR="00000000" w:rsidDel="00000000" w:rsidP="00000000" w:rsidRDefault="00000000" w:rsidRPr="00000000" w14:paraId="000001A3">
            <w:pPr>
              <w:widowControl w:val="0"/>
              <w:spacing w:before="0" w:lineRule="auto"/>
              <w:rPr>
                <w:rFonts w:ascii="Calibri" w:cs="Calibri" w:eastAsia="Calibri" w:hAnsi="Calibri"/>
                <w:sz w:val="22"/>
                <w:szCs w:val="22"/>
              </w:rPr>
            </w:pPr>
            <w:r w:rsidDel="00000000" w:rsidR="00000000" w:rsidRPr="00000000">
              <w:rPr>
                <w:rtl w:val="0"/>
              </w:rPr>
              <w:t xml:space="preserve">Enter Average Viable Cell Density that is outside the configured range.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A4">
            <w:pPr>
              <w:spacing w:after="40" w:lineRule="auto"/>
              <w:ind w:left="72" w:firstLine="0"/>
              <w:rPr>
                <w:sz w:val="22"/>
                <w:szCs w:val="22"/>
              </w:rPr>
            </w:pPr>
            <w:r w:rsidDel="00000000" w:rsidR="00000000" w:rsidRPr="00000000">
              <w:rPr>
                <w:rtl w:val="0"/>
              </w:rPr>
              <w:t xml:space="preserve">Validation is triggered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A5">
            <w:pPr>
              <w:spacing w:after="40" w:lineRule="auto"/>
              <w:ind w:left="72" w:firstLine="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A6">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A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Mar>
              <w:top w:w="100.0" w:type="dxa"/>
              <w:left w:w="100.0" w:type="dxa"/>
              <w:bottom w:w="100.0" w:type="dxa"/>
              <w:right w:w="100.0" w:type="dxa"/>
            </w:tcMar>
          </w:tcPr>
          <w:p w:rsidR="00000000" w:rsidDel="00000000" w:rsidP="00000000" w:rsidRDefault="00000000" w:rsidRPr="00000000" w14:paraId="000001A8">
            <w:pPr>
              <w:spacing w:after="40" w:lineRule="auto"/>
              <w:ind w:left="72" w:firstLine="0"/>
              <w:rPr>
                <w:rFonts w:ascii="Calibri" w:cs="Calibri" w:eastAsia="Calibri" w:hAnsi="Calibri"/>
                <w:sz w:val="22"/>
                <w:szCs w:val="22"/>
              </w:rPr>
            </w:pPr>
            <w:r w:rsidDel="00000000" w:rsidR="00000000" w:rsidRPr="00000000">
              <w:rPr>
                <w:rtl w:val="0"/>
              </w:rPr>
              <w:t xml:space="preserve">Discard Validation popup</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A9">
            <w:pPr>
              <w:spacing w:after="40" w:lineRule="auto"/>
              <w:ind w:left="72" w:firstLine="0"/>
              <w:rPr>
                <w:rFonts w:ascii="Calibri" w:cs="Calibri" w:eastAsia="Calibri" w:hAnsi="Calibri"/>
                <w:sz w:val="22"/>
                <w:szCs w:val="22"/>
              </w:rPr>
            </w:pPr>
            <w:r w:rsidDel="00000000" w:rsidR="00000000" w:rsidRPr="00000000">
              <w:rPr>
                <w:rtl w:val="0"/>
              </w:rPr>
              <w:t xml:space="preserve">Validation popup is closed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AA">
            <w:pPr>
              <w:spacing w:after="40" w:lineRule="auto"/>
              <w:ind w:left="72" w:firstLine="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AB">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A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Mar>
              <w:top w:w="100.0" w:type="dxa"/>
              <w:left w:w="100.0" w:type="dxa"/>
              <w:bottom w:w="100.0" w:type="dxa"/>
              <w:right w:w="100.0" w:type="dxa"/>
            </w:tcMar>
          </w:tcPr>
          <w:p w:rsidR="00000000" w:rsidDel="00000000" w:rsidP="00000000" w:rsidRDefault="00000000" w:rsidRPr="00000000" w14:paraId="000001AD">
            <w:pPr>
              <w:widowControl w:val="0"/>
              <w:spacing w:before="0" w:lineRule="auto"/>
              <w:rPr>
                <w:rFonts w:ascii="Calibri" w:cs="Calibri" w:eastAsia="Calibri" w:hAnsi="Calibri"/>
                <w:sz w:val="22"/>
                <w:szCs w:val="22"/>
              </w:rPr>
            </w:pPr>
            <w:r w:rsidDel="00000000" w:rsidR="00000000" w:rsidRPr="00000000">
              <w:rPr>
                <w:rtl w:val="0"/>
              </w:rPr>
              <w:t xml:space="preserve">Enter Average Viable Cell Density that is within the configured range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AE">
            <w:pPr>
              <w:spacing w:after="40" w:lineRule="auto"/>
              <w:ind w:left="72" w:firstLine="0"/>
              <w:rPr/>
            </w:pPr>
            <w:r w:rsidDel="00000000" w:rsidR="00000000" w:rsidRPr="00000000">
              <w:rPr>
                <w:rtl w:val="0"/>
              </w:rPr>
              <w:t xml:space="preserve">Value accepted, Output Parameters in Cell Culture Table are updated</w:t>
            </w:r>
          </w:p>
        </w:tc>
        <w:tc>
          <w:tcPr>
            <w:tcMar>
              <w:top w:w="100.0" w:type="dxa"/>
              <w:left w:w="100.0" w:type="dxa"/>
              <w:bottom w:w="100.0" w:type="dxa"/>
              <w:right w:w="100.0" w:type="dxa"/>
            </w:tcMar>
          </w:tcPr>
          <w:p w:rsidR="00000000" w:rsidDel="00000000" w:rsidP="00000000" w:rsidRDefault="00000000" w:rsidRPr="00000000" w14:paraId="000001AF">
            <w:pPr>
              <w:spacing w:after="40"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B0">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B1">
            <w:pPr>
              <w:spacing w:after="120" w:before="120" w:lineRule="auto"/>
              <w:rPr>
                <w:rFonts w:ascii="Calibri" w:cs="Calibri" w:eastAsia="Calibri" w:hAnsi="Calibri"/>
                <w:sz w:val="22"/>
                <w:szCs w:val="22"/>
              </w:rPr>
            </w:pPr>
            <w:r w:rsidDel="00000000" w:rsidR="00000000" w:rsidRPr="00000000">
              <w:rPr>
                <w:rtl w:val="0"/>
              </w:rPr>
              <w:t xml:space="preserve">6</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B2">
            <w:pPr>
              <w:widowControl w:val="0"/>
              <w:spacing w:before="0" w:lineRule="auto"/>
              <w:rPr/>
            </w:pPr>
            <w:r w:rsidDel="00000000" w:rsidR="00000000" w:rsidRPr="00000000">
              <w:rPr>
                <w:rtl w:val="0"/>
              </w:rPr>
              <w:t xml:space="preserve">Change Average Viable Cell Density to another value that is in a different segment of the configured range. </w:t>
            </w:r>
          </w:p>
        </w:tc>
        <w:tc>
          <w:tcPr>
            <w:tcMar>
              <w:top w:w="100.0" w:type="dxa"/>
              <w:left w:w="100.0" w:type="dxa"/>
              <w:bottom w:w="100.0" w:type="dxa"/>
              <w:right w:w="100.0" w:type="dxa"/>
            </w:tcMar>
          </w:tcPr>
          <w:p w:rsidR="00000000" w:rsidDel="00000000" w:rsidP="00000000" w:rsidRDefault="00000000" w:rsidRPr="00000000" w14:paraId="000001B3">
            <w:pPr>
              <w:spacing w:after="40" w:lineRule="auto"/>
              <w:ind w:left="72" w:firstLine="0"/>
              <w:rPr/>
            </w:pPr>
            <w:r w:rsidDel="00000000" w:rsidR="00000000" w:rsidRPr="00000000">
              <w:rPr>
                <w:rtl w:val="0"/>
              </w:rPr>
              <w:t xml:space="preserve">Value accepted, Output Parameters in Cell Culture Table are updated</w:t>
            </w:r>
          </w:p>
        </w:tc>
        <w:tc>
          <w:tcPr>
            <w:tcMar>
              <w:top w:w="100.0" w:type="dxa"/>
              <w:left w:w="100.0" w:type="dxa"/>
              <w:bottom w:w="100.0" w:type="dxa"/>
              <w:right w:w="100.0" w:type="dxa"/>
            </w:tcMar>
          </w:tcPr>
          <w:p w:rsidR="00000000" w:rsidDel="00000000" w:rsidP="00000000" w:rsidRDefault="00000000" w:rsidRPr="00000000" w14:paraId="000001B4">
            <w:pPr>
              <w:spacing w:after="40"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B5">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B6">
            <w:pPr>
              <w:spacing w:after="120" w:before="120" w:lineRule="auto"/>
              <w:rPr>
                <w:rFonts w:ascii="Calibri" w:cs="Calibri" w:eastAsia="Calibri" w:hAnsi="Calibri"/>
                <w:sz w:val="22"/>
                <w:szCs w:val="22"/>
              </w:rPr>
            </w:pPr>
            <w:r w:rsidDel="00000000" w:rsidR="00000000" w:rsidRPr="00000000">
              <w:rPr>
                <w:rtl w:val="0"/>
              </w:rPr>
              <w:t xml:space="preserve">7</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B7">
            <w:pPr>
              <w:widowControl w:val="0"/>
              <w:rPr/>
            </w:pPr>
            <w:r w:rsidDel="00000000" w:rsidR="00000000" w:rsidRPr="00000000">
              <w:rPr>
                <w:rtl w:val="0"/>
              </w:rPr>
              <w:t xml:space="preserve">Change Average Viable Cell Density to another value that is in the same segment of the configured range. </w:t>
            </w:r>
          </w:p>
        </w:tc>
        <w:tc>
          <w:tcPr>
            <w:tcMar>
              <w:top w:w="100.0" w:type="dxa"/>
              <w:left w:w="100.0" w:type="dxa"/>
              <w:bottom w:w="100.0" w:type="dxa"/>
              <w:right w:w="100.0" w:type="dxa"/>
            </w:tcMar>
          </w:tcPr>
          <w:p w:rsidR="00000000" w:rsidDel="00000000" w:rsidP="00000000" w:rsidRDefault="00000000" w:rsidRPr="00000000" w14:paraId="000001B8">
            <w:pPr>
              <w:spacing w:after="40" w:lineRule="auto"/>
              <w:ind w:left="72" w:firstLine="0"/>
              <w:rPr/>
            </w:pPr>
            <w:r w:rsidDel="00000000" w:rsidR="00000000" w:rsidRPr="00000000">
              <w:rPr>
                <w:rtl w:val="0"/>
              </w:rPr>
              <w:t xml:space="preserve">Value accepted, Output Parameters in Cell Culture Table remain the same.</w:t>
            </w:r>
          </w:p>
        </w:tc>
        <w:tc>
          <w:tcPr>
            <w:tcMar>
              <w:top w:w="100.0" w:type="dxa"/>
              <w:left w:w="100.0" w:type="dxa"/>
              <w:bottom w:w="100.0" w:type="dxa"/>
              <w:right w:w="100.0" w:type="dxa"/>
            </w:tcMar>
          </w:tcPr>
          <w:p w:rsidR="00000000" w:rsidDel="00000000" w:rsidP="00000000" w:rsidRDefault="00000000" w:rsidRPr="00000000" w14:paraId="000001B9">
            <w:pPr>
              <w:spacing w:after="40"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BA">
            <w:pPr>
              <w:spacing w:after="120" w:before="12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spacing w:after="120" w:before="120" w:line="240" w:lineRule="auto"/>
        <w:rPr/>
      </w:pPr>
      <w:r w:rsidDel="00000000" w:rsidR="00000000" w:rsidRPr="00000000">
        <w:rPr>
          <w:rtl w:val="0"/>
        </w:rPr>
      </w:r>
    </w:p>
    <w:p w:rsidR="00000000" w:rsidDel="00000000" w:rsidP="00000000" w:rsidRDefault="00000000" w:rsidRPr="00000000" w14:paraId="000001BD">
      <w:pPr>
        <w:pStyle w:val="Heading2"/>
        <w:numPr>
          <w:ilvl w:val="0"/>
          <w:numId w:val="2"/>
        </w:numPr>
        <w:ind w:left="432" w:hanging="432"/>
        <w:rPr/>
      </w:pPr>
      <w:bookmarkStart w:colFirst="0" w:colLast="0" w:name="_heading=h.usm3hkj8hauz" w:id="38"/>
      <w:bookmarkEnd w:id="38"/>
      <w:r w:rsidDel="00000000" w:rsidR="00000000" w:rsidRPr="00000000">
        <w:rPr>
          <w:b w:val="1"/>
          <w:bCs w:val="1"/>
          <w:rtl w:val="0"/>
        </w:rPr>
        <w:t xml:space="preserve">Document References</w:t>
      </w:r>
      <w:r w:rsidDel="00000000" w:rsidR="00000000" w:rsidRPr="00000000">
        <w:rPr>
          <w:rtl w:val="0"/>
        </w:rPr>
      </w:r>
    </w:p>
    <w:tbl>
      <w:tblPr>
        <w:tblStyle w:val="Table14"/>
        <w:tblW w:w="9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910"/>
        <w:tblGridChange w:id="0">
          <w:tblGrid>
            <w:gridCol w:w="2415"/>
            <w:gridCol w:w="6910"/>
          </w:tblGrid>
        </w:tblGridChange>
      </w:tblGrid>
      <w:tr>
        <w:trPr>
          <w:cantSplit w:val="0"/>
          <w:tblHeader w:val="1"/>
        </w:trPr>
        <w:tc>
          <w:tcPr>
            <w:shd w:fill="f09f54" w:val="clear"/>
          </w:tcPr>
          <w:p w:rsidR="00000000" w:rsidDel="00000000" w:rsidP="00000000" w:rsidRDefault="00000000" w:rsidRPr="00000000" w14:paraId="000001BE">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 No.</w:t>
            </w:r>
          </w:p>
        </w:tc>
        <w:tc>
          <w:tcPr>
            <w:shd w:fill="f09f54" w:val="clear"/>
          </w:tcPr>
          <w:p w:rsidR="00000000" w:rsidDel="00000000" w:rsidP="00000000" w:rsidRDefault="00000000" w:rsidRPr="00000000" w14:paraId="000001BF">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r>
      <w:tr>
        <w:trPr>
          <w:cantSplit w:val="0"/>
          <w:trHeight w:val="129" w:hRule="atLeast"/>
          <w:tblHeader w:val="0"/>
        </w:trPr>
        <w:tc>
          <w:tcPr/>
          <w:p w:rsidR="00000000" w:rsidDel="00000000" w:rsidP="00000000" w:rsidRDefault="00000000" w:rsidRPr="00000000" w14:paraId="000001C0">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Number used in superscript for reference</w:t>
            </w:r>
          </w:p>
          <w:p w:rsidR="00000000" w:rsidDel="00000000" w:rsidP="00000000" w:rsidRDefault="00000000" w:rsidRPr="00000000" w14:paraId="000001C1">
            <w:pPr>
              <w:spacing w:after="200" w:before="0" w:line="259" w:lineRule="auto"/>
              <w:ind w:left="426" w:firstLine="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1C2">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Full name of referenced document </w:t>
            </w:r>
          </w:p>
          <w:p w:rsidR="00000000" w:rsidDel="00000000" w:rsidP="00000000" w:rsidRDefault="00000000" w:rsidRPr="00000000" w14:paraId="000001C3">
            <w:pPr>
              <w:spacing w:after="200" w:before="0" w:line="259" w:lineRule="auto"/>
              <w:rPr>
                <w:rFonts w:ascii="Calibri" w:cs="Calibri" w:eastAsia="Calibri" w:hAnsi="Calibri"/>
                <w:sz w:val="18"/>
                <w:szCs w:val="18"/>
              </w:rPr>
            </w:pPr>
            <w:r w:rsidDel="00000000" w:rsidR="00000000" w:rsidRPr="00000000">
              <w:rPr>
                <w:rtl w:val="0"/>
              </w:rPr>
            </w:r>
          </w:p>
        </w:tc>
      </w:tr>
      <w:tr>
        <w:trPr>
          <w:cantSplit w:val="0"/>
          <w:trHeight w:val="129" w:hRule="atLeast"/>
          <w:tblHeader w:val="0"/>
        </w:trPr>
        <w:tc>
          <w:tcPr/>
          <w:p w:rsidR="00000000" w:rsidDel="00000000" w:rsidP="00000000" w:rsidRDefault="00000000" w:rsidRPr="00000000" w14:paraId="000001C4">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1C5">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SiMPL Functional Guide: Universal Concepts</w:t>
            </w:r>
          </w:p>
        </w:tc>
      </w:tr>
    </w:tbl>
    <w:p w:rsidR="00000000" w:rsidDel="00000000" w:rsidP="00000000" w:rsidRDefault="00000000" w:rsidRPr="00000000" w14:paraId="000001C6">
      <w:pPr>
        <w:spacing w:after="200" w:lineRule="auto"/>
        <w:rPr/>
      </w:pPr>
      <w:r w:rsidDel="00000000" w:rsidR="00000000" w:rsidRPr="00000000">
        <w:rPr>
          <w:rtl w:val="0"/>
        </w:rPr>
      </w:r>
    </w:p>
    <w:p w:rsidR="00000000" w:rsidDel="00000000" w:rsidP="00000000" w:rsidRDefault="00000000" w:rsidRPr="00000000" w14:paraId="000001C7">
      <w:pPr>
        <w:pStyle w:val="Heading2"/>
        <w:numPr>
          <w:ilvl w:val="0"/>
          <w:numId w:val="2"/>
        </w:numPr>
        <w:ind w:left="432" w:hanging="432"/>
        <w:rPr/>
      </w:pPr>
      <w:bookmarkStart w:colFirst="0" w:colLast="0" w:name="_heading=h.9z0rc12o7w87" w:id="39"/>
      <w:bookmarkEnd w:id="39"/>
      <w:r w:rsidDel="00000000" w:rsidR="00000000" w:rsidRPr="00000000">
        <w:rPr>
          <w:b w:val="1"/>
          <w:bCs w:val="1"/>
          <w:rtl w:val="0"/>
        </w:rPr>
        <w:t xml:space="preserve">Revision History</w:t>
      </w:r>
      <w:r w:rsidDel="00000000" w:rsidR="00000000" w:rsidRPr="00000000">
        <w:rPr>
          <w:rtl w:val="0"/>
        </w:rPr>
      </w:r>
    </w:p>
    <w:tbl>
      <w:tblPr>
        <w:tblStyle w:val="Table15"/>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4575"/>
        <w:gridCol w:w="2025"/>
        <w:gridCol w:w="1245"/>
        <w:tblGridChange w:id="0">
          <w:tblGrid>
            <w:gridCol w:w="1530"/>
            <w:gridCol w:w="4575"/>
            <w:gridCol w:w="2025"/>
            <w:gridCol w:w="1245"/>
          </w:tblGrid>
        </w:tblGridChange>
      </w:tblGrid>
      <w:tr>
        <w:trPr>
          <w:cantSplit w:val="0"/>
          <w:tblHeader w:val="1"/>
        </w:trPr>
        <w:tc>
          <w:tcPr>
            <w:tcBorders>
              <w:bottom w:color="000000" w:space="0" w:sz="4" w:val="single"/>
            </w:tcBorders>
            <w:shd w:fill="f09f54" w:val="clear"/>
          </w:tcPr>
          <w:p w:rsidR="00000000" w:rsidDel="00000000" w:rsidP="00000000" w:rsidRDefault="00000000" w:rsidRPr="00000000" w14:paraId="000001C8">
            <w:pPr>
              <w:spacing w:after="200" w:before="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bottom w:color="000000" w:space="0" w:sz="4" w:val="single"/>
            </w:tcBorders>
            <w:shd w:fill="f09f54" w:val="clear"/>
          </w:tcPr>
          <w:p w:rsidR="00000000" w:rsidDel="00000000" w:rsidP="00000000" w:rsidRDefault="00000000" w:rsidRPr="00000000" w14:paraId="000001C9">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bottom w:color="000000" w:space="0" w:sz="4" w:val="single"/>
            </w:tcBorders>
            <w:shd w:fill="f09f54" w:val="clear"/>
          </w:tcPr>
          <w:p w:rsidR="00000000" w:rsidDel="00000000" w:rsidP="00000000" w:rsidRDefault="00000000" w:rsidRPr="00000000" w14:paraId="000001CA">
            <w:pPr>
              <w:spacing w:after="200" w:before="0" w:line="259" w:lineRule="auto"/>
              <w:ind w:left="42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r>
          </w:p>
        </w:tc>
        <w:tc>
          <w:tcPr>
            <w:shd w:fill="f09f54" w:val="clear"/>
          </w:tcPr>
          <w:p w:rsidR="00000000" w:rsidDel="00000000" w:rsidP="00000000" w:rsidRDefault="00000000" w:rsidRPr="00000000" w14:paraId="000001CB">
            <w:pPr>
              <w:spacing w:after="200" w:before="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r>
      <w:tr>
        <w:trPr>
          <w:cantSplit w:val="0"/>
          <w:trHeight w:val="1598" w:hRule="atLeast"/>
          <w:tblHeader w:val="0"/>
        </w:trPr>
        <w:tc>
          <w:tcPr/>
          <w:p w:rsidR="00000000" w:rsidDel="00000000" w:rsidP="00000000" w:rsidRDefault="00000000" w:rsidRPr="00000000" w14:paraId="000001CC">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1CD">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Initial Functional Design Information</w:t>
            </w:r>
          </w:p>
        </w:tc>
        <w:tc>
          <w:tcPr/>
          <w:p w:rsidR="00000000" w:rsidDel="00000000" w:rsidP="00000000" w:rsidRDefault="00000000" w:rsidRPr="00000000" w14:paraId="000001CE">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Thomas Rautenbach</w:t>
            </w:r>
          </w:p>
        </w:tc>
        <w:tc>
          <w:tcPr/>
          <w:p w:rsidR="00000000" w:rsidDel="00000000" w:rsidP="00000000" w:rsidRDefault="00000000" w:rsidRPr="00000000" w14:paraId="000001CF">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31MAR2026</w:t>
            </w:r>
          </w:p>
        </w:tc>
      </w:tr>
      <w:tr>
        <w:trPr>
          <w:cantSplit w:val="0"/>
          <w:trHeight w:val="1598" w:hRule="atLeast"/>
          <w:tblHeader w:val="0"/>
        </w:trPr>
        <w:tc>
          <w:tcPr/>
          <w:p w:rsidR="00000000" w:rsidDel="00000000" w:rsidP="00000000" w:rsidRDefault="00000000" w:rsidRPr="00000000" w14:paraId="000001D0">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1.1</w:t>
            </w:r>
          </w:p>
        </w:tc>
        <w:tc>
          <w:tcPr/>
          <w:p w:rsidR="00000000" w:rsidDel="00000000" w:rsidP="00000000" w:rsidRDefault="00000000" w:rsidRPr="00000000" w14:paraId="000001D1">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Technical Design Information</w:t>
            </w:r>
          </w:p>
        </w:tc>
        <w:tc>
          <w:tcPr/>
          <w:p w:rsidR="00000000" w:rsidDel="00000000" w:rsidP="00000000" w:rsidRDefault="00000000" w:rsidRPr="00000000" w14:paraId="000001D2">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Dennis Kim</w:t>
            </w:r>
          </w:p>
        </w:tc>
        <w:tc>
          <w:tcPr/>
          <w:p w:rsidR="00000000" w:rsidDel="00000000" w:rsidP="00000000" w:rsidRDefault="00000000" w:rsidRPr="00000000" w14:paraId="000001D3">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27APR2026</w:t>
            </w:r>
          </w:p>
        </w:tc>
      </w:tr>
    </w:tbl>
    <w:p w:rsidR="00000000" w:rsidDel="00000000" w:rsidP="00000000" w:rsidRDefault="00000000" w:rsidRPr="00000000" w14:paraId="000001D4">
      <w:pPr>
        <w:spacing w:after="200" w:lineRule="auto"/>
        <w:rPr/>
      </w:pPr>
      <w:r w:rsidDel="00000000" w:rsidR="00000000" w:rsidRPr="00000000">
        <w:rPr>
          <w:rtl w:val="0"/>
        </w:rPr>
      </w:r>
    </w:p>
    <w:sectPr>
      <w:headerReference r:id="rId17" w:type="default"/>
      <w:headerReference r:id="rId18" w:type="first"/>
      <w:footerReference r:id="rId19" w:type="default"/>
      <w:footerReference r:id="rId20" w:type="first"/>
      <w:pgSz w:h="15840" w:w="12240" w:orient="portrait"/>
      <w:pgMar w:bottom="1440" w:top="1440" w:left="1440" w:right="1440" w:header="510" w:footer="708"/>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om Rautenbach" w:id="9" w:date="2026-05-11T14:24:20Z">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Parameter names are cutoff with ... please expand the column width and retake the screenshot. same with Characteristics used. nothing should be left to the imagination @dennis.kim@iss-i.ca</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dennis.kim@iss-i.ca_</w:t>
      </w:r>
    </w:p>
  </w:comment>
  <w:comment w:author="Dennis Kim" w:id="6" w:date="2026-04-08T23:38:32Z">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this exist already or do we have to create it? If we have to create it, is there a separate document for this?</w:t>
      </w:r>
    </w:p>
  </w:comment>
  <w:comment w:author="Tom Rautenbach" w:id="7" w:date="2026-04-09T14:43:50Z">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@dennis.kim@iss-i.ca In this situation the first place I would check is FM section to see if any FM's are mentioned within the Func Spec. If there is no reference I would ask the functional for clarification (Just like you did). In this case Z_SMPL_FM_CULTURE_WEIGHT has already been outlined with some pseudo code for you to use as a reference.</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 Parker reacted with 👍 at 2026-04-09 17:23 PM</w:t>
      </w:r>
    </w:p>
  </w:comment>
  <w:comment w:author="Dennis Kim" w:id="0" w:date="2026-04-08T23:35:06Z">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the function call be triggered on value change or button press?</w:t>
      </w:r>
    </w:p>
  </w:comment>
  <w:comment w:author="Tom Rautenbach" w:id="1" w:date="2026-04-09T14:37:26Z">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@dennis.kim@iss-i.ca Great question, Usually with xstep design if a button is used it will be part of the mockup and mentioned in the description. In this case looking at the preview there is no button shown which means that the FM should trigger on an EVENT. For simple data entry to trigger functionality, PARAMETER_CHANGED is the go to.</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 Parker reacted with 👍 at 2026-04-09 17:23 PM</w:t>
      </w:r>
    </w:p>
  </w:comment>
  <w:comment w:author="Tom Rautenbach" w:id="8" w:date="2026-05-11T14:23:15Z">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small screenshot please zoom into the xstep before taking it. You can also change your gui window width temporarily to push teh left and right fields closer togather. Xsteps automatically expand to screen width which can make screenshots larger then needed. @dennis.kim@iss-i.ca</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dennis.kim@iss-i.ca_</w:t>
      </w:r>
    </w:p>
  </w:comment>
  <w:comment w:author="Dennis Kim" w:id="4" w:date="2026-04-14T22:54:26Z">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Characteristic I'm using here is "PPPI_UNIT_OF_MEASURE"</w:t>
      </w:r>
    </w:p>
  </w:comment>
  <w:comment w:author="Tom Rautenbach" w:id="5" w:date="2026-04-15T15:02:10Z">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PPPI_UNIT_OF_MEASURE pulls from a configured table of UoM's in SAP. If 10^6 Cells/mL is not part of this table we have two options. Maintain 10^6 Cells/mL as a UoM in SAP which can be confusing to setup but probably the most complete answer or use a different Characteristc for it one that is at least 14 Chars to accommodate the full length of the UoM.</w:t>
      </w:r>
    </w:p>
  </w:comment>
  <w:comment w:author="Dennis Kim" w:id="2" w:date="2026-04-14T22:47:53Z">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Currently, I will be hard coding the uom value. Should this default from another source? (e.g. function module, through mbr, etc)</w:t>
      </w:r>
    </w:p>
  </w:comment>
  <w:comment w:author="Tom Rautenbach" w:id="3" w:date="2026-04-15T14:52:41Z">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Dennis, this is correct. We expect it to be hardcoded for now by entering the value into the parameter set to the FIXED valuation as discussed last week. Keep in mind that this format does not match the usual PPPI_UNIT_OF_MEASURE characteristic we normally use for UoM so you may need to find one that will be able to accommodate the full length.</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DC" w15:done="0"/>
  <w15:commentEx w15:paraId="000001DD" w15:done="0"/>
  <w15:commentEx w15:paraId="000001E0" w15:paraIdParent="000001DD" w15:done="0"/>
  <w15:commentEx w15:paraId="000001E1" w15:done="0"/>
  <w15:commentEx w15:paraId="000001E4" w15:paraIdParent="000001E1" w15:done="0"/>
  <w15:commentEx w15:paraId="000001E6" w15:done="0"/>
  <w15:commentEx w15:paraId="000001E7" w15:done="0"/>
  <w15:commentEx w15:paraId="000001E8" w15:paraIdParent="000001E7" w15:done="0"/>
  <w15:commentEx w15:paraId="000001E9" w15:done="0"/>
  <w15:commentEx w15:paraId="000001EA" w15:paraIdParent="000001E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7">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1D8">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wp:posOffset>
          </wp:positionH>
          <wp:positionV relativeFrom="paragraph">
            <wp:posOffset>16</wp:posOffset>
          </wp:positionV>
          <wp:extent cx="1352550" cy="512330"/>
          <wp:effectExtent b="0" l="0" r="0" t="0"/>
          <wp:wrapNone/>
          <wp:docPr id="8" name="image7.jpg"/>
          <a:graphic>
            <a:graphicData uri="http://schemas.openxmlformats.org/drawingml/2006/picture">
              <pic:pic>
                <pic:nvPicPr>
                  <pic:cNvPr id="0" name="image7.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32" w:hanging="432"/>
      </w:pPr>
      <w:rPr>
        <w:rFonts w:ascii="Calibri" w:cs="Calibri" w:eastAsia="Calibri" w:hAnsi="Calibri"/>
        <w:b w:val="1"/>
        <w:bCs w:val="1"/>
        <w:color w:val="000000"/>
        <w:sz w:val="22"/>
        <w:szCs w:val="22"/>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8">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9">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6.png"/><Relationship Id="rId10" Type="http://schemas.openxmlformats.org/officeDocument/2006/relationships/image" Target="media/image9.png"/><Relationship Id="rId13" Type="http://schemas.openxmlformats.org/officeDocument/2006/relationships/image" Target="media/image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0.jpg"/><Relationship Id="rId15" Type="http://schemas.openxmlformats.org/officeDocument/2006/relationships/image" Target="media/image4.png"/><Relationship Id="rId14" Type="http://schemas.openxmlformats.org/officeDocument/2006/relationships/image" Target="media/image3.png"/><Relationship Id="rId17" Type="http://schemas.openxmlformats.org/officeDocument/2006/relationships/header" Target="header1.xml"/><Relationship Id="rId16" Type="http://schemas.openxmlformats.org/officeDocument/2006/relationships/image" Target="media/image8.png"/><Relationship Id="rId5" Type="http://schemas.openxmlformats.org/officeDocument/2006/relationships/numbering" Target="numbering.xml"/><Relationship Id="rId19" Type="http://schemas.openxmlformats.org/officeDocument/2006/relationships/footer" Target="footer1.xml"/><Relationship Id="rId6" Type="http://schemas.openxmlformats.org/officeDocument/2006/relationships/styles" Target="styles.xml"/><Relationship Id="rId18" Type="http://schemas.openxmlformats.org/officeDocument/2006/relationships/header" Target="header2.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11" Type="http://schemas.openxmlformats.org/officeDocument/2006/relationships/font" Target="fonts/Inter-italic.ttf"/><Relationship Id="rId10" Type="http://schemas.openxmlformats.org/officeDocument/2006/relationships/font" Target="fonts/Inter-bold.ttf"/><Relationship Id="rId12" Type="http://schemas.openxmlformats.org/officeDocument/2006/relationships/font" Target="fonts/Inter-boldItalic.ttf"/><Relationship Id="rId9" Type="http://schemas.openxmlformats.org/officeDocument/2006/relationships/font" Target="fonts/Inter-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dJC598vFkAh59WoBpMlxM3VqsQ==">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