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Sample Submission Chart</w:t>
                                                      </w:r>
                                                    </w:p>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Georgia" w:cs="Georgia" w:eastAsia="Georgia" w:hAnsi="Georgia"/>
                                                          <w:b w:val="0"/>
                                                          <w:i w:val="0"/>
                                                          <w:smallCaps w:val="0"/>
                                                          <w:strike w:val="0"/>
                                                          <w:color w:val="004d5a"/>
                                                          <w:sz w:val="40"/>
                                                          <w:vertAlign w:val="baseline"/>
                                                        </w:rPr>
                                                      </w:r>
                                                    </w:p>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Georgia" w:cs="Georgia" w:eastAsia="Georgia" w:hAnsi="Georgia"/>
                                                          <w:b w:val="0"/>
                                                          <w:i w:val="0"/>
                                                          <w:smallCaps w:val="0"/>
                                                          <w:strike w:val="0"/>
                                                          <w:color w:val="004d5a"/>
                                                          <w:sz w:val="40"/>
                                                          <w:vertAlign w:val="baseline"/>
                                                        </w:rPr>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959071108"/>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rPr>
          <w:color w:val="ff0000"/>
        </w:rPr>
      </w:pP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heading=h.str6i7ccj7g2" w:id="3"/>
      <w:bookmarkEnd w:id="3"/>
      <w:r w:rsidDel="00000000" w:rsidR="00000000" w:rsidRPr="00000000">
        <w:rPr>
          <w:rtl w:val="0"/>
        </w:rPr>
        <w:t xml:space="preserve">Functional Requirements</w:t>
      </w:r>
    </w:p>
    <w:p w:rsidR="00000000" w:rsidDel="00000000" w:rsidP="00000000" w:rsidRDefault="00000000" w:rsidRPr="00000000" w14:paraId="0000002A">
      <w:pPr>
        <w:pStyle w:val="Heading2"/>
        <w:numPr>
          <w:ilvl w:val="0"/>
          <w:numId w:val="9"/>
        </w:numPr>
        <w:ind w:left="432" w:hanging="432"/>
        <w:rPr/>
      </w:pPr>
      <w:bookmarkStart w:colFirst="0" w:colLast="0" w:name="_heading=h.c4m0rdmnq8c1" w:id="4"/>
      <w:bookmarkEnd w:id="4"/>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t xml:space="preserve">This document outlines the functional and technical design, along with the configuration specifications for the XStep “SMPL: Sample Submission Chart”.</w:t>
      </w:r>
    </w:p>
    <w:p w:rsidR="00000000" w:rsidDel="00000000" w:rsidP="00000000" w:rsidRDefault="00000000" w:rsidRPr="00000000" w14:paraId="0000002C">
      <w:pPr>
        <w:pStyle w:val="Heading2"/>
        <w:numPr>
          <w:ilvl w:val="0"/>
          <w:numId w:val="9"/>
        </w:numPr>
        <w:ind w:left="432" w:hanging="432"/>
        <w:rPr/>
      </w:pPr>
      <w:bookmarkStart w:colFirst="0" w:colLast="0" w:name="_heading=h.fny6olpdux2l" w:id="5"/>
      <w:bookmarkEnd w:id="5"/>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D">
      <w:pPr>
        <w:spacing w:after="200" w:lineRule="auto"/>
        <w:rPr>
          <w:i w:val="1"/>
          <w:iCs w:val="1"/>
          <w:color w:val="0000ff"/>
        </w:rPr>
      </w:pPr>
      <w:r w:rsidDel="00000000" w:rsidR="00000000" w:rsidRPr="00000000">
        <w:rPr>
          <w:rtl w:val="0"/>
        </w:rPr>
        <w:t xml:space="preserve">The SMPL: Sample Submission Chart XStep allows operators to record and chart the DLIMS submissions.</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0">
      <w:pPr>
        <w:spacing w:after="200" w:lineRule="auto"/>
        <w:rPr>
          <w:rFonts w:ascii="Arial" w:cs="Arial" w:eastAsia="Arial" w:hAnsi="Arial"/>
          <w:sz w:val="20"/>
          <w:szCs w:val="20"/>
        </w:rPr>
      </w:pPr>
      <w:r w:rsidDel="00000000" w:rsidR="00000000" w:rsidRPr="00000000">
        <w:rPr>
          <w:b w:val="1"/>
          <w:bCs w:val="1"/>
        </w:rPr>
        <w:drawing>
          <wp:inline distB="114300" distT="114300" distL="114300" distR="114300">
            <wp:extent cx="5943600" cy="29845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step begins with several entry and output parameter fields.  From the top down, these are:</w:t>
      </w:r>
    </w:p>
    <w:p w:rsidR="00000000" w:rsidDel="00000000" w:rsidP="00000000" w:rsidRDefault="00000000" w:rsidRPr="00000000" w14:paraId="00000032">
      <w:pPr>
        <w:numPr>
          <w:ilvl w:val="0"/>
          <w:numId w:val="20"/>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Sample Designation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color w:val="666666"/>
          <w:sz w:val="20"/>
          <w:szCs w:val="20"/>
          <w:rtl w:val="0"/>
        </w:rPr>
        <w:t xml:space="preserve">(entry)</w:t>
      </w:r>
    </w:p>
    <w:p w:rsidR="00000000" w:rsidDel="00000000" w:rsidP="00000000" w:rsidRDefault="00000000" w:rsidRPr="00000000" w14:paraId="00000033">
      <w:pPr>
        <w:numPr>
          <w:ilvl w:val="0"/>
          <w:numId w:val="20"/>
        </w:numPr>
        <w:spacing w:after="0"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Process Section No.</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color w:val="666666"/>
          <w:sz w:val="20"/>
          <w:szCs w:val="20"/>
          <w:rtl w:val="0"/>
        </w:rPr>
        <w:t xml:space="preserve">(output)</w:t>
      </w:r>
    </w:p>
    <w:p w:rsidR="00000000" w:rsidDel="00000000" w:rsidP="00000000" w:rsidRDefault="00000000" w:rsidRPr="00000000" w14:paraId="00000034">
      <w:pPr>
        <w:numPr>
          <w:ilvl w:val="1"/>
          <w:numId w:val="20"/>
        </w:numPr>
        <w:spacing w:after="0" w:lineRule="auto"/>
        <w:ind w:left="144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Filled from MBR using parameter IV_PRSECNO</w:t>
      </w:r>
    </w:p>
    <w:p w:rsidR="00000000" w:rsidDel="00000000" w:rsidP="00000000" w:rsidRDefault="00000000" w:rsidRPr="00000000" w14:paraId="00000035">
      <w:pPr>
        <w:numPr>
          <w:ilvl w:val="0"/>
          <w:numId w:val="20"/>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Contents </w:t>
      </w:r>
      <w:r w:rsidDel="00000000" w:rsidR="00000000" w:rsidRPr="00000000">
        <w:rPr>
          <w:rFonts w:ascii="Arial" w:cs="Arial" w:eastAsia="Arial" w:hAnsi="Arial"/>
          <w:i w:val="1"/>
          <w:iCs w:val="1"/>
          <w:color w:val="666666"/>
          <w:sz w:val="20"/>
          <w:szCs w:val="20"/>
          <w:rtl w:val="0"/>
        </w:rPr>
        <w:t xml:space="preserve">(output)</w:t>
      </w:r>
    </w:p>
    <w:p w:rsidR="00000000" w:rsidDel="00000000" w:rsidP="00000000" w:rsidRDefault="00000000" w:rsidRPr="00000000" w14:paraId="00000036">
      <w:pPr>
        <w:numPr>
          <w:ilvl w:val="1"/>
          <w:numId w:val="20"/>
        </w:numPr>
        <w:spacing w:after="0" w:lineRule="auto"/>
        <w:ind w:left="1440" w:hanging="360"/>
        <w:rPr>
          <w:rFonts w:ascii="Arial" w:cs="Arial" w:eastAsia="Arial" w:hAnsi="Arial"/>
          <w:i w:val="1"/>
          <w:iCs w:val="1"/>
          <w:color w:val="666666"/>
          <w:sz w:val="20"/>
          <w:szCs w:val="20"/>
        </w:rPr>
      </w:pPr>
      <w:r w:rsidDel="00000000" w:rsidR="00000000" w:rsidRPr="00000000">
        <w:rPr>
          <w:rFonts w:ascii="Arial" w:cs="Arial" w:eastAsia="Arial" w:hAnsi="Arial"/>
          <w:i w:val="1"/>
          <w:iCs w:val="1"/>
          <w:sz w:val="20"/>
          <w:szCs w:val="20"/>
          <w:rtl w:val="0"/>
        </w:rPr>
        <w:t xml:space="preserve">Filled from MBR using parameter IV_CONTENT</w:t>
      </w:r>
      <w:r w:rsidDel="00000000" w:rsidR="00000000" w:rsidRPr="00000000">
        <w:rPr>
          <w:rtl w:val="0"/>
        </w:rPr>
      </w:r>
    </w:p>
    <w:p w:rsidR="00000000" w:rsidDel="00000000" w:rsidP="00000000" w:rsidRDefault="00000000" w:rsidRPr="00000000" w14:paraId="00000037">
      <w:pPr>
        <w:numPr>
          <w:ilvl w:val="0"/>
          <w:numId w:val="20"/>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DLIMS Form</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color w:val="666666"/>
          <w:sz w:val="20"/>
          <w:szCs w:val="20"/>
          <w:rtl w:val="0"/>
        </w:rPr>
        <w:t xml:space="preserve">(output)</w:t>
      </w:r>
    </w:p>
    <w:p w:rsidR="00000000" w:rsidDel="00000000" w:rsidP="00000000" w:rsidRDefault="00000000" w:rsidRPr="00000000" w14:paraId="00000038">
      <w:pPr>
        <w:numPr>
          <w:ilvl w:val="1"/>
          <w:numId w:val="20"/>
        </w:numPr>
        <w:spacing w:after="0" w:lineRule="auto"/>
        <w:ind w:left="1440" w:hanging="360"/>
        <w:rPr>
          <w:rFonts w:ascii="Arial" w:cs="Arial" w:eastAsia="Arial" w:hAnsi="Arial"/>
          <w:i w:val="1"/>
          <w:iCs w:val="1"/>
          <w:color w:val="666666"/>
          <w:sz w:val="20"/>
          <w:szCs w:val="20"/>
        </w:rPr>
      </w:pPr>
      <w:r w:rsidDel="00000000" w:rsidR="00000000" w:rsidRPr="00000000">
        <w:rPr>
          <w:rFonts w:ascii="Arial" w:cs="Arial" w:eastAsia="Arial" w:hAnsi="Arial"/>
          <w:i w:val="1"/>
          <w:iCs w:val="1"/>
          <w:sz w:val="20"/>
          <w:szCs w:val="20"/>
          <w:rtl w:val="0"/>
        </w:rPr>
        <w:t xml:space="preserve">Filled from MBR using parameter IV_DLIMS_F</w:t>
      </w:r>
      <w:r w:rsidDel="00000000" w:rsidR="00000000" w:rsidRPr="00000000">
        <w:rPr>
          <w:rtl w:val="0"/>
        </w:rPr>
      </w:r>
    </w:p>
    <w:p w:rsidR="00000000" w:rsidDel="00000000" w:rsidP="00000000" w:rsidRDefault="00000000" w:rsidRPr="00000000" w14:paraId="00000039">
      <w:pPr>
        <w:numPr>
          <w:ilvl w:val="0"/>
          <w:numId w:val="20"/>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DLIMS Project Number</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color w:val="666666"/>
          <w:sz w:val="20"/>
          <w:szCs w:val="20"/>
          <w:rtl w:val="0"/>
        </w:rPr>
        <w:t xml:space="preserve">(entry)</w:t>
      </w:r>
      <w:r w:rsidDel="00000000" w:rsidR="00000000" w:rsidRPr="00000000">
        <w:rPr>
          <w:rtl w:val="0"/>
        </w:rPr>
      </w:r>
    </w:p>
    <w:p w:rsidR="00000000" w:rsidDel="00000000" w:rsidP="00000000" w:rsidRDefault="00000000" w:rsidRPr="00000000" w14:paraId="0000003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Below them is the Sample Submission Table, beginning with a dropdown entry field for DLIMS Test and  an output field for Tube Type. </w:t>
      </w:r>
    </w:p>
    <w:p w:rsidR="00000000" w:rsidDel="00000000" w:rsidP="00000000" w:rsidRDefault="00000000" w:rsidRPr="00000000" w14:paraId="0000003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Next is a numeric entry field for Quantity and an output field for UOM, with a fixed value of “mL” for all rows.</w:t>
      </w:r>
    </w:p>
    <w:p w:rsidR="00000000" w:rsidDel="00000000" w:rsidP="00000000" w:rsidRDefault="00000000" w:rsidRPr="00000000" w14:paraId="0000003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Lastly, the table includes a dropdown entry for Storage Temp, an entry field for Sample Number, another dropdown for Designation, and a Done by signature entry.</w:t>
      </w:r>
    </w:p>
    <w:p w:rsidR="00000000" w:rsidDel="00000000" w:rsidP="00000000" w:rsidRDefault="00000000" w:rsidRPr="00000000" w14:paraId="0000003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possible values for these dropdowns are as follows:</w:t>
      </w:r>
    </w:p>
    <w:p w:rsidR="00000000" w:rsidDel="00000000" w:rsidP="00000000" w:rsidRDefault="00000000" w:rsidRPr="00000000" w14:paraId="0000003F">
      <w:pPr>
        <w:numPr>
          <w:ilvl w:val="0"/>
          <w:numId w:val="1"/>
        </w:numPr>
        <w:spacing w:after="0"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Tube Type</w:t>
      </w:r>
    </w:p>
    <w:p w:rsidR="00000000" w:rsidDel="00000000" w:rsidP="00000000" w:rsidRDefault="00000000" w:rsidRPr="00000000" w14:paraId="00000040">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PP/PETG</w:t>
      </w:r>
    </w:p>
    <w:p w:rsidR="00000000" w:rsidDel="00000000" w:rsidP="00000000" w:rsidRDefault="00000000" w:rsidRPr="00000000" w14:paraId="00000041">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PET/PETG</w:t>
      </w:r>
    </w:p>
    <w:p w:rsidR="00000000" w:rsidDel="00000000" w:rsidP="00000000" w:rsidRDefault="00000000" w:rsidRPr="00000000" w14:paraId="00000042">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PP</w:t>
      </w:r>
    </w:p>
    <w:p w:rsidR="00000000" w:rsidDel="00000000" w:rsidP="00000000" w:rsidRDefault="00000000" w:rsidRPr="00000000" w14:paraId="00000043">
      <w:pPr>
        <w:numPr>
          <w:ilvl w:val="0"/>
          <w:numId w:val="1"/>
        </w:numPr>
        <w:spacing w:after="0"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DLIMS Test</w:t>
      </w:r>
    </w:p>
    <w:p w:rsidR="00000000" w:rsidDel="00000000" w:rsidP="00000000" w:rsidRDefault="00000000" w:rsidRPr="00000000" w14:paraId="00000044">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BIOBURDEN_INHIBITION</w:t>
      </w:r>
    </w:p>
    <w:p w:rsidR="00000000" w:rsidDel="00000000" w:rsidP="00000000" w:rsidRDefault="00000000" w:rsidRPr="00000000" w14:paraId="00000045">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BIOBURDEN UPB</w:t>
      </w:r>
    </w:p>
    <w:p w:rsidR="00000000" w:rsidDel="00000000" w:rsidP="00000000" w:rsidRDefault="00000000" w:rsidRPr="00000000" w14:paraId="00000046">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UPB (Cell containing)</w:t>
      </w:r>
    </w:p>
    <w:p w:rsidR="00000000" w:rsidDel="00000000" w:rsidP="00000000" w:rsidRDefault="00000000" w:rsidRPr="00000000" w14:paraId="00000047">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UPB (Cell Free/TEM)</w:t>
      </w:r>
    </w:p>
    <w:p w:rsidR="00000000" w:rsidDel="00000000" w:rsidP="00000000" w:rsidRDefault="00000000" w:rsidRPr="00000000" w14:paraId="00000048">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UPM (Retains)</w:t>
      </w:r>
    </w:p>
    <w:p w:rsidR="00000000" w:rsidDel="00000000" w:rsidP="00000000" w:rsidRDefault="00000000" w:rsidRPr="00000000" w14:paraId="00000049">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PROT_A_BIN</w:t>
      </w:r>
    </w:p>
    <w:p w:rsidR="00000000" w:rsidDel="00000000" w:rsidP="00000000" w:rsidRDefault="00000000" w:rsidRPr="00000000" w14:paraId="0000004A">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CHO_SYBR</w:t>
      </w:r>
    </w:p>
    <w:p w:rsidR="00000000" w:rsidDel="00000000" w:rsidP="00000000" w:rsidRDefault="00000000" w:rsidRPr="00000000" w14:paraId="0000004B">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EL_CHO_GEN</w:t>
      </w:r>
    </w:p>
    <w:p w:rsidR="00000000" w:rsidDel="00000000" w:rsidP="00000000" w:rsidRDefault="00000000" w:rsidRPr="00000000" w14:paraId="0000004C">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CCFS Retain</w:t>
      </w:r>
    </w:p>
    <w:p w:rsidR="00000000" w:rsidDel="00000000" w:rsidP="00000000" w:rsidRDefault="00000000" w:rsidRPr="00000000" w14:paraId="0000004D">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AS Retain</w:t>
      </w:r>
    </w:p>
    <w:p w:rsidR="00000000" w:rsidDel="00000000" w:rsidP="00000000" w:rsidRDefault="00000000" w:rsidRPr="00000000" w14:paraId="0000004E">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VIRAL_QPCR</w:t>
      </w:r>
    </w:p>
    <w:p w:rsidR="00000000" w:rsidDel="00000000" w:rsidP="00000000" w:rsidRDefault="00000000" w:rsidRPr="00000000" w14:paraId="0000004F">
      <w:pPr>
        <w:numPr>
          <w:ilvl w:val="0"/>
          <w:numId w:val="1"/>
        </w:numPr>
        <w:spacing w:after="0"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Storage Temp</w:t>
      </w:r>
    </w:p>
    <w:p w:rsidR="00000000" w:rsidDel="00000000" w:rsidP="00000000" w:rsidRDefault="00000000" w:rsidRPr="00000000" w14:paraId="00000050">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4°C</w:t>
      </w:r>
    </w:p>
    <w:p w:rsidR="00000000" w:rsidDel="00000000" w:rsidP="00000000" w:rsidRDefault="00000000" w:rsidRPr="00000000" w14:paraId="00000051">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-70°C</w:t>
      </w:r>
    </w:p>
    <w:p w:rsidR="00000000" w:rsidDel="00000000" w:rsidP="00000000" w:rsidRDefault="00000000" w:rsidRPr="00000000" w14:paraId="00000052">
      <w:pPr>
        <w:numPr>
          <w:ilvl w:val="0"/>
          <w:numId w:val="1"/>
        </w:numPr>
        <w:spacing w:after="0" w:lineRule="auto"/>
        <w:ind w:left="720" w:hanging="36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Designation</w:t>
      </w:r>
    </w:p>
    <w:p w:rsidR="00000000" w:rsidDel="00000000" w:rsidP="00000000" w:rsidRDefault="00000000" w:rsidRPr="00000000" w14:paraId="00000053">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AS</w:t>
      </w:r>
    </w:p>
    <w:p w:rsidR="00000000" w:rsidDel="00000000" w:rsidP="00000000" w:rsidRDefault="00000000" w:rsidRPr="00000000" w14:paraId="00000054">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QC</w:t>
      </w:r>
    </w:p>
    <w:p w:rsidR="00000000" w:rsidDel="00000000" w:rsidP="00000000" w:rsidRDefault="00000000" w:rsidRPr="00000000" w14:paraId="00000055">
      <w:pPr>
        <w:numPr>
          <w:ilvl w:val="1"/>
          <w:numId w:val="1"/>
        </w:numPr>
        <w:spacing w:after="0" w:lineRule="auto"/>
        <w:ind w:left="144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OTL</w:t>
      </w:r>
    </w:p>
    <w:p w:rsidR="00000000" w:rsidDel="00000000" w:rsidP="00000000" w:rsidRDefault="00000000" w:rsidRPr="00000000" w14:paraId="00000056">
      <w:pPr>
        <w:spacing w:after="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Note: Dropdown values may be changed to longer-form nomenclature if preferred by business. </w:t>
      </w:r>
    </w:p>
    <w:p w:rsidR="00000000" w:rsidDel="00000000" w:rsidP="00000000" w:rsidRDefault="00000000" w:rsidRPr="00000000" w14:paraId="00000057">
      <w:pPr>
        <w:spacing w:after="0" w:lineRule="auto"/>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Question for business: When UPB Retains is selected, should a fm be run to load it into a specific SOP, as per the batch record screenshot?  Are the different UPB’s really different?  Also, is “Designation” the same as “Location”?</w:t>
      </w:r>
    </w:p>
    <w:p w:rsidR="00000000" w:rsidDel="00000000" w:rsidP="00000000" w:rsidRDefault="00000000" w:rsidRPr="00000000" w14:paraId="00000058">
      <w:pPr>
        <w:spacing w:after="0" w:lineRule="auto"/>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59">
      <w:pPr>
        <w:spacing w:after="0" w:lineRule="auto"/>
        <w:rPr>
          <w:rFonts w:ascii="Arial" w:cs="Arial" w:eastAsia="Arial" w:hAnsi="Arial"/>
          <w:sz w:val="20"/>
          <w:szCs w:val="20"/>
          <w:highlight w:val="yellow"/>
        </w:rPr>
      </w:pPr>
      <w:sdt>
        <w:sdtPr>
          <w:id w:val="1962844037"/>
          <w:tag w:val="goog_rdk_0"/>
        </w:sdtPr>
        <w:sdtContent>
          <w:commentRangeStart w:id="0"/>
        </w:sdtContent>
      </w:sdt>
      <w:sdt>
        <w:sdtPr>
          <w:id w:val="-216092683"/>
          <w:tag w:val="goog_rdk_1"/>
        </w:sdtPr>
        <w:sdtContent>
          <w:commentRangeStart w:id="1"/>
        </w:sdtContent>
      </w:sdt>
      <w:sdt>
        <w:sdtPr>
          <w:id w:val="129309272"/>
          <w:tag w:val="goog_rdk_2"/>
        </w:sdtPr>
        <w:sdtContent>
          <w:commentRangeStart w:id="2"/>
        </w:sdtContent>
      </w:sdt>
      <w:r w:rsidDel="00000000" w:rsidR="00000000" w:rsidRPr="00000000">
        <w:rPr>
          <w:rFonts w:ascii="Arial" w:cs="Arial" w:eastAsia="Arial" w:hAnsi="Arial"/>
          <w:sz w:val="20"/>
          <w:szCs w:val="20"/>
          <w:highlight w:val="yellow"/>
          <w:rtl w:val="0"/>
        </w:rPr>
        <w:t xml:space="preserve">Function module ZSMPL_FM_GET_DLIMS_INFO Will be used to retrieve and populate values for Tube Type, Storage Temp, and Designation. whenever the “DLIMS Test” dropdown is changed.</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filling in the data, the user can sign a performed by signature for each table row.  After all these performed by signatures have been completed, an additional performed by and witnessed by signature must be entered to confirm completion of the entire step.</w:t>
      </w:r>
      <w:r w:rsidDel="00000000" w:rsidR="00000000" w:rsidRPr="00000000">
        <w:rPr>
          <w:rtl w:val="0"/>
        </w:rPr>
      </w:r>
    </w:p>
    <w:p w:rsidR="00000000" w:rsidDel="00000000" w:rsidP="00000000" w:rsidRDefault="00000000" w:rsidRPr="00000000" w14:paraId="0000005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pStyle w:val="Heading2"/>
        <w:numPr>
          <w:ilvl w:val="0"/>
          <w:numId w:val="9"/>
        </w:numPr>
        <w:ind w:left="432" w:hanging="432"/>
        <w:rPr/>
      </w:pPr>
      <w:bookmarkStart w:colFirst="0" w:colLast="0" w:name="_heading=h.o0ii5s4rbvsj" w:id="6"/>
      <w:bookmarkEnd w:id="6"/>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The SMPL: Sample Submission Chart XStep was developed to record  and display DLIMS sample submissions.</w:t>
      </w:r>
    </w:p>
    <w:p w:rsidR="00000000" w:rsidDel="00000000" w:rsidP="00000000" w:rsidRDefault="00000000" w:rsidRPr="00000000" w14:paraId="00000061">
      <w:pPr>
        <w:pStyle w:val="Heading2"/>
        <w:numPr>
          <w:ilvl w:val="0"/>
          <w:numId w:val="9"/>
        </w:numPr>
        <w:spacing w:after="200" w:lineRule="auto"/>
        <w:ind w:left="432" w:hanging="432"/>
        <w:rPr/>
      </w:pPr>
      <w:bookmarkStart w:colFirst="0" w:colLast="0" w:name="_heading=h.dnx5t5vxluyt" w:id="7"/>
      <w:bookmarkEnd w:id="7"/>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62">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63">
      <w:pPr>
        <w:pStyle w:val="Heading2"/>
        <w:numPr>
          <w:ilvl w:val="0"/>
          <w:numId w:val="9"/>
        </w:numPr>
        <w:ind w:left="432" w:hanging="432"/>
        <w:rPr/>
      </w:pPr>
      <w:bookmarkStart w:colFirst="0" w:colLast="0" w:name="_heading=h.vyq5w5gpi0ay" w:id="8"/>
      <w:bookmarkEnd w:id="8"/>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 is available, runs whenever an amount of cryoprotectant is added, and raises an error if validation is incorrect.</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numPr>
          <w:ilvl w:val="0"/>
          <w:numId w:val="9"/>
        </w:numPr>
        <w:ind w:left="432" w:hanging="432"/>
        <w:rPr/>
      </w:pPr>
      <w:bookmarkStart w:colFirst="0" w:colLast="0" w:name="_heading=h.65skxoklyts2" w:id="9"/>
      <w:bookmarkEnd w:id="9"/>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0"/>
          <w:numId w:val="9"/>
        </w:numPr>
        <w:ind w:left="432" w:hanging="432"/>
        <w:rPr/>
      </w:pPr>
      <w:bookmarkStart w:colFirst="0" w:colLast="0" w:name="_heading=h.yi02ri2f6hr5" w:id="10"/>
      <w:bookmarkEnd w:id="10"/>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0"/>
          <w:numId w:val="9"/>
        </w:numPr>
        <w:ind w:left="432" w:hanging="432"/>
        <w:rPr/>
      </w:pPr>
      <w:bookmarkStart w:colFirst="0" w:colLast="0" w:name="_heading=h.5qjxzteyuqqw" w:id="11"/>
      <w:bookmarkEnd w:id="11"/>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numPr>
          <w:ilvl w:val="0"/>
          <w:numId w:val="9"/>
        </w:numPr>
        <w:ind w:left="432" w:hanging="432"/>
        <w:rPr/>
      </w:pPr>
      <w:bookmarkStart w:colFirst="0" w:colLast="0" w:name="_heading=h.mu164kpshp1w" w:id="12"/>
      <w:bookmarkEnd w:id="12"/>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D0">
      <w:pPr>
        <w:rPr>
          <w:color w:val="ff0000"/>
          <w:highlight w:val="white"/>
        </w:rPr>
      </w:pPr>
      <w:r w:rsidDel="00000000" w:rsidR="00000000" w:rsidRPr="00000000">
        <w:rPr>
          <w:i w:val="1"/>
          <w:iCs w:val="1"/>
          <w:color w:val="0000ff"/>
          <w:rtl w:val="0"/>
        </w:rPr>
        <w:t xml:space="preserve">Create Functional mapping diagram</w:t>
      </w:r>
      <w:r w:rsidDel="00000000" w:rsidR="00000000" w:rsidRPr="00000000">
        <w:rPr>
          <w:rtl w:val="0"/>
        </w:rPr>
      </w:r>
    </w:p>
    <w:p w:rsidR="00000000" w:rsidDel="00000000" w:rsidP="00000000" w:rsidRDefault="00000000" w:rsidRPr="00000000" w14:paraId="000000D1">
      <w:pPr>
        <w:pStyle w:val="Heading2"/>
        <w:widowControl w:val="0"/>
        <w:numPr>
          <w:ilvl w:val="0"/>
          <w:numId w:val="9"/>
        </w:numPr>
        <w:ind w:left="432" w:hanging="432"/>
        <w:rPr/>
      </w:pPr>
      <w:bookmarkStart w:colFirst="0" w:colLast="0" w:name="_heading=h.5rgt7aoqcfkh" w:id="13"/>
      <w:bookmarkEnd w:id="13"/>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ind w:left="0" w:firstLine="0"/>
        <w:rPr/>
      </w:pPr>
      <w:bookmarkStart w:colFirst="0" w:colLast="0" w:name="_heading=h.ra9tiyhbsoj9" w:id="14"/>
      <w:bookmarkEnd w:id="14"/>
      <w:r w:rsidDel="00000000" w:rsidR="00000000" w:rsidRPr="00000000">
        <w:rPr>
          <w:rtl w:val="0"/>
        </w:rPr>
      </w:r>
    </w:p>
    <w:p w:rsidR="00000000" w:rsidDel="00000000" w:rsidP="00000000" w:rsidRDefault="00000000" w:rsidRPr="00000000" w14:paraId="000000DA">
      <w:pPr>
        <w:pStyle w:val="Heading1"/>
        <w:ind w:left="0" w:firstLine="0"/>
        <w:rPr/>
      </w:pPr>
      <w:bookmarkStart w:colFirst="0" w:colLast="0" w:name="_heading=h.r0zqrn1shlk5" w:id="15"/>
      <w:bookmarkEnd w:id="15"/>
      <w:r w:rsidDel="00000000" w:rsidR="00000000" w:rsidRPr="00000000">
        <w:rPr>
          <w:rtl w:val="0"/>
        </w:rPr>
      </w:r>
    </w:p>
    <w:p w:rsidR="00000000" w:rsidDel="00000000" w:rsidP="00000000" w:rsidRDefault="00000000" w:rsidRPr="00000000" w14:paraId="000000DB">
      <w:pPr>
        <w:pStyle w:val="Heading1"/>
        <w:ind w:left="0" w:firstLine="0"/>
        <w:rPr/>
      </w:pPr>
      <w:bookmarkStart w:colFirst="0" w:colLast="0" w:name="_heading=h.cfywg827zo7d" w:id="16"/>
      <w:bookmarkEnd w:id="16"/>
      <w:r w:rsidDel="00000000" w:rsidR="00000000" w:rsidRPr="00000000">
        <w:rPr>
          <w:rtl w:val="0"/>
        </w:rPr>
      </w:r>
    </w:p>
    <w:p w:rsidR="00000000" w:rsidDel="00000000" w:rsidP="00000000" w:rsidRDefault="00000000" w:rsidRPr="00000000" w14:paraId="000000DC">
      <w:pPr>
        <w:pStyle w:val="Heading1"/>
        <w:ind w:left="0" w:firstLine="0"/>
        <w:rPr/>
      </w:pPr>
      <w:bookmarkStart w:colFirst="0" w:colLast="0" w:name="_heading=h.5glns64qnv2u" w:id="17"/>
      <w:bookmarkEnd w:id="17"/>
      <w:r w:rsidDel="00000000" w:rsidR="00000000" w:rsidRPr="00000000">
        <w:rPr>
          <w:rtl w:val="0"/>
        </w:rPr>
      </w:r>
    </w:p>
    <w:p w:rsidR="00000000" w:rsidDel="00000000" w:rsidP="00000000" w:rsidRDefault="00000000" w:rsidRPr="00000000" w14:paraId="000000DD">
      <w:pPr>
        <w:pStyle w:val="Heading1"/>
        <w:ind w:left="0" w:firstLine="0"/>
        <w:rPr/>
      </w:pPr>
      <w:bookmarkStart w:colFirst="0" w:colLast="0" w:name="_heading=h.u7j9boeqo4cq" w:id="18"/>
      <w:bookmarkEnd w:id="18"/>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ind w:left="0" w:firstLine="0"/>
        <w:rPr/>
      </w:pPr>
      <w:bookmarkStart w:colFirst="0" w:colLast="0" w:name="_heading=h.x13os9foce0o" w:id="19"/>
      <w:bookmarkEnd w:id="19"/>
      <w:r w:rsidDel="00000000" w:rsidR="00000000" w:rsidRPr="00000000">
        <w:rPr>
          <w:rtl w:val="0"/>
        </w:rPr>
        <w:t xml:space="preserve">General Technical Specification</w:t>
      </w:r>
    </w:p>
    <w:p w:rsidR="00000000" w:rsidDel="00000000" w:rsidP="00000000" w:rsidRDefault="00000000" w:rsidRPr="00000000" w14:paraId="000000DF">
      <w:pPr>
        <w:pStyle w:val="Heading2"/>
        <w:numPr>
          <w:ilvl w:val="0"/>
          <w:numId w:val="9"/>
        </w:numPr>
        <w:ind w:left="432" w:hanging="432"/>
        <w:rPr/>
      </w:pPr>
      <w:bookmarkStart w:colFirst="0" w:colLast="0" w:name="_heading=h.9gq30fhig0b3" w:id="20"/>
      <w:bookmarkEnd w:id="20"/>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E0">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numPr>
          <w:ilvl w:val="0"/>
          <w:numId w:val="9"/>
        </w:numPr>
        <w:ind w:left="432" w:hanging="432"/>
        <w:rPr/>
      </w:pPr>
      <w:bookmarkStart w:colFirst="0" w:colLast="0" w:name="_heading=h.knqq1ycm15hi" w:id="21"/>
      <w:bookmarkEnd w:id="21"/>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E3">
      <w:pPr>
        <w:pStyle w:val="Heading3"/>
        <w:spacing w:after="120" w:before="120" w:line="240" w:lineRule="auto"/>
        <w:rPr>
          <w:b w:val="1"/>
          <w:bCs w:val="1"/>
        </w:rPr>
      </w:pPr>
      <w:bookmarkStart w:colFirst="0" w:colLast="0" w:name="_heading=h.um7p0og55sff" w:id="22"/>
      <w:bookmarkEnd w:id="22"/>
      <w:r w:rsidDel="00000000" w:rsidR="00000000" w:rsidRPr="00000000">
        <w:rPr>
          <w:b w:val="1"/>
          <w:bCs w:val="1"/>
          <w:rtl w:val="0"/>
        </w:rPr>
        <w:t xml:space="preserve">12.1 Parameters:</w:t>
      </w:r>
    </w:p>
    <w:p w:rsidR="00000000" w:rsidDel="00000000" w:rsidP="00000000" w:rsidRDefault="00000000" w:rsidRPr="00000000" w14:paraId="000000E4">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E5">
      <w:pPr>
        <w:pStyle w:val="Heading3"/>
        <w:rPr/>
      </w:pPr>
      <w:bookmarkStart w:colFirst="0" w:colLast="0" w:name="_heading=h.a5vq8ne3uleu" w:id="23"/>
      <w:bookmarkEnd w:id="23"/>
      <w:r w:rsidDel="00000000" w:rsidR="00000000" w:rsidRPr="00000000">
        <w:rPr>
          <w:rtl w:val="0"/>
        </w:rPr>
      </w:r>
    </w:p>
    <w:p w:rsidR="00000000" w:rsidDel="00000000" w:rsidP="00000000" w:rsidRDefault="00000000" w:rsidRPr="00000000" w14:paraId="000000E6">
      <w:pPr>
        <w:pStyle w:val="Heading3"/>
        <w:rPr>
          <w:b w:val="1"/>
          <w:bCs w:val="1"/>
        </w:rPr>
      </w:pPr>
      <w:bookmarkStart w:colFirst="0" w:colLast="0" w:name="_heading=h.rh9esocyaucv" w:id="24"/>
      <w:bookmarkEnd w:id="24"/>
      <w:r w:rsidDel="00000000" w:rsidR="00000000" w:rsidRPr="00000000">
        <w:rPr>
          <w:b w:val="1"/>
          <w:bCs w:val="1"/>
          <w:rtl w:val="0"/>
        </w:rPr>
        <w:t xml:space="preserve">12.2 Development Architecture</w:t>
      </w:r>
    </w:p>
    <w:p w:rsidR="00000000" w:rsidDel="00000000" w:rsidP="00000000" w:rsidRDefault="00000000" w:rsidRPr="00000000" w14:paraId="000000E7">
      <w:pPr>
        <w:spacing w:after="240" w:before="240" w:line="240" w:lineRule="auto"/>
        <w:rPr>
          <w:color w:val="0000ff"/>
        </w:rPr>
      </w:pPr>
      <w:r w:rsidDel="00000000" w:rsidR="00000000" w:rsidRPr="00000000">
        <w:rPr>
          <w:rtl w:val="0"/>
        </w:rPr>
        <w:t xml:space="preserve">The SMPL: Sample Submission Chart XStep is developed to facilitate the entry and recording of Sample Submissions.</w:t>
      </w:r>
      <w:r w:rsidDel="00000000" w:rsidR="00000000" w:rsidRPr="00000000">
        <w:rPr>
          <w:rtl w:val="0"/>
        </w:rPr>
      </w:r>
    </w:p>
    <w:p w:rsidR="00000000" w:rsidDel="00000000" w:rsidP="00000000" w:rsidRDefault="00000000" w:rsidRPr="00000000" w14:paraId="000000E8">
      <w:pPr>
        <w:pStyle w:val="Heading3"/>
        <w:rPr>
          <w:b w:val="1"/>
          <w:bCs w:val="1"/>
        </w:rPr>
      </w:pPr>
      <w:bookmarkStart w:colFirst="0" w:colLast="0" w:name="_heading=h.6iak3b2he37l" w:id="25"/>
      <w:bookmarkEnd w:id="25"/>
      <w:r w:rsidDel="00000000" w:rsidR="00000000" w:rsidRPr="00000000">
        <w:rPr>
          <w:b w:val="1"/>
          <w:bCs w:val="1"/>
          <w:rtl w:val="0"/>
        </w:rPr>
        <w:t xml:space="preserve">12.3 Parameter Configuration</w:t>
      </w:r>
    </w:p>
    <w:p w:rsidR="00000000" w:rsidDel="00000000" w:rsidP="00000000" w:rsidRDefault="00000000" w:rsidRPr="00000000" w14:paraId="000000E9">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EA">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EB">
      <w:pPr>
        <w:numPr>
          <w:ilvl w:val="0"/>
          <w:numId w:val="2"/>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EC">
      <w:pPr>
        <w:numPr>
          <w:ilvl w:val="0"/>
          <w:numId w:val="2"/>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ED">
      <w:pPr>
        <w:numPr>
          <w:ilvl w:val="0"/>
          <w:numId w:val="2"/>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EE">
      <w:pPr>
        <w:numPr>
          <w:ilvl w:val="0"/>
          <w:numId w:val="2"/>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EF">
      <w:pPr>
        <w:numPr>
          <w:ilvl w:val="0"/>
          <w:numId w:val="2"/>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F0">
      <w:pPr>
        <w:numPr>
          <w:ilvl w:val="0"/>
          <w:numId w:val="2"/>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F1">
      <w:pPr>
        <w:numPr>
          <w:ilvl w:val="0"/>
          <w:numId w:val="2"/>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F2">
      <w:pPr>
        <w:numPr>
          <w:ilvl w:val="0"/>
          <w:numId w:val="2"/>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F3">
      <w:pPr>
        <w:numPr>
          <w:ilvl w:val="0"/>
          <w:numId w:val="2"/>
        </w:numPr>
        <w:spacing w:after="240" w:line="240" w:lineRule="auto"/>
        <w:ind w:left="720" w:hanging="360"/>
        <w:rPr/>
      </w:pPr>
      <w:r w:rsidDel="00000000" w:rsidR="00000000" w:rsidRPr="00000000">
        <w:rPr>
          <w:rtl w:val="0"/>
        </w:rPr>
        <w:t xml:space="preserve">STEP_INDEX (PPPI_MATERIAL_QUANTITY) – Indicates the XStep’s position in the execution sequence</w:t>
      </w:r>
    </w:p>
    <w:p w:rsidR="00000000" w:rsidDel="00000000" w:rsidP="00000000" w:rsidRDefault="00000000" w:rsidRPr="00000000" w14:paraId="000000F4">
      <w:pPr>
        <w:numPr>
          <w:ilvl w:val="0"/>
          <w:numId w:val="2"/>
        </w:numPr>
        <w:spacing w:after="240" w:line="240" w:lineRule="auto"/>
        <w:ind w:left="720" w:hanging="360"/>
        <w:rPr/>
      </w:pPr>
      <w:r w:rsidDel="00000000" w:rsidR="00000000" w:rsidRPr="00000000">
        <w:rPr>
          <w:rtl w:val="0"/>
        </w:rPr>
        <w:t xml:space="preserve">IV_PRSECNO (PPPI_SHORT_TEXT) - Process Section No.</w:t>
      </w:r>
    </w:p>
    <w:p w:rsidR="00000000" w:rsidDel="00000000" w:rsidP="00000000" w:rsidRDefault="00000000" w:rsidRPr="00000000" w14:paraId="000000F5">
      <w:pPr>
        <w:numPr>
          <w:ilvl w:val="0"/>
          <w:numId w:val="2"/>
        </w:numPr>
        <w:spacing w:after="240" w:line="240" w:lineRule="auto"/>
        <w:ind w:left="720" w:hanging="360"/>
        <w:rPr/>
      </w:pPr>
      <w:r w:rsidDel="00000000" w:rsidR="00000000" w:rsidRPr="00000000">
        <w:rPr>
          <w:rtl w:val="0"/>
        </w:rPr>
        <w:t xml:space="preserve">IV_CONTENT (PPPI_SHORT_TEXT) - Contents</w:t>
      </w:r>
    </w:p>
    <w:p w:rsidR="00000000" w:rsidDel="00000000" w:rsidP="00000000" w:rsidRDefault="00000000" w:rsidRPr="00000000" w14:paraId="000000F6">
      <w:pPr>
        <w:numPr>
          <w:ilvl w:val="0"/>
          <w:numId w:val="2"/>
        </w:numPr>
        <w:spacing w:after="240" w:line="240" w:lineRule="auto"/>
        <w:ind w:left="720" w:hanging="360"/>
        <w:rPr/>
      </w:pPr>
      <w:r w:rsidDel="00000000" w:rsidR="00000000" w:rsidRPr="00000000">
        <w:rPr>
          <w:rtl w:val="0"/>
        </w:rPr>
        <w:t xml:space="preserve">IV_DLIMS_F - (PPPI_SHORT_TEXT) DLIMS Form</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7">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F8">
      <w:pPr>
        <w:numPr>
          <w:ilvl w:val="0"/>
          <w:numId w:val="11"/>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F9">
      <w:pPr>
        <w:numPr>
          <w:ilvl w:val="0"/>
          <w:numId w:val="11"/>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FA">
      <w:pPr>
        <w:numPr>
          <w:ilvl w:val="0"/>
          <w:numId w:val="11"/>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FB">
      <w:pPr>
        <w:numPr>
          <w:ilvl w:val="0"/>
          <w:numId w:val="11"/>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FC">
      <w:pPr>
        <w:spacing w:after="240" w:before="240" w:line="240" w:lineRule="auto"/>
        <w:rPr>
          <w:b w:val="1"/>
          <w:bCs w:val="1"/>
        </w:rPr>
      </w:pPr>
      <w:bookmarkStart w:colFirst="0" w:colLast="0" w:name="_heading=h.ddcc9hytpt1h" w:id="26"/>
      <w:bookmarkEnd w:id="26"/>
      <w:r w:rsidDel="00000000" w:rsidR="00000000" w:rsidRPr="00000000">
        <w:rPr>
          <w:b w:val="1"/>
          <w:bCs w:val="1"/>
          <w:rtl w:val="0"/>
        </w:rPr>
        <w:t xml:space="preserve">XStep Dependency Configuration</w:t>
      </w:r>
    </w:p>
    <w:p w:rsidR="00000000" w:rsidDel="00000000" w:rsidP="00000000" w:rsidRDefault="00000000" w:rsidRPr="00000000" w14:paraId="000000FD">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FE">
      <w:pPr>
        <w:numPr>
          <w:ilvl w:val="0"/>
          <w:numId w:val="14"/>
        </w:numPr>
        <w:spacing w:after="0" w:before="240" w:line="240" w:lineRule="auto"/>
        <w:ind w:left="720" w:hanging="360"/>
        <w:rPr/>
      </w:pPr>
      <w:bookmarkStart w:colFirst="0" w:colLast="0" w:name="_heading=h.lx2pwbrymbdp" w:id="27"/>
      <w:bookmarkEnd w:id="27"/>
      <w:r w:rsidDel="00000000" w:rsidR="00000000" w:rsidRPr="00000000">
        <w:rPr>
          <w:rtl w:val="0"/>
        </w:rPr>
        <w:t xml:space="preserve">LV_LOCK(ZSMPL_CHAR_YES_NO) – Locking parameter</w:t>
      </w:r>
    </w:p>
    <w:p w:rsidR="00000000" w:rsidDel="00000000" w:rsidP="00000000" w:rsidRDefault="00000000" w:rsidRPr="00000000" w14:paraId="000000FF">
      <w:pPr>
        <w:numPr>
          <w:ilvl w:val="0"/>
          <w:numId w:val="14"/>
        </w:numPr>
        <w:spacing w:after="240" w:line="240" w:lineRule="auto"/>
        <w:ind w:left="720" w:hanging="360"/>
        <w:rPr/>
      </w:pPr>
      <w:bookmarkStart w:colFirst="0" w:colLast="0" w:name="_heading=h.htxqlw3d1yos" w:id="28"/>
      <w:bookmarkEnd w:id="28"/>
      <w:r w:rsidDel="00000000" w:rsidR="00000000" w:rsidRPr="00000000">
        <w:rPr>
          <w:rtl w:val="0"/>
        </w:rPr>
        <w:t xml:space="preserve">EV_LOCK(ZSMPL_CHAR_YES_NO) - Output parameter that indicates locking decision</w:t>
      </w:r>
    </w:p>
    <w:p w:rsidR="00000000" w:rsidDel="00000000" w:rsidP="00000000" w:rsidRDefault="00000000" w:rsidRPr="00000000" w14:paraId="00000100">
      <w:pPr>
        <w:spacing w:after="240" w:before="240" w:line="240" w:lineRule="auto"/>
        <w:rPr/>
      </w:pPr>
      <w:bookmarkStart w:colFirst="0" w:colLast="0" w:name="_heading=h.hhzkh6728fxt" w:id="29"/>
      <w:bookmarkEnd w:id="29"/>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101">
      <w:pPr>
        <w:spacing w:after="240" w:before="240" w:line="240" w:lineRule="auto"/>
        <w:rPr/>
      </w:pPr>
      <w:bookmarkStart w:colFirst="0" w:colLast="0" w:name="_heading=h.a24qt7cqvjh5" w:id="30"/>
      <w:bookmarkEnd w:id="30"/>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102">
      <w:pPr>
        <w:pStyle w:val="Heading3"/>
        <w:spacing w:after="80" w:line="240" w:lineRule="auto"/>
        <w:rPr>
          <w:b w:val="1"/>
          <w:bCs w:val="1"/>
        </w:rPr>
      </w:pPr>
      <w:bookmarkStart w:colFirst="0" w:colLast="0" w:name="_heading=h.jmpxgivrtvwb" w:id="31"/>
      <w:bookmarkEnd w:id="31"/>
      <w:r w:rsidDel="00000000" w:rsidR="00000000" w:rsidRPr="00000000">
        <w:rPr>
          <w:b w:val="1"/>
          <w:bCs w:val="1"/>
          <w:rtl w:val="0"/>
        </w:rPr>
        <w:t xml:space="preserve">12.4 Technical Implementation</w:t>
      </w:r>
    </w:p>
    <w:p w:rsidR="00000000" w:rsidDel="00000000" w:rsidP="00000000" w:rsidRDefault="00000000" w:rsidRPr="00000000" w14:paraId="00000103">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104">
      <w:pPr>
        <w:spacing w:after="40" w:before="240" w:line="240" w:lineRule="auto"/>
        <w:rPr>
          <w:color w:val="ff0000"/>
        </w:rPr>
      </w:pPr>
      <w:r w:rsidDel="00000000" w:rsidR="00000000" w:rsidRPr="00000000">
        <w:rPr>
          <w:color w:val="ff0000"/>
          <w:rtl w:val="0"/>
        </w:rPr>
        <w:t xml:space="preserve">Add description of button logic if any</w:t>
      </w:r>
    </w:p>
    <w:p w:rsidR="00000000" w:rsidDel="00000000" w:rsidP="00000000" w:rsidRDefault="00000000" w:rsidRPr="00000000" w14:paraId="00000105">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106">
      <w:pPr>
        <w:spacing w:after="40" w:before="240" w:line="240" w:lineRule="auto"/>
        <w:rPr/>
      </w:pPr>
      <w:r w:rsidDel="00000000" w:rsidR="00000000" w:rsidRPr="00000000">
        <w:rPr>
          <w:color w:val="ff0000"/>
          <w:rtl w:val="0"/>
        </w:rPr>
        <w:t xml:space="preserve">Add description of button logic if any</w:t>
      </w:r>
      <w:r w:rsidDel="00000000" w:rsidR="00000000" w:rsidRPr="00000000">
        <w:rPr>
          <w:rtl w:val="0"/>
        </w:rPr>
      </w:r>
    </w:p>
    <w:p w:rsidR="00000000" w:rsidDel="00000000" w:rsidP="00000000" w:rsidRDefault="00000000" w:rsidRPr="00000000" w14:paraId="00000107">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108">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109">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10A">
      <w:pPr>
        <w:numPr>
          <w:ilvl w:val="0"/>
          <w:numId w:val="5"/>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10B">
      <w:pPr>
        <w:numPr>
          <w:ilvl w:val="0"/>
          <w:numId w:val="5"/>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10C">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10D">
      <w:pPr>
        <w:numPr>
          <w:ilvl w:val="0"/>
          <w:numId w:val="18"/>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10E">
      <w:pPr>
        <w:numPr>
          <w:ilvl w:val="0"/>
          <w:numId w:val="18"/>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10F">
      <w:pPr>
        <w:numPr>
          <w:ilvl w:val="0"/>
          <w:numId w:val="18"/>
        </w:numPr>
        <w:spacing w:after="240" w:line="240" w:lineRule="auto"/>
        <w:ind w:left="720" w:hanging="360"/>
        <w:rPr/>
      </w:pPr>
      <w:bookmarkStart w:colFirst="0" w:colLast="0" w:name="_heading=h.kur4m6o0cinj" w:id="32"/>
      <w:bookmarkEnd w:id="32"/>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110">
      <w:pPr>
        <w:pStyle w:val="Heading2"/>
        <w:numPr>
          <w:ilvl w:val="0"/>
          <w:numId w:val="9"/>
        </w:numPr>
        <w:ind w:left="432" w:hanging="432"/>
        <w:rPr/>
      </w:pPr>
      <w:bookmarkStart w:colFirst="0" w:colLast="0" w:name="_heading=h.vhlp9qdz7rdi" w:id="33"/>
      <w:bookmarkEnd w:id="33"/>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112">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Export Parameters:</w:t>
      </w:r>
      <w:r w:rsidDel="00000000" w:rsidR="00000000" w:rsidRPr="00000000">
        <w:rPr>
          <w:rtl w:val="0"/>
        </w:rPr>
      </w:r>
    </w:p>
    <w:sdt>
      <w:sdtPr>
        <w:lock w:val="contentLocked"/>
        <w:id w:val="1998593728"/>
        <w:tag w:val="goog_rdk_3"/>
      </w:sdtPr>
      <w:sdtContent>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23">
      <w:pPr>
        <w:spacing w:after="200" w:lineRule="auto"/>
        <w:rPr>
          <w:b w:val="1"/>
          <w:bCs w:val="1"/>
        </w:rPr>
      </w:pPr>
      <w:r w:rsidDel="00000000" w:rsidR="00000000" w:rsidRPr="00000000">
        <w:rPr>
          <w:b w:val="1"/>
          <w:bCs w:val="1"/>
          <w:rtl w:val="0"/>
        </w:rPr>
        <w:t xml:space="preserve">Import Parameters: </w:t>
      </w:r>
    </w:p>
    <w:sdt>
      <w:sdtPr>
        <w:lock w:val="contentLocked"/>
        <w:id w:val="705289615"/>
        <w:tag w:val="goog_rdk_4"/>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24">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36">
      <w:pPr>
        <w:spacing w:after="200" w:lineRule="auto"/>
        <w:rPr/>
      </w:pP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1508652575"/>
        <w:tag w:val="goog_rdk_5"/>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38">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39">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3A">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spacing w:before="200" w:lineRule="auto"/>
        <w:rPr>
          <w:b w:val="1"/>
          <w:bCs w:val="1"/>
        </w:rPr>
      </w:pPr>
      <w:r w:rsidDel="00000000" w:rsidR="00000000" w:rsidRPr="00000000">
        <w:rPr>
          <w:b w:val="1"/>
          <w:bCs w:val="1"/>
          <w:rtl w:val="0"/>
        </w:rPr>
        <w:t xml:space="preserve">Exceptions:</w:t>
      </w:r>
    </w:p>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44">
      <w:pPr>
        <w:pStyle w:val="Heading2"/>
        <w:ind w:left="0" w:firstLine="0"/>
        <w:rPr>
          <w:b w:val="1"/>
          <w:bCs w:val="1"/>
        </w:rPr>
      </w:pPr>
      <w:bookmarkStart w:colFirst="0" w:colLast="0" w:name="_heading=h.awtocguyx9vo" w:id="34"/>
      <w:bookmarkEnd w:id="34"/>
      <w:r w:rsidDel="00000000" w:rsidR="00000000" w:rsidRPr="00000000">
        <w:rPr>
          <w:rtl w:val="0"/>
        </w:rPr>
      </w:r>
    </w:p>
    <w:p w:rsidR="00000000" w:rsidDel="00000000" w:rsidP="00000000" w:rsidRDefault="00000000" w:rsidRPr="00000000" w14:paraId="00000145">
      <w:pPr>
        <w:pStyle w:val="Heading2"/>
        <w:numPr>
          <w:ilvl w:val="0"/>
          <w:numId w:val="9"/>
        </w:numPr>
        <w:ind w:left="432" w:hanging="432"/>
        <w:rPr/>
      </w:pPr>
      <w:bookmarkStart w:colFirst="0" w:colLast="0" w:name="_heading=h.j0xg2m91fmv" w:id="35"/>
      <w:bookmarkEnd w:id="35"/>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46">
      <w:pPr>
        <w:spacing w:after="0" w:lineRule="auto"/>
        <w:ind w:firstLine="720"/>
        <w:rPr/>
      </w:pPr>
      <w:r w:rsidDel="00000000" w:rsidR="00000000" w:rsidRPr="00000000">
        <w:rPr>
          <w:rtl w:val="0"/>
        </w:rPr>
      </w:r>
    </w:p>
    <w:p w:rsidR="00000000" w:rsidDel="00000000" w:rsidP="00000000" w:rsidRDefault="00000000" w:rsidRPr="00000000" w14:paraId="00000147">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48">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49">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4A">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4B">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4C">
      <w:pPr>
        <w:spacing w:after="0" w:lineRule="auto"/>
        <w:rPr/>
      </w:pPr>
      <w:r w:rsidDel="00000000" w:rsidR="00000000" w:rsidRPr="00000000">
        <w:rPr>
          <w:rtl w:val="0"/>
        </w:rPr>
        <w:t xml:space="preserve">b. Based on the result:</w:t>
      </w:r>
    </w:p>
    <w:p w:rsidR="00000000" w:rsidDel="00000000" w:rsidP="00000000" w:rsidRDefault="00000000" w:rsidRPr="00000000" w14:paraId="0000014D">
      <w:pPr>
        <w:numPr>
          <w:ilvl w:val="0"/>
          <w:numId w:val="15"/>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4E">
      <w:pPr>
        <w:numPr>
          <w:ilvl w:val="0"/>
          <w:numId w:val="15"/>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4F">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50">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51">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52">
      <w:pPr>
        <w:numPr>
          <w:ilvl w:val="0"/>
          <w:numId w:val="3"/>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53">
      <w:pPr>
        <w:numPr>
          <w:ilvl w:val="0"/>
          <w:numId w:val="3"/>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54">
      <w:pPr>
        <w:numPr>
          <w:ilvl w:val="0"/>
          <w:numId w:val="3"/>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55">
      <w:pPr>
        <w:numPr>
          <w:ilvl w:val="0"/>
          <w:numId w:val="3"/>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56">
      <w:pPr>
        <w:numPr>
          <w:ilvl w:val="0"/>
          <w:numId w:val="3"/>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59">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5A">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5B">
      <w:pPr>
        <w:numPr>
          <w:ilvl w:val="0"/>
          <w:numId w:val="19"/>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5C">
      <w:pPr>
        <w:numPr>
          <w:ilvl w:val="0"/>
          <w:numId w:val="19"/>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5D">
      <w:pPr>
        <w:numPr>
          <w:ilvl w:val="0"/>
          <w:numId w:val="19"/>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5E">
      <w:pPr>
        <w:numPr>
          <w:ilvl w:val="0"/>
          <w:numId w:val="19"/>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5F">
      <w:pPr>
        <w:numPr>
          <w:ilvl w:val="0"/>
          <w:numId w:val="19"/>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60">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61">
      <w:pPr>
        <w:numPr>
          <w:ilvl w:val="0"/>
          <w:numId w:val="17"/>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62">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63">
      <w:pPr>
        <w:numPr>
          <w:ilvl w:val="0"/>
          <w:numId w:val="13"/>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64">
      <w:pPr>
        <w:numPr>
          <w:ilvl w:val="0"/>
          <w:numId w:val="13"/>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65">
      <w:pPr>
        <w:numPr>
          <w:ilvl w:val="0"/>
          <w:numId w:val="13"/>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66">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67">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68">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69">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6A">
      <w:pPr>
        <w:numPr>
          <w:ilvl w:val="0"/>
          <w:numId w:val="8"/>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6B">
      <w:pPr>
        <w:numPr>
          <w:ilvl w:val="0"/>
          <w:numId w:val="8"/>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6D">
      <w:pPr>
        <w:numPr>
          <w:ilvl w:val="0"/>
          <w:numId w:val="6"/>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6E">
      <w:pPr>
        <w:numPr>
          <w:ilvl w:val="0"/>
          <w:numId w:val="6"/>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6F">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70">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71">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72">
      <w:pPr>
        <w:numPr>
          <w:ilvl w:val="0"/>
          <w:numId w:val="12"/>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73">
      <w:pPr>
        <w:numPr>
          <w:ilvl w:val="0"/>
          <w:numId w:val="12"/>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74">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75">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76">
      <w:pPr>
        <w:spacing w:after="0" w:lineRule="auto"/>
        <w:rPr/>
      </w:pPr>
      <w:r w:rsidDel="00000000" w:rsidR="00000000" w:rsidRPr="00000000">
        <w:rPr>
          <w:rtl w:val="0"/>
        </w:rPr>
        <w:t xml:space="preserve">Key Features:</w:t>
      </w:r>
    </w:p>
    <w:p w:rsidR="00000000" w:rsidDel="00000000" w:rsidP="00000000" w:rsidRDefault="00000000" w:rsidRPr="00000000" w14:paraId="00000177">
      <w:pPr>
        <w:numPr>
          <w:ilvl w:val="0"/>
          <w:numId w:val="16"/>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78">
      <w:pPr>
        <w:numPr>
          <w:ilvl w:val="0"/>
          <w:numId w:val="16"/>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79">
      <w:pPr>
        <w:numPr>
          <w:ilvl w:val="0"/>
          <w:numId w:val="16"/>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7A">
      <w:pPr>
        <w:spacing w:after="0" w:lineRule="auto"/>
        <w:rPr/>
      </w:pPr>
      <w:r w:rsidDel="00000000" w:rsidR="00000000" w:rsidRPr="00000000">
        <w:rPr>
          <w:rtl w:val="0"/>
        </w:rPr>
        <w:t xml:space="preserve">Error Handling:</w:t>
      </w:r>
    </w:p>
    <w:p w:rsidR="00000000" w:rsidDel="00000000" w:rsidP="00000000" w:rsidRDefault="00000000" w:rsidRPr="00000000" w14:paraId="0000017B">
      <w:pPr>
        <w:numPr>
          <w:ilvl w:val="0"/>
          <w:numId w:val="7"/>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7C">
      <w:pPr>
        <w:numPr>
          <w:ilvl w:val="0"/>
          <w:numId w:val="7"/>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7D">
      <w:pPr>
        <w:spacing w:after="0" w:lineRule="auto"/>
        <w:rPr/>
      </w:pPr>
      <w:r w:rsidDel="00000000" w:rsidR="00000000" w:rsidRPr="00000000">
        <w:rPr>
          <w:rtl w:val="0"/>
        </w:rPr>
        <w:t xml:space="preserve">Dependencies:</w:t>
      </w:r>
    </w:p>
    <w:p w:rsidR="00000000" w:rsidDel="00000000" w:rsidP="00000000" w:rsidRDefault="00000000" w:rsidRPr="00000000" w14:paraId="0000017E">
      <w:pPr>
        <w:numPr>
          <w:ilvl w:val="0"/>
          <w:numId w:val="4"/>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7F">
      <w:pPr>
        <w:numPr>
          <w:ilvl w:val="0"/>
          <w:numId w:val="4"/>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80">
      <w:pPr>
        <w:numPr>
          <w:ilvl w:val="0"/>
          <w:numId w:val="4"/>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81">
      <w:pPr>
        <w:spacing w:after="0" w:lineRule="auto"/>
        <w:rPr/>
      </w:pPr>
      <w:r w:rsidDel="00000000" w:rsidR="00000000" w:rsidRPr="00000000">
        <w:rPr>
          <w:rtl w:val="0"/>
        </w:rPr>
        <w:t xml:space="preserve">Assumptions:</w:t>
      </w:r>
    </w:p>
    <w:p w:rsidR="00000000" w:rsidDel="00000000" w:rsidP="00000000" w:rsidRDefault="00000000" w:rsidRPr="00000000" w14:paraId="00000182">
      <w:pPr>
        <w:numPr>
          <w:ilvl w:val="0"/>
          <w:numId w:val="10"/>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83">
      <w:pPr>
        <w:numPr>
          <w:ilvl w:val="0"/>
          <w:numId w:val="10"/>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84">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85">
      <w:pPr>
        <w:spacing w:after="120" w:before="120" w:line="240" w:lineRule="auto"/>
        <w:rPr/>
      </w:pPr>
      <w:r w:rsidDel="00000000" w:rsidR="00000000" w:rsidRPr="00000000">
        <w:rPr>
          <w:rtl w:val="0"/>
        </w:rPr>
      </w:r>
    </w:p>
    <w:p w:rsidR="00000000" w:rsidDel="00000000" w:rsidP="00000000" w:rsidRDefault="00000000" w:rsidRPr="00000000" w14:paraId="00000186">
      <w:pPr>
        <w:pStyle w:val="Heading2"/>
        <w:numPr>
          <w:ilvl w:val="0"/>
          <w:numId w:val="9"/>
        </w:numPr>
        <w:spacing w:before="120" w:line="240" w:lineRule="auto"/>
        <w:ind w:left="432" w:hanging="432"/>
        <w:rPr/>
      </w:pPr>
      <w:bookmarkStart w:colFirst="0" w:colLast="0" w:name="_heading=h.m1mrzd3324o9" w:id="36"/>
      <w:bookmarkEnd w:id="36"/>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87">
      <w:pPr>
        <w:spacing w:after="120" w:before="120" w:line="240" w:lineRule="auto"/>
        <w:rPr/>
      </w:pPr>
      <w:r w:rsidDel="00000000" w:rsidR="00000000" w:rsidRPr="00000000">
        <w:rPr>
          <w:rtl w:val="0"/>
        </w:rPr>
        <w:t xml:space="preserve">N/A</w:t>
      </w:r>
    </w:p>
    <w:p w:rsidR="00000000" w:rsidDel="00000000" w:rsidP="00000000" w:rsidRDefault="00000000" w:rsidRPr="00000000" w14:paraId="00000188">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89">
      <w:pPr>
        <w:pStyle w:val="Heading2"/>
        <w:numPr>
          <w:ilvl w:val="0"/>
          <w:numId w:val="9"/>
        </w:numPr>
        <w:spacing w:before="120" w:line="240" w:lineRule="auto"/>
        <w:ind w:left="432" w:hanging="432"/>
        <w:rPr/>
      </w:pPr>
      <w:bookmarkStart w:colFirst="0" w:colLast="0" w:name="_heading=h.kaawe5jsm2x6" w:id="37"/>
      <w:bookmarkEnd w:id="37"/>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Variant 1: Equipment Select</w:t>
      </w:r>
      <w:r w:rsidDel="00000000" w:rsidR="00000000" w:rsidRPr="00000000">
        <w:rPr>
          <w:rtl w:val="0"/>
        </w:rPr>
      </w:r>
    </w:p>
    <w:tbl>
      <w:tblPr>
        <w:tblStyle w:val="Table11"/>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B">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C">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8F">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9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92">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Sample Submission Chart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3">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w:t>
            </w:r>
            <w:r w:rsidDel="00000000" w:rsidR="00000000" w:rsidRPr="00000000">
              <w:rPr>
                <w:rtl w:val="0"/>
              </w:rPr>
              <w:t xml:space="preserve">SMPL: Sample Submission Chart</w:t>
            </w:r>
            <w:r w:rsidDel="00000000" w:rsidR="00000000" w:rsidRPr="00000000">
              <w:rPr>
                <w:rtl w:val="0"/>
              </w:rPr>
            </w:r>
          </w:p>
        </w:tc>
        <w:tc>
          <w:tcPr/>
          <w:p w:rsidR="00000000" w:rsidDel="00000000" w:rsidP="00000000" w:rsidRDefault="00000000" w:rsidRPr="00000000" w14:paraId="0000019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96">
            <w:pPr>
              <w:spacing w:after="40" w:lineRule="auto"/>
              <w:jc w:val="both"/>
              <w:rPr>
                <w:sz w:val="24"/>
                <w:szCs w:val="24"/>
              </w:rPr>
            </w:pPr>
            <w:r w:rsidDel="00000000" w:rsidR="00000000" w:rsidRPr="00000000">
              <w:rPr>
                <w:sz w:val="22"/>
                <w:szCs w:val="22"/>
                <w:rtl w:val="0"/>
              </w:rPr>
              <w:t xml:space="preserve">Open the EBR  and navigate to Phase 0030 and then navigate to  </w:t>
            </w:r>
            <w:r w:rsidDel="00000000" w:rsidR="00000000" w:rsidRPr="00000000">
              <w:rPr>
                <w:rtl w:val="0"/>
              </w:rPr>
              <w:t xml:space="preserve">SMPL: Sample Submission Chart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7">
            <w:pPr>
              <w:widowControl w:val="0"/>
              <w:spacing w:before="0" w:lineRule="auto"/>
              <w:rPr>
                <w:sz w:val="22"/>
                <w:szCs w:val="22"/>
              </w:rPr>
            </w:pPr>
            <w:r w:rsidDel="00000000" w:rsidR="00000000" w:rsidRPr="00000000">
              <w:rPr>
                <w:sz w:val="22"/>
                <w:szCs w:val="22"/>
                <w:rtl w:val="0"/>
              </w:rPr>
              <w:t xml:space="preserve">The EBR for the selected Process Order and Control Recipe opens successfully without any errors and the </w:t>
            </w:r>
            <w:r w:rsidDel="00000000" w:rsidR="00000000" w:rsidRPr="00000000">
              <w:rPr>
                <w:rtl w:val="0"/>
              </w:rPr>
              <w:t xml:space="preserve">SMPL: Sample Submission Chart</w:t>
            </w:r>
            <w:r w:rsidDel="00000000" w:rsidR="00000000" w:rsidRPr="00000000">
              <w:rPr>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98">
            <w:pPr>
              <w:widowControl w:val="0"/>
              <w:spacing w:before="0" w:lineRule="auto"/>
              <w:rPr>
                <w:sz w:val="22"/>
                <w:szCs w:val="22"/>
              </w:rPr>
            </w:pPr>
            <w:r w:rsidDel="00000000" w:rsidR="00000000" w:rsidRPr="00000000">
              <w:rPr>
                <w:sz w:val="22"/>
                <w:szCs w:val="22"/>
                <w:rtl w:val="0"/>
              </w:rPr>
              <w:t xml:space="preserve">The EBR for the selected Process Order and Control Recipe opens successfully without any errors and the </w:t>
            </w:r>
            <w:r w:rsidDel="00000000" w:rsidR="00000000" w:rsidRPr="00000000">
              <w:rPr>
                <w:rtl w:val="0"/>
              </w:rPr>
              <w:t xml:space="preserve">SMPL: Sample Submission Chart</w:t>
            </w:r>
            <w:r w:rsidDel="00000000" w:rsidR="00000000" w:rsidRPr="00000000">
              <w:rPr>
                <w:sz w:val="22"/>
                <w:szCs w:val="22"/>
                <w:rtl w:val="0"/>
              </w:rPr>
              <w:t xml:space="preserve"> step is visible in Phase 0030</w:t>
            </w:r>
          </w:p>
        </w:tc>
        <w:tc>
          <w:tcPr/>
          <w:p w:rsidR="00000000" w:rsidDel="00000000" w:rsidP="00000000" w:rsidRDefault="00000000" w:rsidRPr="00000000" w14:paraId="00000199">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9B">
            <w:pPr>
              <w:widowControl w:val="0"/>
              <w:spacing w:before="0" w:lineRule="auto"/>
              <w:rPr>
                <w:sz w:val="22"/>
                <w:szCs w:val="22"/>
              </w:rPr>
            </w:pPr>
            <w:r w:rsidDel="00000000" w:rsidR="00000000" w:rsidRPr="00000000">
              <w:rPr>
                <w:rtl w:val="0"/>
              </w:rPr>
              <w:t xml:space="preserve">Navigate to SMPL: Sample Submission Chart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C">
            <w:pPr>
              <w:spacing w:after="40" w:lineRule="auto"/>
              <w:ind w:left="72" w:firstLine="0"/>
              <w:rPr>
                <w:sz w:val="22"/>
                <w:szCs w:val="22"/>
              </w:rPr>
            </w:pPr>
            <w:r w:rsidDel="00000000" w:rsidR="00000000" w:rsidRPr="00000000">
              <w:rPr>
                <w:rtl w:val="0"/>
              </w:rPr>
              <w:t xml:space="preserve">MBR Parameters are loaded with appropriate data (</w:t>
            </w:r>
            <w:r w:rsidDel="00000000" w:rsidR="00000000" w:rsidRPr="00000000">
              <w:rPr>
                <w:rFonts w:ascii="Arial" w:cs="Arial" w:eastAsia="Arial" w:hAnsi="Arial"/>
                <w:sz w:val="20"/>
                <w:szCs w:val="20"/>
                <w:rtl w:val="0"/>
              </w:rPr>
              <w:t xml:space="preserve">Process Section No, Contents, and DLIMS Form)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D">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9E">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1A0">
            <w:pPr>
              <w:spacing w:after="40" w:lineRule="auto"/>
              <w:ind w:left="72" w:firstLine="0"/>
              <w:rPr>
                <w:sz w:val="22"/>
                <w:szCs w:val="22"/>
              </w:rPr>
            </w:pPr>
            <w:r w:rsidDel="00000000" w:rsidR="00000000" w:rsidRPr="00000000">
              <w:rPr>
                <w:rtl w:val="0"/>
              </w:rPr>
              <w:t xml:space="preserve">Expand Sample Designation Dropdown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1">
            <w:pPr>
              <w:spacing w:after="40" w:lineRule="auto"/>
              <w:ind w:left="72" w:firstLine="0"/>
              <w:rPr/>
            </w:pPr>
            <w:r w:rsidDel="00000000" w:rsidR="00000000" w:rsidRPr="00000000">
              <w:rPr>
                <w:rtl w:val="0"/>
              </w:rPr>
              <w:t xml:space="preserve">Dropdown options are the following:</w:t>
            </w:r>
          </w:p>
          <w:p w:rsidR="00000000" w:rsidDel="00000000" w:rsidP="00000000" w:rsidRDefault="00000000" w:rsidRPr="00000000" w14:paraId="000001A2">
            <w:pPr>
              <w:spacing w:after="40" w:lineRule="auto"/>
              <w:ind w:left="72" w:firstLine="0"/>
              <w:rPr/>
            </w:pPr>
            <w:r w:rsidDel="00000000" w:rsidR="00000000" w:rsidRPr="00000000">
              <w:rPr>
                <w:rtl w:val="0"/>
              </w:rPr>
              <w:t xml:space="preserve">AS, QC, OTL</w:t>
            </w:r>
          </w:p>
        </w:tc>
        <w:tc>
          <w:tcPr>
            <w:tcMar>
              <w:top w:w="100.0" w:type="dxa"/>
              <w:left w:w="100.0" w:type="dxa"/>
              <w:bottom w:w="100.0" w:type="dxa"/>
              <w:right w:w="100.0" w:type="dxa"/>
            </w:tcMar>
          </w:tcPr>
          <w:p w:rsidR="00000000" w:rsidDel="00000000" w:rsidP="00000000" w:rsidRDefault="00000000" w:rsidRPr="00000000" w14:paraId="000001A3">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A4">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1A6">
            <w:pPr>
              <w:widowControl w:val="0"/>
              <w:spacing w:before="0" w:lineRule="auto"/>
              <w:rPr>
                <w:sz w:val="22"/>
                <w:szCs w:val="22"/>
              </w:rPr>
            </w:pPr>
            <w:r w:rsidDel="00000000" w:rsidR="00000000" w:rsidRPr="00000000">
              <w:rPr>
                <w:rtl w:val="0"/>
              </w:rPr>
              <w:t xml:space="preserve">Expand Tube Type dropdown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7">
            <w:pPr>
              <w:spacing w:after="40" w:lineRule="auto"/>
              <w:ind w:left="72" w:firstLine="0"/>
              <w:rPr/>
            </w:pPr>
            <w:r w:rsidDel="00000000" w:rsidR="00000000" w:rsidRPr="00000000">
              <w:rPr>
                <w:rtl w:val="0"/>
              </w:rPr>
              <w:t xml:space="preserve">Dropdown options are the following:</w:t>
            </w:r>
          </w:p>
          <w:p w:rsidR="00000000" w:rsidDel="00000000" w:rsidP="00000000" w:rsidRDefault="00000000" w:rsidRPr="00000000" w14:paraId="000001A8">
            <w:pPr>
              <w:spacing w:after="40" w:lineRule="auto"/>
              <w:ind w:left="72" w:firstLine="0"/>
              <w:rPr/>
            </w:pPr>
            <w:r w:rsidDel="00000000" w:rsidR="00000000" w:rsidRPr="00000000">
              <w:rPr>
                <w:rtl w:val="0"/>
              </w:rPr>
              <w:t xml:space="preserve">PP/PETG, PET/PETG</w:t>
            </w:r>
          </w:p>
        </w:tc>
        <w:tc>
          <w:tcPr>
            <w:tcMar>
              <w:top w:w="100.0" w:type="dxa"/>
              <w:left w:w="100.0" w:type="dxa"/>
              <w:bottom w:w="100.0" w:type="dxa"/>
              <w:right w:w="100.0" w:type="dxa"/>
            </w:tcMar>
          </w:tcPr>
          <w:p w:rsidR="00000000" w:rsidDel="00000000" w:rsidP="00000000" w:rsidRDefault="00000000" w:rsidRPr="00000000" w14:paraId="000001A9">
            <w:pPr>
              <w:spacing w:after="40" w:lineRule="auto"/>
              <w:ind w:left="72" w:firstLine="0"/>
              <w:rPr>
                <w:sz w:val="22"/>
                <w:szCs w:val="22"/>
              </w:rPr>
            </w:pPr>
            <w:r w:rsidDel="00000000" w:rsidR="00000000" w:rsidRPr="00000000">
              <w:rPr>
                <w:rtl w:val="0"/>
              </w:rPr>
            </w:r>
          </w:p>
        </w:tc>
        <w:tc>
          <w:tcPr/>
          <w:p w:rsidR="00000000" w:rsidDel="00000000" w:rsidP="00000000" w:rsidRDefault="00000000" w:rsidRPr="00000000" w14:paraId="000001AA">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tl w:val="0"/>
              </w:rPr>
              <w:t xml:space="preserve">6</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C">
            <w:pPr>
              <w:widowControl w:val="0"/>
              <w:spacing w:before="0" w:lineRule="auto"/>
              <w:rPr/>
            </w:pPr>
            <w:r w:rsidDel="00000000" w:rsidR="00000000" w:rsidRPr="00000000">
              <w:rPr>
                <w:rtl w:val="0"/>
              </w:rPr>
              <w:t xml:space="preserve">Expand DLIMS Test dropdown</w:t>
            </w:r>
          </w:p>
        </w:tc>
        <w:tc>
          <w:tcPr>
            <w:tcMar>
              <w:top w:w="100.0" w:type="dxa"/>
              <w:left w:w="100.0" w:type="dxa"/>
              <w:bottom w:w="100.0" w:type="dxa"/>
              <w:right w:w="100.0" w:type="dxa"/>
            </w:tcMar>
          </w:tcPr>
          <w:p w:rsidR="00000000" w:rsidDel="00000000" w:rsidP="00000000" w:rsidRDefault="00000000" w:rsidRPr="00000000" w14:paraId="000001AD">
            <w:pPr>
              <w:spacing w:after="40" w:lineRule="auto"/>
              <w:ind w:left="72" w:firstLine="0"/>
              <w:rPr/>
            </w:pPr>
            <w:r w:rsidDel="00000000" w:rsidR="00000000" w:rsidRPr="00000000">
              <w:rPr>
                <w:rtl w:val="0"/>
              </w:rPr>
              <w:t xml:space="preserve">Dropdown options are the following:</w:t>
            </w:r>
          </w:p>
          <w:p w:rsidR="00000000" w:rsidDel="00000000" w:rsidP="00000000" w:rsidRDefault="00000000" w:rsidRPr="00000000" w14:paraId="000001AE">
            <w:pPr>
              <w:spacing w:after="40" w:lineRule="auto"/>
              <w:ind w:left="72" w:firstLine="0"/>
              <w:rPr/>
            </w:pPr>
            <w:r w:rsidDel="00000000" w:rsidR="00000000" w:rsidRPr="00000000">
              <w:rPr>
                <w:rtl w:val="0"/>
              </w:rPr>
              <w:t xml:space="preserve">BIOBURDEN_INHIBITION, …</w:t>
            </w:r>
          </w:p>
        </w:tc>
        <w:tc>
          <w:tcPr>
            <w:tcMar>
              <w:top w:w="100.0" w:type="dxa"/>
              <w:left w:w="100.0" w:type="dxa"/>
              <w:bottom w:w="100.0" w:type="dxa"/>
              <w:right w:w="100.0" w:type="dxa"/>
            </w:tcMar>
          </w:tcPr>
          <w:p w:rsidR="00000000" w:rsidDel="00000000" w:rsidP="00000000" w:rsidRDefault="00000000" w:rsidRPr="00000000" w14:paraId="000001AF">
            <w:pPr>
              <w:spacing w:after="40" w:lineRule="auto"/>
              <w:ind w:left="72" w:firstLine="0"/>
              <w:rPr>
                <w:sz w:val="22"/>
                <w:szCs w:val="22"/>
              </w:rPr>
            </w:pPr>
            <w:r w:rsidDel="00000000" w:rsidR="00000000" w:rsidRPr="00000000">
              <w:rPr>
                <w:rtl w:val="0"/>
              </w:rPr>
            </w:r>
          </w:p>
        </w:tc>
        <w:tc>
          <w:tcPr/>
          <w:p w:rsidR="00000000" w:rsidDel="00000000" w:rsidP="00000000" w:rsidRDefault="00000000" w:rsidRPr="00000000" w14:paraId="000001B0">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tl w:val="0"/>
              </w:rPr>
              <w:t xml:space="preserve">7</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2">
            <w:pPr>
              <w:widowControl w:val="0"/>
              <w:spacing w:before="0" w:lineRule="auto"/>
              <w:rPr/>
            </w:pPr>
            <w:r w:rsidDel="00000000" w:rsidR="00000000" w:rsidRPr="00000000">
              <w:rPr>
                <w:rtl w:val="0"/>
              </w:rPr>
              <w:t xml:space="preserve">Expand Storage Temp dropdown</w:t>
            </w:r>
          </w:p>
        </w:tc>
        <w:tc>
          <w:tcPr>
            <w:tcMar>
              <w:top w:w="100.0" w:type="dxa"/>
              <w:left w:w="100.0" w:type="dxa"/>
              <w:bottom w:w="100.0" w:type="dxa"/>
              <w:right w:w="100.0" w:type="dxa"/>
            </w:tcMar>
          </w:tcPr>
          <w:p w:rsidR="00000000" w:rsidDel="00000000" w:rsidP="00000000" w:rsidRDefault="00000000" w:rsidRPr="00000000" w14:paraId="000001B3">
            <w:pPr>
              <w:spacing w:after="40" w:lineRule="auto"/>
              <w:ind w:left="72" w:firstLine="0"/>
              <w:rPr/>
            </w:pPr>
            <w:r w:rsidDel="00000000" w:rsidR="00000000" w:rsidRPr="00000000">
              <w:rPr>
                <w:rtl w:val="0"/>
              </w:rPr>
              <w:t xml:space="preserve">Dropdown options are the following:</w:t>
            </w:r>
          </w:p>
          <w:p w:rsidR="00000000" w:rsidDel="00000000" w:rsidP="00000000" w:rsidRDefault="00000000" w:rsidRPr="00000000" w14:paraId="000001B4">
            <w:pPr>
              <w:spacing w:after="40" w:lineRule="auto"/>
              <w:ind w:left="72" w:firstLine="0"/>
              <w:rPr/>
            </w:pPr>
            <w:r w:rsidDel="00000000" w:rsidR="00000000" w:rsidRPr="00000000">
              <w:rPr>
                <w:rtl w:val="0"/>
              </w:rPr>
              <w:t xml:space="preserve">4°C, -70°C</w:t>
            </w:r>
          </w:p>
        </w:tc>
        <w:tc>
          <w:tcPr>
            <w:tcMar>
              <w:top w:w="100.0" w:type="dxa"/>
              <w:left w:w="100.0" w:type="dxa"/>
              <w:bottom w:w="100.0" w:type="dxa"/>
              <w:right w:w="100.0" w:type="dxa"/>
            </w:tcMar>
          </w:tcPr>
          <w:p w:rsidR="00000000" w:rsidDel="00000000" w:rsidP="00000000" w:rsidRDefault="00000000" w:rsidRPr="00000000" w14:paraId="000001B5">
            <w:pPr>
              <w:spacing w:after="40" w:lineRule="auto"/>
              <w:ind w:left="72" w:firstLine="0"/>
              <w:rPr>
                <w:sz w:val="22"/>
                <w:szCs w:val="22"/>
              </w:rPr>
            </w:pPr>
            <w:r w:rsidDel="00000000" w:rsidR="00000000" w:rsidRPr="00000000">
              <w:rPr>
                <w:rtl w:val="0"/>
              </w:rPr>
            </w:r>
          </w:p>
        </w:tc>
        <w:tc>
          <w:tcPr/>
          <w:p w:rsidR="00000000" w:rsidDel="00000000" w:rsidP="00000000" w:rsidRDefault="00000000" w:rsidRPr="00000000" w14:paraId="000001B6">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after="120" w:before="120" w:lineRule="auto"/>
              <w:rPr>
                <w:rFonts w:ascii="Calibri" w:cs="Calibri" w:eastAsia="Calibri" w:hAnsi="Calibri"/>
                <w:sz w:val="22"/>
                <w:szCs w:val="22"/>
              </w:rPr>
            </w:pPr>
            <w:r w:rsidDel="00000000" w:rsidR="00000000" w:rsidRPr="00000000">
              <w:rPr>
                <w:rtl w:val="0"/>
              </w:rPr>
              <w:t xml:space="preserve">8</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8">
            <w:pPr>
              <w:widowControl w:val="0"/>
              <w:spacing w:before="0" w:lineRule="auto"/>
              <w:rPr/>
            </w:pPr>
            <w:r w:rsidDel="00000000" w:rsidR="00000000" w:rsidRPr="00000000">
              <w:rPr>
                <w:rtl w:val="0"/>
              </w:rPr>
              <w:t xml:space="preserve">Expand Receiving Group dropdown</w:t>
            </w:r>
          </w:p>
        </w:tc>
        <w:tc>
          <w:tcPr>
            <w:tcMar>
              <w:top w:w="100.0" w:type="dxa"/>
              <w:left w:w="100.0" w:type="dxa"/>
              <w:bottom w:w="100.0" w:type="dxa"/>
              <w:right w:w="100.0" w:type="dxa"/>
            </w:tcMar>
          </w:tcPr>
          <w:p w:rsidR="00000000" w:rsidDel="00000000" w:rsidP="00000000" w:rsidRDefault="00000000" w:rsidRPr="00000000" w14:paraId="000001B9">
            <w:pPr>
              <w:spacing w:after="40" w:lineRule="auto"/>
              <w:ind w:left="72" w:firstLine="0"/>
              <w:rPr/>
            </w:pPr>
            <w:r w:rsidDel="00000000" w:rsidR="00000000" w:rsidRPr="00000000">
              <w:rPr>
                <w:rtl w:val="0"/>
              </w:rPr>
              <w:t xml:space="preserve">Dropdown options are the following:</w:t>
            </w:r>
          </w:p>
          <w:p w:rsidR="00000000" w:rsidDel="00000000" w:rsidP="00000000" w:rsidRDefault="00000000" w:rsidRPr="00000000" w14:paraId="000001BA">
            <w:pPr>
              <w:spacing w:after="40" w:lineRule="auto"/>
              <w:ind w:left="72" w:firstLine="0"/>
              <w:rPr/>
            </w:pPr>
            <w:r w:rsidDel="00000000" w:rsidR="00000000" w:rsidRPr="00000000">
              <w:rPr>
                <w:rtl w:val="0"/>
              </w:rPr>
              <w:t xml:space="preserve">AS / Store at 4°C</w:t>
            </w:r>
          </w:p>
        </w:tc>
        <w:tc>
          <w:tcPr>
            <w:tcMar>
              <w:top w:w="100.0" w:type="dxa"/>
              <w:left w:w="100.0" w:type="dxa"/>
              <w:bottom w:w="100.0" w:type="dxa"/>
              <w:right w:w="100.0" w:type="dxa"/>
            </w:tcMar>
          </w:tcPr>
          <w:p w:rsidR="00000000" w:rsidDel="00000000" w:rsidP="00000000" w:rsidRDefault="00000000" w:rsidRPr="00000000" w14:paraId="000001BB">
            <w:pPr>
              <w:spacing w:after="40" w:lineRule="auto"/>
              <w:ind w:left="72" w:firstLine="0"/>
              <w:rPr>
                <w:sz w:val="22"/>
                <w:szCs w:val="22"/>
              </w:rPr>
            </w:pPr>
            <w:r w:rsidDel="00000000" w:rsidR="00000000" w:rsidRPr="00000000">
              <w:rPr>
                <w:rtl w:val="0"/>
              </w:rPr>
            </w:r>
          </w:p>
        </w:tc>
        <w:tc>
          <w:tcPr/>
          <w:p w:rsidR="00000000" w:rsidDel="00000000" w:rsidP="00000000" w:rsidRDefault="00000000" w:rsidRPr="00000000" w14:paraId="000001BC">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D">
            <w:pPr>
              <w:spacing w:after="120" w:before="120" w:lineRule="auto"/>
              <w:rPr>
                <w:rFonts w:ascii="Calibri" w:cs="Calibri" w:eastAsia="Calibri" w:hAnsi="Calibri"/>
                <w:sz w:val="22"/>
                <w:szCs w:val="22"/>
              </w:rPr>
            </w:pPr>
            <w:r w:rsidDel="00000000" w:rsidR="00000000" w:rsidRPr="00000000">
              <w:rPr>
                <w:rtl w:val="0"/>
              </w:rPr>
              <w:t xml:space="preserve">9</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E">
            <w:pPr>
              <w:widowControl w:val="0"/>
              <w:spacing w:before="0" w:lineRule="auto"/>
              <w:rPr/>
            </w:pPr>
            <w:sdt>
              <w:sdtPr>
                <w:id w:val="-1346017019"/>
                <w:tag w:val="goog_rdk_6"/>
              </w:sdtPr>
              <w:sdtContent>
                <w:commentRangeStart w:id="3"/>
              </w:sdtContent>
            </w:sdt>
            <w:r w:rsidDel="00000000" w:rsidR="00000000" w:rsidRPr="00000000">
              <w:rPr>
                <w:rtl w:val="0"/>
              </w:rPr>
              <w:t xml:space="preserve">TODO: LIKELY MORE BASED ON DROPDOWN FM FUNCTIONALITY</w:t>
            </w:r>
            <w:commentRangeEnd w:id="3"/>
            <w:r w:rsidDel="00000000" w:rsidR="00000000" w:rsidRPr="00000000">
              <w:commentReference w:id="3"/>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F">
            <w:pPr>
              <w:spacing w:after="40" w:lineRule="auto"/>
              <w:ind w:left="72" w:firstLine="0"/>
              <w:rPr>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0">
            <w:pPr>
              <w:spacing w:after="40" w:lineRule="auto"/>
              <w:ind w:left="72" w:firstLine="0"/>
              <w:rPr>
                <w:sz w:val="22"/>
                <w:szCs w:val="22"/>
              </w:rPr>
            </w:pPr>
            <w:r w:rsidDel="00000000" w:rsidR="00000000" w:rsidRPr="00000000">
              <w:rPr>
                <w:rtl w:val="0"/>
              </w:rPr>
            </w:r>
          </w:p>
        </w:tc>
        <w:tc>
          <w:tcPr/>
          <w:p w:rsidR="00000000" w:rsidDel="00000000" w:rsidP="00000000" w:rsidRDefault="00000000" w:rsidRPr="00000000" w14:paraId="000001C1">
            <w:pPr>
              <w:spacing w:after="120" w:before="120" w:lineRule="auto"/>
              <w:rPr>
                <w:sz w:val="22"/>
                <w:szCs w:val="22"/>
              </w:rPr>
            </w:pP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120" w:before="120" w:line="240" w:lineRule="auto"/>
        <w:rPr/>
      </w:pPr>
      <w:r w:rsidDel="00000000" w:rsidR="00000000" w:rsidRPr="00000000">
        <w:rPr>
          <w:rtl w:val="0"/>
        </w:rPr>
      </w:r>
    </w:p>
    <w:p w:rsidR="00000000" w:rsidDel="00000000" w:rsidP="00000000" w:rsidRDefault="00000000" w:rsidRPr="00000000" w14:paraId="000001C4">
      <w:pPr>
        <w:pStyle w:val="Heading2"/>
        <w:numPr>
          <w:ilvl w:val="0"/>
          <w:numId w:val="9"/>
        </w:numPr>
        <w:ind w:left="432" w:hanging="432"/>
        <w:rPr/>
      </w:pPr>
      <w:bookmarkStart w:colFirst="0" w:colLast="0" w:name="_heading=h.hpdlzg54hljg" w:id="38"/>
      <w:bookmarkEnd w:id="38"/>
      <w:r w:rsidDel="00000000" w:rsidR="00000000" w:rsidRPr="00000000">
        <w:rPr>
          <w:b w:val="1"/>
          <w:bCs w:val="1"/>
          <w:rtl w:val="0"/>
        </w:rPr>
        <w:t xml:space="preserve">Document References</w:t>
      </w:r>
      <w:r w:rsidDel="00000000" w:rsidR="00000000" w:rsidRPr="00000000">
        <w:rPr>
          <w:rtl w:val="0"/>
        </w:rPr>
      </w:r>
    </w:p>
    <w:tbl>
      <w:tblPr>
        <w:tblStyle w:val="Table12"/>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C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C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C7">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C8">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C9">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CA">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C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CC">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CD">
      <w:pPr>
        <w:spacing w:after="200" w:lineRule="auto"/>
        <w:rPr/>
      </w:pPr>
      <w:r w:rsidDel="00000000" w:rsidR="00000000" w:rsidRPr="00000000">
        <w:rPr>
          <w:rtl w:val="0"/>
        </w:rPr>
      </w:r>
    </w:p>
    <w:p w:rsidR="00000000" w:rsidDel="00000000" w:rsidP="00000000" w:rsidRDefault="00000000" w:rsidRPr="00000000" w14:paraId="000001CE">
      <w:pPr>
        <w:pStyle w:val="Heading2"/>
        <w:numPr>
          <w:ilvl w:val="0"/>
          <w:numId w:val="9"/>
        </w:numPr>
        <w:ind w:left="432" w:hanging="432"/>
        <w:rPr/>
      </w:pPr>
      <w:bookmarkStart w:colFirst="0" w:colLast="0" w:name="_heading=h.80fp46jjlf39" w:id="39"/>
      <w:bookmarkEnd w:id="39"/>
      <w:r w:rsidDel="00000000" w:rsidR="00000000" w:rsidRPr="00000000">
        <w:rPr>
          <w:b w:val="1"/>
          <w:bCs w:val="1"/>
          <w:rtl w:val="0"/>
        </w:rPr>
        <w:t xml:space="preserve">Revision History</w:t>
      </w:r>
      <w:r w:rsidDel="00000000" w:rsidR="00000000" w:rsidRPr="00000000">
        <w:rPr>
          <w:rtl w:val="0"/>
        </w:rPr>
      </w:r>
    </w:p>
    <w:tbl>
      <w:tblPr>
        <w:tblStyle w:val="Table1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CF">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D0">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D1">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D2">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D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D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D5">
            <w:pPr>
              <w:spacing w:after="200" w:before="0" w:line="259" w:lineRule="auto"/>
              <w:rPr>
                <w:rFonts w:ascii="Calibri" w:cs="Calibri" w:eastAsia="Calibri" w:hAnsi="Calibri"/>
                <w:color w:val="0000ff"/>
              </w:rPr>
            </w:pPr>
            <w:hyperlink r:id="rId12">
              <w:r w:rsidDel="00000000" w:rsidR="00000000" w:rsidRPr="00000000">
                <w:rPr>
                  <w:rFonts w:ascii="Calibri" w:cs="Calibri" w:eastAsia="Calibri" w:hAnsi="Calibri"/>
                  <w:color w:val="0000ee"/>
                  <w:u w:val="single"/>
                  <w:rtl w:val="0"/>
                </w:rPr>
                <w:t xml:space="preserve">Martin Van Laethem</w:t>
              </w:r>
            </w:hyperlink>
            <w:r w:rsidDel="00000000" w:rsidR="00000000" w:rsidRPr="00000000">
              <w:rPr>
                <w:rtl w:val="0"/>
              </w:rPr>
            </w:r>
          </w:p>
        </w:tc>
        <w:tc>
          <w:tcPr/>
          <w:p w:rsidR="00000000" w:rsidDel="00000000" w:rsidP="00000000" w:rsidRDefault="00000000" w:rsidRPr="00000000" w14:paraId="000001D6">
            <w:pPr>
              <w:spacing w:after="200" w:before="0" w:line="259" w:lineRule="auto"/>
              <w:rPr>
                <w:rFonts w:ascii="Calibri" w:cs="Calibri" w:eastAsia="Calibri" w:hAnsi="Calibri"/>
                <w:color w:val="0000ff"/>
              </w:rPr>
            </w:pPr>
            <w:r w:rsidDel="00000000" w:rsidR="00000000" w:rsidRPr="00000000">
              <w:rPr>
                <w:rFonts w:ascii="Calibri" w:cs="Calibri" w:eastAsia="Calibri" w:hAnsi="Calibri"/>
                <w:color w:val="0000ff"/>
                <w:rtl w:val="0"/>
              </w:rPr>
              <w:t xml:space="preserve">Apr 24, 2026</w:t>
            </w:r>
          </w:p>
        </w:tc>
      </w:tr>
      <w:tr>
        <w:trPr>
          <w:cantSplit w:val="0"/>
          <w:trHeight w:val="1598" w:hRule="atLeast"/>
          <w:tblHeader w:val="0"/>
        </w:trPr>
        <w:tc>
          <w:tcPr/>
          <w:p w:rsidR="00000000" w:rsidDel="00000000" w:rsidP="00000000" w:rsidRDefault="00000000" w:rsidRPr="00000000" w14:paraId="000001D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D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D9">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1DA">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1DB">
      <w:pPr>
        <w:spacing w:after="200" w:lineRule="auto"/>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tin Van Laethem" w:id="0" w:date="2026-05-14T00:51:58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I get some clarification on this, I'm assuming a function needs to run on this dropdown but I'm not sure which table it should populate and with what data</w:t>
      </w:r>
    </w:p>
  </w:comment>
  <w:comment w:author="Tom Rautenbach" w:id="1" w:date="2026-05-14T09:24:50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Martin, If you look at teh screenshot from the paper batch record you can see the fields that are fixed based on the Test type selected. I believe its only Tube Type, Storage Temp and Designation that should automatically populate.</w:t>
      </w:r>
    </w:p>
  </w:comment>
  <w:comment w:author="Martin Van Laethem" w:id="2" w:date="2026-05-14T17:40:20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I'll assume this information will need to be store in a ztable to be populated in the step</w:t>
      </w:r>
    </w:p>
  </w:comment>
  <w:comment w:author="Martin Van Laethem" w:id="3" w:date="2026-05-14T00:56:13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reminder after receiving clarification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2" w15:done="0"/>
  <w15:commentEx w15:paraId="000001E3" w15:paraIdParent="000001E2" w15:done="0"/>
  <w15:commentEx w15:paraId="000001E4" w15:paraIdParent="000001E2" w15:done="0"/>
  <w15:commentEx w15:paraId="000001E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DF">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mailto:martin.van-laethem@iss-i.c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jp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FXyCIgVCwf/r42Jza9OxK/6A==">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