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Filter Integrity Testing</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34003204"/>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3"/>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rPr/>
      </w:pPr>
      <w:r w:rsidDel="00000000" w:rsidR="00000000" w:rsidRPr="00000000">
        <w:rPr>
          <w:rtl w:val="0"/>
        </w:rPr>
        <w:t xml:space="preserve">This document outlines the functional and technical design, along with the configuration specifications for the XStep “SMPL: Filter Integrity Testing”.</w:t>
      </w:r>
    </w:p>
    <w:p w:rsidR="00000000" w:rsidDel="00000000" w:rsidP="00000000" w:rsidRDefault="00000000" w:rsidRPr="00000000" w14:paraId="0000001E">
      <w:pPr>
        <w:pStyle w:val="Heading1"/>
        <w:numPr>
          <w:ilvl w:val="0"/>
          <w:numId w:val="3"/>
        </w:numPr>
        <w:ind w:left="432" w:hanging="432"/>
        <w:rPr/>
      </w:pP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Filter Integrity Test XStep is a comprehensive step designed to document and validate the critical testing of process filters within the Electronic Batch Record (EBR). </w:t>
      </w:r>
    </w:p>
    <w:p w:rsidR="00000000" w:rsidDel="00000000" w:rsidP="00000000" w:rsidRDefault="00000000" w:rsidRPr="00000000" w14:paraId="00000020">
      <w:pPr>
        <w:rPr/>
      </w:pPr>
      <w:r w:rsidDel="00000000" w:rsidR="00000000" w:rsidRPr="00000000">
        <w:rPr>
          <w:rtl w:val="0"/>
        </w:rPr>
        <w:t xml:space="preserve">This step consolidates and structures the guidance and equipment selection allowing operators to record multiple test attempts and program details for specific filter assets.</w:t>
      </w:r>
    </w:p>
    <w:p w:rsidR="00000000" w:rsidDel="00000000" w:rsidP="00000000" w:rsidRDefault="00000000" w:rsidRPr="00000000" w14:paraId="00000021">
      <w:pPr>
        <w:rPr/>
      </w:pPr>
      <w:r w:rsidDel="00000000" w:rsidR="00000000" w:rsidRPr="00000000">
        <w:rPr>
          <w:rtl w:val="0"/>
        </w:rPr>
        <w:t xml:space="preserve">By requiring the capture of equipment metadata alongside mandatory “Performed By” and “Witnessed By” signatures, the XStep ensures that all integrity results whether passing or failing are recorded with full traceability in alignment with secondary verification protocols.</w:t>
      </w:r>
    </w:p>
    <w:p w:rsidR="00000000" w:rsidDel="00000000" w:rsidP="00000000" w:rsidRDefault="00000000" w:rsidRPr="00000000" w14:paraId="00000022">
      <w:pPr>
        <w:rPr/>
      </w:pPr>
      <w:r w:rsidDel="00000000" w:rsidR="00000000" w:rsidRPr="00000000">
        <w:rPr>
          <w:rtl w:val="0"/>
        </w:rPr>
        <w:t xml:space="preserve">The XStep contains two main input parameters:</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5">
      <w:pPr>
        <w:rPr/>
      </w:pPr>
      <w:r w:rsidDel="00000000" w:rsidR="00000000" w:rsidRPr="00000000">
        <w:rPr>
          <w:rtl w:val="0"/>
        </w:rPr>
        <w:t xml:space="preserve">When the process phase becomes active, the operator first evaluates whether the integrity test is applicable to the current batch record. The operator manages this through the following initial configuration fields and deactivation mechanics:</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86" w:right="0" w:hanging="360"/>
        <w:jc w:val="left"/>
        <w:rPr/>
      </w:pPr>
      <w:r w:rsidDel="00000000" w:rsidR="00000000" w:rsidRPr="00000000">
        <w:rPr>
          <w:b w:val="1"/>
          <w:bCs w:val="1"/>
          <w:rtl w:val="0"/>
        </w:rPr>
        <w:t xml:space="preserve">Required?</w:t>
      </w:r>
      <w:r w:rsidDel="00000000" w:rsidR="00000000" w:rsidRPr="00000000">
        <w:rPr>
          <w:rtl w:val="0"/>
        </w:rPr>
        <w:t xml:space="preserve">– Input Dropdown (“Yes”, “No”or “NA”): Enforces the selection of Yes,  No or Not applicable to control the application of filter integrity testing.</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506" w:right="0" w:hanging="360"/>
        <w:jc w:val="left"/>
        <w:rPr/>
      </w:pPr>
      <w:r w:rsidDel="00000000" w:rsidR="00000000" w:rsidRPr="00000000">
        <w:rPr>
          <w:rtl w:val="0"/>
        </w:rPr>
        <w:t xml:space="preserve">Deactivation Logic: If the operator selects “No” or “N/A”, the system triggers an immediate cascading background lock across the phase layout. This completely deactivates, greys out, and disables all subsequent data input fields in the XStep, equipment retrieval buttons, interactive table rows, and electronic signature slots to strictly prevent accidental data entry or compliance discrepancies for an inapplicable step. Conversely, if “Yes” is selected, the “Filter Integrity Test” layout and dynamic results table remain fully activated, releasing all processing tools for active manufacturing execution.</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86" w:right="0" w:hanging="360"/>
        <w:jc w:val="left"/>
        <w:rPr>
          <w:b w:val="1"/>
          <w:bCs w:val="1"/>
        </w:rPr>
      </w:pPr>
      <w:r w:rsidDel="00000000" w:rsidR="00000000" w:rsidRPr="00000000">
        <w:rPr>
          <w:b w:val="1"/>
          <w:bCs w:val="1"/>
          <w:rtl w:val="0"/>
        </w:rPr>
        <w:t xml:space="preserve">Select Equipment Button - </w:t>
      </w:r>
      <w:r w:rsidDel="00000000" w:rsidR="00000000" w:rsidRPr="00000000">
        <w:rPr>
          <w:rtl w:val="0"/>
        </w:rPr>
        <w:t xml:space="preserve">Input: An interactive action button. When clicked, the function module/SMPL_FM_GET_ASSIGNED_EQUI_EBR queries the validated instrument registry to automatically pull and populate the following uneditable following fields: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Integrity Tester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Displays the unique asset identification code of the physical testing instrument retrieved from the validated instrument registry.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w:t>
      </w:r>
      <w:r w:rsidDel="00000000" w:rsidR="00000000" w:rsidRPr="00000000">
        <w:rPr>
          <w:rtl w:val="0"/>
        </w:rPr>
        <w:t xml:space="preserve">: Displays the validated instrument name and manufacturer details of the specific integrity testing unit mapped to the integrity tester ID.</w:t>
      </w:r>
    </w:p>
    <w:p w:rsidR="00000000" w:rsidDel="00000000" w:rsidP="00000000" w:rsidRDefault="00000000" w:rsidRPr="00000000" w14:paraId="0000002B">
      <w:pPr>
        <w:rPr/>
      </w:pPr>
      <w:r w:rsidDel="00000000" w:rsidR="00000000" w:rsidRPr="00000000">
        <w:rPr>
          <w:rtl w:val="0"/>
        </w:rPr>
        <w:t xml:space="preserve">When the process phase is active, the operator starts recording the filter testing results within the interactive filter integrity testing result table as following:</w:t>
      </w:r>
    </w:p>
    <w:p w:rsidR="00000000" w:rsidDel="00000000" w:rsidP="00000000" w:rsidRDefault="00000000" w:rsidRPr="00000000" w14:paraId="0000002C">
      <w:pPr>
        <w:numPr>
          <w:ilvl w:val="0"/>
          <w:numId w:val="9"/>
        </w:numPr>
        <w:spacing w:after="0" w:afterAutospacing="0"/>
        <w:ind w:left="720" w:hanging="360"/>
        <w:rPr>
          <w:b w:val="1"/>
          <w:bCs w:val="1"/>
        </w:rPr>
      </w:pPr>
      <w:r w:rsidDel="00000000" w:rsidR="00000000" w:rsidRPr="00000000">
        <w:rPr>
          <w:b w:val="1"/>
          <w:bCs w:val="1"/>
          <w:rtl w:val="0"/>
        </w:rPr>
        <w:t xml:space="preserve">Select Filter Button - </w:t>
      </w:r>
      <w:r w:rsidDel="00000000" w:rsidR="00000000" w:rsidRPr="00000000">
        <w:rPr>
          <w:rtl w:val="0"/>
        </w:rPr>
        <w:t xml:space="preserve">Input:</w:t>
      </w:r>
      <w:r w:rsidDel="00000000" w:rsidR="00000000" w:rsidRPr="00000000">
        <w:rPr>
          <w:b w:val="1"/>
          <w:bCs w:val="1"/>
          <w:rtl w:val="0"/>
        </w:rPr>
        <w:t xml:space="preserve"> </w:t>
      </w:r>
      <w:r w:rsidDel="00000000" w:rsidR="00000000" w:rsidRPr="00000000">
        <w:rPr>
          <w:rtl w:val="0"/>
        </w:rPr>
        <w:t xml:space="preserve">An interactive selection action button embedded within the dynamic table row. When clicked, the system executes a background query to the process order’s active Bill of Materials (BoM). If multiple filter materials or positions exist in the recipe, a modal selection pop-up window automatically appears. The operator selects the exact physical material row matching the active target asset (e.g., matching the assigned process loop), which automatically closes the pop-up and auto-populates the following matched components:</w:t>
      </w:r>
    </w:p>
    <w:p w:rsidR="00000000" w:rsidDel="00000000" w:rsidP="00000000" w:rsidRDefault="00000000" w:rsidRPr="00000000" w14:paraId="0000002D">
      <w:pPr>
        <w:numPr>
          <w:ilvl w:val="1"/>
          <w:numId w:val="9"/>
        </w:numPr>
        <w:spacing w:after="0" w:afterAutospacing="0"/>
        <w:ind w:left="1440" w:hanging="360"/>
        <w:rPr>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Filter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Output: Automatically populates based on the BoM component selected from the pop-up matching the target filter asset (e.g.,</w:t>
      </w:r>
      <w:r w:rsidDel="00000000" w:rsidR="00000000" w:rsidRPr="00000000">
        <w:rPr>
          <w:rtl w:val="0"/>
        </w:rPr>
        <w:t xml:space="preserve"> Part No. 4102547</w:t>
      </w: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bCs w:val="1"/>
          <w:rtl w:val="0"/>
        </w:rPr>
        <w:t xml:space="preserve">Description</w:t>
      </w:r>
      <w:r w:rsidDel="00000000" w:rsidR="00000000" w:rsidRPr="00000000">
        <w:rPr>
          <w:rtl w:val="0"/>
        </w:rPr>
        <w:t xml:space="preserve"> - Output</w:t>
      </w:r>
      <w:r w:rsidDel="00000000" w:rsidR="00000000" w:rsidRPr="00000000">
        <w:rPr>
          <w:rtl w:val="0"/>
        </w:rPr>
        <w:t xml:space="preserve">: Automatically populates with the specific material description derived from the BoM (e.g., </w:t>
      </w:r>
      <w:r w:rsidDel="00000000" w:rsidR="00000000" w:rsidRPr="00000000">
        <w:rPr>
          <w:rtl w:val="0"/>
        </w:rPr>
        <w:t xml:space="preserve">Sparge Filter or Overlay Filter)</w:t>
      </w:r>
      <w:r w:rsidDel="00000000" w:rsidR="00000000" w:rsidRPr="00000000">
        <w:rPr>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In the Filter Integrity test table, the operator manually records the specific filter tracking identification and structural test outcomes: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rtl w:val="0"/>
        </w:rPr>
        <w:t xml:space="preserve">Serial No.</w:t>
      </w:r>
      <w:r w:rsidDel="00000000" w:rsidR="00000000" w:rsidRPr="00000000">
        <w:rPr>
          <w:rtl w:val="0"/>
        </w:rPr>
        <w:t xml:space="preserve"> - Input: A manual, mandatory numeric text input field where the operator must type the serial number of the selected filter.</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Test 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A manual text or numeric entry field where the operator records the specific profile parameter code or test profile configuration utilized on the integrity unit (e.g., entering the specific recipe number or bubble point profile program).</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Test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(Dropdown</w:t>
      </w:r>
      <w:r w:rsidDel="00000000" w:rsidR="00000000" w:rsidRPr="00000000">
        <w:rPr>
          <w:rtl w:val="0"/>
        </w:rPr>
        <w:t xml:space="preserve">): Enforces a mandatory selection from restricted choices (</w:t>
      </w:r>
      <w:r w:rsidDel="00000000" w:rsidR="00000000" w:rsidRPr="00000000">
        <w:rPr>
          <w:b w:val="1"/>
          <w:bCs w:val="1"/>
          <w:rtl w:val="0"/>
        </w:rPr>
        <w:t xml:space="preserve">“Pass”</w:t>
      </w:r>
      <w:r w:rsidDel="00000000" w:rsidR="00000000" w:rsidRPr="00000000">
        <w:rPr>
          <w:rtl w:val="0"/>
        </w:rPr>
        <w:t xml:space="preserve">, </w:t>
      </w:r>
      <w:r w:rsidDel="00000000" w:rsidR="00000000" w:rsidRPr="00000000">
        <w:rPr>
          <w:b w:val="1"/>
          <w:bCs w:val="1"/>
          <w:rtl w:val="0"/>
        </w:rPr>
        <w:t xml:space="preserve">“Fail”</w:t>
      </w:r>
      <w:r w:rsidDel="00000000" w:rsidR="00000000" w:rsidRPr="00000000">
        <w:rPr>
          <w:rtl w:val="0"/>
        </w:rPr>
        <w:t xml:space="preserve">, or </w:t>
      </w:r>
      <w:r w:rsidDel="00000000" w:rsidR="00000000" w:rsidRPr="00000000">
        <w:rPr>
          <w:b w:val="1"/>
          <w:bCs w:val="1"/>
          <w:rtl w:val="0"/>
        </w:rPr>
        <w:t xml:space="preserve">“N/A”</w:t>
      </w:r>
      <w:r w:rsidDel="00000000" w:rsidR="00000000" w:rsidRPr="00000000">
        <w:rPr>
          <w:rtl w:val="0"/>
        </w:rPr>
        <w:t xml:space="preserve">) to capture the primary testing attempt.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Test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(Dropdown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conditional, incremental dropdown menu field containing restricted choices (</w:t>
      </w:r>
      <w:r w:rsidDel="00000000" w:rsidR="00000000" w:rsidRPr="00000000">
        <w:rPr>
          <w:b w:val="1"/>
          <w:bCs w:val="1"/>
          <w:rtl w:val="0"/>
        </w:rPr>
        <w:t xml:space="preserve">“Pass”</w:t>
      </w:r>
      <w:r w:rsidDel="00000000" w:rsidR="00000000" w:rsidRPr="00000000">
        <w:rPr>
          <w:rtl w:val="0"/>
        </w:rPr>
        <w:t xml:space="preserve">, </w:t>
      </w:r>
      <w:r w:rsidDel="00000000" w:rsidR="00000000" w:rsidRPr="00000000">
        <w:rPr>
          <w:b w:val="1"/>
          <w:bCs w:val="1"/>
          <w:rtl w:val="0"/>
        </w:rPr>
        <w:t xml:space="preserve">“Fail”</w:t>
      </w:r>
      <w:r w:rsidDel="00000000" w:rsidR="00000000" w:rsidRPr="00000000">
        <w:rPr>
          <w:rtl w:val="0"/>
        </w:rPr>
        <w:t xml:space="preserve">, or </w:t>
      </w:r>
      <w:r w:rsidDel="00000000" w:rsidR="00000000" w:rsidRPr="00000000">
        <w:rPr>
          <w:b w:val="1"/>
          <w:bCs w:val="1"/>
          <w:rtl w:val="0"/>
        </w:rPr>
        <w:t xml:space="preserve">“N/A”</w:t>
      </w:r>
      <w:r w:rsidDel="00000000" w:rsidR="00000000" w:rsidRPr="00000000">
        <w:rPr>
          <w:rtl w:val="0"/>
        </w:rPr>
        <w:t xml:space="preserve">) to document a secondary test cycle.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b w:val="1"/>
          <w:bCs w:val="1"/>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Test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(Dropdown</w:t>
      </w:r>
      <w:r w:rsidDel="00000000" w:rsidR="00000000" w:rsidRPr="00000000">
        <w:rPr>
          <w:rtl w:val="0"/>
        </w:rPr>
        <w:t xml:space="preserve">): </w:t>
      </w:r>
      <w:r w:rsidDel="00000000" w:rsidR="00000000" w:rsidRPr="00000000">
        <w:rPr>
          <w:rtl w:val="0"/>
        </w:rPr>
        <w:t xml:space="preserve">A conditional, incremental dropdown menu field containing restricted choices (</w:t>
      </w:r>
      <w:r w:rsidDel="00000000" w:rsidR="00000000" w:rsidRPr="00000000">
        <w:rPr>
          <w:b w:val="1"/>
          <w:bCs w:val="1"/>
          <w:rtl w:val="0"/>
        </w:rPr>
        <w:t xml:space="preserve">“Pass”</w:t>
      </w:r>
      <w:r w:rsidDel="00000000" w:rsidR="00000000" w:rsidRPr="00000000">
        <w:rPr>
          <w:rtl w:val="0"/>
        </w:rPr>
        <w:t xml:space="preserve">, </w:t>
      </w:r>
      <w:r w:rsidDel="00000000" w:rsidR="00000000" w:rsidRPr="00000000">
        <w:rPr>
          <w:b w:val="1"/>
          <w:bCs w:val="1"/>
          <w:rtl w:val="0"/>
        </w:rPr>
        <w:t xml:space="preserve">“Fail”</w:t>
      </w:r>
      <w:r w:rsidDel="00000000" w:rsidR="00000000" w:rsidRPr="00000000">
        <w:rPr>
          <w:rtl w:val="0"/>
        </w:rPr>
        <w:t xml:space="preserve">, or </w:t>
      </w:r>
      <w:r w:rsidDel="00000000" w:rsidR="00000000" w:rsidRPr="00000000">
        <w:rPr>
          <w:b w:val="1"/>
          <w:bCs w:val="1"/>
          <w:rtl w:val="0"/>
        </w:rPr>
        <w:t xml:space="preserve">“N/A”</w:t>
      </w:r>
      <w:r w:rsidDel="00000000" w:rsidR="00000000" w:rsidRPr="00000000">
        <w:rPr>
          <w:rtl w:val="0"/>
        </w:rPr>
        <w:t xml:space="preserve">)</w:t>
      </w:r>
      <w:r w:rsidDel="00000000" w:rsidR="00000000" w:rsidRPr="00000000">
        <w:rPr>
          <w:rtl w:val="0"/>
        </w:rPr>
        <w:t xml:space="preserve"> to document a tertiary test cycle.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To complete this process, a dual signature from both the operator and a verifier is required before the record can be finalized: </w:t>
      </w:r>
    </w:p>
    <w:p w:rsidR="00000000" w:rsidDel="00000000" w:rsidP="00000000" w:rsidRDefault="00000000" w:rsidRPr="00000000" w14:paraId="00000039">
      <w:pPr>
        <w:numPr>
          <w:ilvl w:val="0"/>
          <w:numId w:val="2"/>
        </w:numPr>
        <w:spacing w:after="0" w:afterAutospacing="0" w:lineRule="auto"/>
        <w:ind w:left="720" w:hanging="360"/>
        <w:rPr>
          <w:u w:val="none"/>
        </w:rPr>
      </w:pPr>
      <w:r w:rsidDel="00000000" w:rsidR="00000000" w:rsidRPr="00000000">
        <w:rPr>
          <w:b w:val="1"/>
          <w:bCs w:val="1"/>
          <w:rtl w:val="0"/>
        </w:rPr>
        <w:t xml:space="preserve">Performed By</w:t>
      </w:r>
      <w:r w:rsidDel="00000000" w:rsidR="00000000" w:rsidRPr="00000000">
        <w:rPr>
          <w:rtl w:val="0"/>
        </w:rPr>
        <w:t xml:space="preserve"> - Verify the data captured in the table is correct and complete.</w:t>
      </w:r>
    </w:p>
    <w:p w:rsidR="00000000" w:rsidDel="00000000" w:rsidP="00000000" w:rsidRDefault="00000000" w:rsidRPr="00000000" w14:paraId="0000003A">
      <w:pPr>
        <w:numPr>
          <w:ilvl w:val="0"/>
          <w:numId w:val="2"/>
        </w:numPr>
        <w:spacing w:after="200" w:lineRule="auto"/>
        <w:ind w:left="720" w:hanging="360"/>
        <w:rPr>
          <w:u w:val="none"/>
        </w:rPr>
      </w:pPr>
      <w:r w:rsidDel="00000000" w:rsidR="00000000" w:rsidRPr="00000000">
        <w:rPr>
          <w:b w:val="1"/>
          <w:bCs w:val="1"/>
          <w:rtl w:val="0"/>
        </w:rPr>
        <w:t xml:space="preserve">Witnessed By</w:t>
      </w:r>
      <w:r w:rsidDel="00000000" w:rsidR="00000000" w:rsidRPr="00000000">
        <w:rPr>
          <w:rtl w:val="0"/>
        </w:rPr>
        <w:t xml:space="preserve"> – Input: Provide secondary verification of the captured process data.</w:t>
      </w:r>
      <w:r w:rsidDel="00000000" w:rsidR="00000000" w:rsidRPr="00000000">
        <w:rPr>
          <w:rtl w:val="0"/>
        </w:rPr>
      </w:r>
    </w:p>
    <w:p w:rsidR="00000000" w:rsidDel="00000000" w:rsidP="00000000" w:rsidRDefault="00000000" w:rsidRPr="00000000" w14:paraId="0000003B">
      <w:pPr>
        <w:pStyle w:val="Heading1"/>
        <w:numPr>
          <w:ilvl w:val="0"/>
          <w:numId w:val="3"/>
        </w:numPr>
        <w:ind w:left="432" w:hanging="432"/>
        <w:rPr/>
      </w:pPr>
      <w:r w:rsidDel="00000000" w:rsidR="00000000" w:rsidRPr="00000000">
        <w:rPr>
          <w:rtl w:val="0"/>
        </w:rPr>
        <w:t xml:space="preserve">Reasons for developing</w:t>
      </w:r>
    </w:p>
    <w:p w:rsidR="00000000" w:rsidDel="00000000" w:rsidP="00000000" w:rsidRDefault="00000000" w:rsidRPr="00000000" w14:paraId="0000003C">
      <w:pPr>
        <w:spacing w:after="200" w:lineRule="auto"/>
        <w:rPr/>
      </w:pPr>
      <w:bookmarkStart w:colFirst="0" w:colLast="0" w:name="_heading=h.dnx5t5vxluyt" w:id="5"/>
      <w:bookmarkEnd w:id="5"/>
      <w:r w:rsidDel="00000000" w:rsidR="00000000" w:rsidRPr="00000000">
        <w:rPr>
          <w:rtl w:val="0"/>
        </w:rPr>
        <w:t xml:space="preserve">The development of the SMPL: Filter Integrity Test XStep is required to:</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 equipment selection by pulling data from the validated instrument registry to ensure accuracy and data integrity.</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iterative documentation by allowing operators to add rows to a dynamic table for recording subsequent test cycles in the event of a failure.</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 data entry using restricted dropdowns and specific fields to ensure consistent identification and categorization of results.</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Enforce record accountability through mandatory operator signatures and date stamps to finalize the record within the batch entry.</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Simplify the operator workflow by consolidating all testing steps into a single automated record, reducing reliance on manual paperwork.</w:t>
      </w:r>
    </w:p>
    <w:p w:rsidR="00000000" w:rsidDel="00000000" w:rsidP="00000000" w:rsidRDefault="00000000" w:rsidRPr="00000000" w14:paraId="00000042">
      <w:pPr>
        <w:pStyle w:val="Heading1"/>
        <w:numPr>
          <w:ilvl w:val="0"/>
          <w:numId w:val="3"/>
        </w:numPr>
        <w:spacing w:after="200" w:lineRule="auto"/>
        <w:ind w:left="432" w:hanging="432"/>
        <w:rPr/>
      </w:pPr>
      <w:r w:rsidDel="00000000" w:rsidR="00000000" w:rsidRPr="00000000">
        <w:rPr>
          <w:rtl w:val="0"/>
        </w:rPr>
        <w:t xml:space="preserve">Authorization</w:t>
      </w:r>
    </w:p>
    <w:p w:rsidR="00000000" w:rsidDel="00000000" w:rsidP="00000000" w:rsidRDefault="00000000" w:rsidRPr="00000000" w14:paraId="00000043">
      <w:pPr>
        <w:spacing w:after="200" w:lineRule="auto"/>
        <w:rPr/>
      </w:pPr>
      <w:r w:rsidDel="00000000" w:rsidR="00000000" w:rsidRPr="00000000">
        <w:rPr>
          <w:rtl w:val="0"/>
        </w:rPr>
        <w:t xml:space="preserve">N/A</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3"/>
        </w:numPr>
        <w:ind w:left="432" w:hanging="432"/>
        <w:rPr/>
      </w:pPr>
      <w:bookmarkStart w:colFirst="0" w:colLast="0" w:name="_heading=h.vyq5w5gpi0ay" w:id="6"/>
      <w:bookmarkEnd w:id="6"/>
      <w:r w:rsidDel="00000000" w:rsidR="00000000" w:rsidRPr="00000000">
        <w:rPr>
          <w:rtl w:val="0"/>
        </w:rPr>
        <w:t xml:space="preserve">Assumptions/ Dependencies </w:t>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function module /SMPL_FM_GET_ASSIGNED_EQUI_EBR is correctly configured to pull from the validated instrument registry.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signing "Performed By" and "Verified By" fields are approved users in the system with correct access configurations.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Filter ID and Test Program master data are available and synchronized with the electronic batch record.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Connectivity between the EBR and the backend SAP system is active to ensure equipment metadata is retrieved in real-time.</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widowControl w:val="0"/>
        <w:numPr>
          <w:ilvl w:val="0"/>
          <w:numId w:val="3"/>
        </w:numPr>
        <w:ind w:left="432" w:hanging="432"/>
        <w:rPr/>
      </w:pPr>
      <w:bookmarkStart w:colFirst="0" w:colLast="0" w:name="_heading=h.5rgt7aoqcfkh" w:id="7"/>
      <w:bookmarkEnd w:id="7"/>
      <w:r w:rsidDel="00000000" w:rsidR="00000000" w:rsidRPr="00000000">
        <w:rPr>
          <w:rtl w:val="0"/>
        </w:rPr>
        <w:t xml:space="preserve">Validation Checks</w:t>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Missing</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If "Required?" is set to "Yes," the operator must populate Filter, Test Program, and Test 1 results before signing.</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Equipment Not Found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If the "Select Equipment" button returns no data, the operator must verify the Integrity Tester ID against the instrument registry.</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3"/>
        </w:numPr>
        <w:ind w:left="432" w:hanging="432"/>
        <w:rPr/>
      </w:pPr>
      <w:bookmarkStart w:colFirst="0" w:colLast="0" w:name="_heading=h.9gq30fhig0b3" w:id="8"/>
      <w:bookmarkEnd w:id="8"/>
      <w:r w:rsidDel="00000000" w:rsidR="00000000" w:rsidRPr="00000000">
        <w:rPr>
          <w:rtl w:val="0"/>
        </w:rPr>
        <w:t xml:space="preserve">XStep Layout Design</w:t>
      </w:r>
      <w:r w:rsidDel="00000000" w:rsidR="00000000" w:rsidRPr="00000000">
        <w:rPr>
          <w:rtl w:val="0"/>
        </w:rPr>
      </w:r>
    </w:p>
    <w:p w:rsidR="00000000" w:rsidDel="00000000" w:rsidP="00000000" w:rsidRDefault="00000000" w:rsidRPr="00000000" w14:paraId="0000005D">
      <w:pPr>
        <w:spacing w:after="120" w:before="120" w:line="240" w:lineRule="auto"/>
        <w:rPr>
          <w:color w:val="0000ff"/>
        </w:rPr>
      </w:pPr>
      <w:r w:rsidDel="00000000" w:rsidR="00000000" w:rsidRPr="00000000">
        <w:rPr/>
        <w:drawing>
          <wp:inline distB="114300" distT="114300" distL="114300" distR="114300">
            <wp:extent cx="5943600" cy="2679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color w:val="0000ff"/>
        </w:rPr>
      </w:pPr>
      <w:r w:rsidDel="00000000" w:rsidR="00000000" w:rsidRPr="00000000">
        <w:br w:type="page"/>
      </w:r>
      <w:r w:rsidDel="00000000" w:rsidR="00000000" w:rsidRPr="00000000">
        <w:rPr>
          <w:rtl w:val="0"/>
        </w:rPr>
      </w:r>
    </w:p>
    <w:p>
      <w:pPr>
        <w:pStyle w:val="Heading1"/>
        <w:numPr>
          <w:ilvl w:val="0"/>
          <w:numId w:val="3"/>
        </w:numPr>
        <w:spacing w:before="120" w:line="240" w:lineRule="auto"/>
        <w:ind w:left="432" w:hanging="432"/>
        <w:rPr/>
      </w:pPr>
      <w:bookmarkStart w:colFirst="0" w:colLast="0" w:name="_heading=h.0wrios18h7f8" w:id="13"/>
      <w:r>
        <w:rPr>
          <w:rtl w:val="0"/>
        </w:rPr>
        <w:t>Function Module(s)</w:t>
      </w:r>
      <w:bookmarkEnd w:id="13"/>
    </w:p>
    <w:p>
      <w:pPr/>
      <w:r>
        <w:rPr>
          <w:b/>
        </w:rPr>
        <w:t>Function: ZSMPL_FM_GET_FILTER_BOM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IV_AUFNR</w:t>
            </w:r>
          </w:p>
        </w:tc>
        <w:tc>
          <w:tcPr>
            <w:tcW w:type="dxa" w:w="3075"/>
          </w:tcPr>
          <w:p>
            <w:pPr/>
            <w:r/>
            <w:r>
              <w:rPr>
                <w:b w:val="0"/>
              </w:rPr>
              <w:t>AUFNR</w:t>
            </w:r>
          </w:p>
        </w:tc>
        <w:tc>
          <w:tcPr>
            <w:tcW w:type="dxa" w:w="3075"/>
          </w:tcPr>
          <w:p>
            <w:pPr/>
            <w:r/>
            <w:r>
              <w:rPr>
                <w:b w:val="0"/>
              </w:rPr>
              <w:t>Order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EV_FILTER_NO</w:t>
            </w:r>
          </w:p>
        </w:tc>
        <w:tc>
          <w:tcPr>
            <w:tcW w:type="dxa" w:w="3075"/>
          </w:tcPr>
          <w:p>
            <w:pPr/>
            <w:r/>
            <w:r>
              <w:rPr>
                <w:b w:val="0"/>
              </w:rPr>
              <w:t>MATNR</w:t>
            </w:r>
          </w:p>
        </w:tc>
        <w:tc>
          <w:tcPr>
            <w:tcW w:type="dxa" w:w="3075"/>
          </w:tcPr>
          <w:p>
            <w:pPr/>
            <w:r/>
            <w:r>
              <w:rPr>
                <w:b w:val="0"/>
              </w:rPr>
              <w:t>Material Number (filter)</w:t>
            </w:r>
          </w:p>
        </w:tc>
      </w:tr>
      <w:tr>
        <w:tc>
          <w:tcPr>
            <w:tcW w:type="dxa" w:w="3075"/>
          </w:tcPr>
          <w:p>
            <w:pPr/>
            <w:r/>
            <w:r>
              <w:rPr>
                <w:b w:val="0"/>
              </w:rPr>
              <w:t>EV_DESCRIPTION</w:t>
            </w:r>
          </w:p>
        </w:tc>
        <w:tc>
          <w:tcPr>
            <w:tcW w:type="dxa" w:w="3075"/>
          </w:tcPr>
          <w:p>
            <w:pPr/>
            <w:r/>
            <w:r>
              <w:rPr>
                <w:b w:val="0"/>
              </w:rPr>
              <w:t>MAKTX</w:t>
            </w:r>
          </w:p>
        </w:tc>
        <w:tc>
          <w:tcPr>
            <w:tcW w:type="dxa" w:w="3075"/>
          </w:tcPr>
          <w:p>
            <w:pPr/>
            <w:r/>
            <w:r>
              <w:rPr>
                <w:b w:val="0"/>
              </w:rPr>
              <w:t>Material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NO_DATA_FOUND</w:t>
            </w:r>
          </w:p>
        </w:tc>
        <w:tc>
          <w:tcPr>
            <w:tcW w:type="dxa" w:w="4612"/>
          </w:tcPr>
          <w:p>
            <w:pPr/>
            <w:r/>
            <w:r>
              <w:rPr>
                <w:b w:val="0"/>
              </w:rPr>
              <w:t>No BOM components found for the order</w:t>
            </w:r>
          </w:p>
        </w:tc>
      </w:tr>
      <w:tr>
        <w:tc>
          <w:tcPr>
            <w:tcW w:type="dxa" w:w="4612"/>
          </w:tcPr>
          <w:p>
            <w:pPr/>
            <w:r/>
            <w:r>
              <w:rPr>
                <w:b w:val="0"/>
              </w:rPr>
              <w:t>SELECTION_CANCELLED</w:t>
            </w:r>
          </w:p>
        </w:tc>
        <w:tc>
          <w:tcPr>
            <w:tcW w:type="dxa" w:w="4612"/>
          </w:tcPr>
          <w:p>
            <w:pPr/>
            <w:r/>
            <w:r>
              <w:rPr>
                <w:b w:val="0"/>
              </w:rPr>
              <w:t>Filter selection was cancelled / not available</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3"/>
        </w:numPr>
        <w:spacing w:before="120" w:line="240" w:lineRule="auto"/>
        <w:ind w:left="432" w:hanging="432"/>
        <w:rPr/>
      </w:pPr>
      <w:bookmarkStart w:colFirst="0" w:colLast="0" w:name="_heading=h.9zuhvfgy5vnj" w:id="14"/>
      <w:r>
        <w:rPr>
          <w:rtl w:val="0"/>
        </w:rPr>
        <w:t>Pseudocode</w:t>
      </w:r>
      <w:bookmarkEnd w:id="14"/>
    </w:p>
    <w:p>
      <w:pPr/>
      <w:r>
        <w:rPr>
          <w:b/>
        </w:rPr>
        <w:t>Function: ZSMPL_FM_GET_FILTER_BOM</w:t>
      </w:r>
    </w:p>
    <w:p>
      <w:pPr/>
      <w:r>
        <w:rPr>
          <w:b w:val="0"/>
        </w:rPr>
        <w:t>1. Purpose</w:t>
      </w:r>
    </w:p>
    <w:p>
      <w:pPr/>
      <w:r>
        <w:rPr>
          <w:b w:val="0"/>
        </w:rPr>
        <w:t>Retrieves the filter component(s) from the process order's Bill of Materials so the operator can record the filter used in the integrity test. A single component is returned automatically; multiple components prompt the operator to select one via the SiMPL EBR value-help pop-up.</w:t>
      </w:r>
    </w:p>
    <w:p>
      <w:pPr/>
      <w:r>
        <w:rPr>
          <w:b w:val="0"/>
        </w:rPr>
        <w:t>2. Input Parameters</w:t>
      </w:r>
    </w:p>
    <w:p>
      <w:pPr>
        <w:ind w:left="360"/>
      </w:pPr>
      <w:r>
        <w:t>•  IV_AUFNR – the process order number.</w:t>
      </w:r>
    </w:p>
    <w:p>
      <w:pPr/>
      <w:r>
        <w:rPr>
          <w:b w:val="0"/>
        </w:rPr>
        <w:t>3. Export Parameters</w:t>
      </w:r>
    </w:p>
    <w:p>
      <w:pPr>
        <w:ind w:left="360"/>
      </w:pPr>
      <w:r>
        <w:t>•  EV_FILTER_NO – the selected filter material number.</w:t>
      </w:r>
    </w:p>
    <w:p>
      <w:pPr>
        <w:ind w:left="360"/>
      </w:pPr>
      <w:r>
        <w:t>•  EV_DESCRIPTION – the filter material description.</w:t>
      </w:r>
    </w:p>
    <w:p>
      <w:pPr/>
      <w:r>
        <w:rPr>
          <w:b w:val="0"/>
        </w:rPr>
        <w:t>4. Processing Logic</w:t>
      </w:r>
    </w:p>
    <w:p>
      <w:pPr/>
      <w:r>
        <w:rPr>
          <w:b w:val="0"/>
        </w:rPr>
        <w:t>a. Select the order's reservation/BOM components from RESB (ignoring deleted items, XLOEK = space); if none are found, RAISE no_data_found.</w:t>
      </w:r>
    </w:p>
    <w:p>
      <w:pPr/>
      <w:r>
        <w:rPr>
          <w:b w:val="0"/>
        </w:rPr>
        <w:t>b. For each component, read its description from MAKT in the logon language and build a filter list.</w:t>
      </w:r>
    </w:p>
    <w:p>
      <w:pPr/>
      <w:r>
        <w:rPr>
          <w:b w:val="0"/>
        </w:rPr>
        <w:t>c. If exactly one component exists, auto-populate EV_FILTER_NO and EV_DESCRIPTION from it.</w:t>
      </w:r>
    </w:p>
    <w:p>
      <w:pPr/>
      <w:r>
        <w:rPr>
          <w:b w:val="0"/>
        </w:rPr>
        <w:t>d. If multiple components exist, in the SiMPL EBR (websocket) context build a generic value-help dialog (/SMPL/EBR_CL_GENERIC_VAL_HELP) with columns Filter No / Description; on the operator's selection callback, read the chosen component and populate the exports. In the classic SAP GUI fallback, RAISE selection_cancelled.</w:t>
      </w:r>
    </w:p>
    <w:p>
      <w:pPr/>
      <w:r>
        <w:rPr>
          <w:b w:val="0"/>
        </w:rPr>
        <w:t>Output</w:t>
      </w:r>
    </w:p>
    <w:p>
      <w:pPr>
        <w:ind w:left="360"/>
      </w:pPr>
      <w:r>
        <w:t>•  EV_FILTER_NO and EV_DESCRIPTION for the selected/auto-resolved filter.</w:t>
      </w:r>
    </w:p>
    <w:p>
      <w:pPr/>
      <w:r>
        <w:rPr>
          <w:b w:val="0"/>
        </w:rPr>
        <w:t>Additional Notes</w:t>
      </w:r>
    </w:p>
    <w:p>
      <w:pPr/>
      <w:r>
        <w:rPr>
          <w:b w:val="0"/>
        </w:rPr>
        <w:t>Error Handling:</w:t>
      </w:r>
    </w:p>
    <w:p>
      <w:pPr>
        <w:ind w:left="360"/>
      </w:pPr>
      <w:r>
        <w:t>•  NO_DATA_FOUND – the order has no BOM components.</w:t>
      </w:r>
    </w:p>
    <w:p>
      <w:pPr>
        <w:ind w:left="360"/>
      </w:pPr>
      <w:r>
        <w:t>•  SELECTION_CANCELLED – multiple components in a non-EBR context (no GUI selection implemented).</w:t>
      </w:r>
    </w:p>
    <w:p>
      <w:pPr/>
      <w:r>
        <w:rPr>
          <w:b w:val="0"/>
        </w:rPr>
        <w:t>Dependencies:</w:t>
      </w:r>
    </w:p>
    <w:p>
      <w:pPr>
        <w:ind w:left="360"/>
      </w:pPr>
      <w:r>
        <w:t>•  Tables RESB and MAKT; classes /SMPL/EBR_CL_APC_WS, /SMPL/EBR_CL_GENERIC_VAL_HELP.</w:t>
      </w:r>
    </w:p>
    <w:p>
      <w:pPr/>
      <w:r>
        <w:rPr>
          <w:b w:val="0"/>
        </w:rPr>
        <w:t>Assumptions:</w:t>
      </w:r>
    </w:p>
    <w:p>
      <w:pPr>
        <w:ind w:left="360"/>
      </w:pPr>
      <w:r>
        <w:t>•  The filter is a BOM component of the order; the FM is launched from the SiMPL EBR for the multi-component pop-up to work.</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F">
      <w:pPr>
        <w:pStyle w:val="Heading1"/>
        <w:numPr>
          <w:ilvl w:val="0"/>
          <w:numId w:val="3"/>
        </w:numPr>
        <w:spacing w:before="120" w:line="240" w:lineRule="auto"/>
        <w:ind w:left="432" w:hanging="432"/>
        <w:rPr/>
      </w:pPr>
      <w:bookmarkStart w:colFirst="0" w:colLast="0" w:name="_heading=h.m1mrzd3324o9" w:id="9"/>
      <w:bookmarkEnd w:id="9"/>
      <w:r w:rsidDel="00000000" w:rsidR="00000000" w:rsidRPr="00000000">
        <w:rPr>
          <w:rtl w:val="0"/>
        </w:rPr>
        <w:t xml:space="preserve">Configuration Specifications</w:t>
      </w:r>
    </w:p>
    <w:p w:rsidR="00000000" w:rsidDel="00000000" w:rsidP="00000000" w:rsidRDefault="00000000" w:rsidRPr="00000000" w14:paraId="00000060">
      <w:pPr>
        <w:spacing w:after="120" w:before="120" w:line="240" w:lineRule="auto"/>
        <w:rPr/>
      </w:pPr>
      <w:r w:rsidDel="00000000" w:rsidR="00000000" w:rsidRPr="00000000">
        <w:rPr>
          <w:rtl w:val="0"/>
        </w:rPr>
        <w:t xml:space="preserve">N/A</w:t>
      </w:r>
    </w:p>
    <w:p w:rsidR="00000000" w:rsidDel="00000000" w:rsidP="00000000" w:rsidRDefault="00000000" w:rsidRPr="00000000" w14:paraId="00000061">
      <w:pPr>
        <w:spacing w:after="120" w:before="120" w:line="240" w:lineRule="auto"/>
        <w:rPr/>
      </w:pPr>
      <w:r w:rsidDel="00000000" w:rsidR="00000000" w:rsidRPr="00000000">
        <w:rPr>
          <w:rtl w:val="0"/>
        </w:rPr>
      </w:r>
    </w:p>
    <w:p w:rsidR="00000000" w:rsidDel="00000000" w:rsidP="00000000" w:rsidRDefault="00000000" w:rsidRPr="00000000" w14:paraId="00000062">
      <w:pPr>
        <w:pStyle w:val="Heading1"/>
        <w:numPr>
          <w:ilvl w:val="0"/>
          <w:numId w:val="3"/>
        </w:numPr>
        <w:spacing w:before="120" w:line="240" w:lineRule="auto"/>
        <w:ind w:left="432" w:hanging="432"/>
        <w:rPr/>
      </w:pPr>
      <w:bookmarkStart w:colFirst="0" w:colLast="0" w:name="_heading=h.kaawe5jsm2x6" w:id="10"/>
      <w:bookmarkEnd w:id="10"/>
      <w:r w:rsidDel="00000000" w:rsidR="00000000" w:rsidRPr="00000000">
        <w:rPr>
          <w:rtl w:val="0"/>
        </w:rPr>
        <w:t xml:space="preserve">Test Scenarios</w:t>
      </w:r>
      <w:r w:rsidDel="00000000" w:rsidR="00000000" w:rsidRPr="00000000">
        <w:rPr>
          <w:rtl w:val="0"/>
        </w:rPr>
      </w:r>
    </w:p>
    <w:tbl>
      <w:tblPr>
        <w:tblStyle w:val="Table3"/>
        <w:tblW w:w="98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9999999999998"/>
        <w:gridCol w:w="2172"/>
        <w:gridCol w:w="1425"/>
        <w:gridCol w:w="2820"/>
        <w:gridCol w:w="2070"/>
        <w:gridCol w:w="855"/>
        <w:tblGridChange w:id="0">
          <w:tblGrid>
            <w:gridCol w:w="512.9999999999998"/>
            <w:gridCol w:w="2172"/>
            <w:gridCol w:w="1425"/>
            <w:gridCol w:w="2820"/>
            <w:gridCol w:w="2070"/>
            <w:gridCol w:w="855"/>
          </w:tblGrid>
        </w:tblGridChange>
      </w:tblGrid>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rHeight w:val="507" w:hRule="atLeast"/>
          <w:tblHeader w:val="0"/>
        </w:trPr>
        <w:tc>
          <w:tcPr/>
          <w:p w:rsidR="00000000" w:rsidDel="00000000" w:rsidP="00000000" w:rsidRDefault="00000000" w:rsidRPr="00000000" w14:paraId="00000069">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p w:rsidR="00000000" w:rsidDel="00000000" w:rsidP="00000000" w:rsidRDefault="00000000" w:rsidRPr="00000000" w14:paraId="0000006A">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Create a Process Order that contains a SMPL: Filter Integrity Test</w:t>
            </w:r>
            <w:r w:rsidDel="00000000" w:rsidR="00000000" w:rsidRPr="00000000">
              <w:rPr>
                <w:rtl w:val="0"/>
              </w:rPr>
            </w:r>
          </w:p>
        </w:tc>
        <w:tc>
          <w:tcPr/>
          <w:p w:rsidR="00000000" w:rsidDel="00000000" w:rsidP="00000000" w:rsidRDefault="00000000" w:rsidRPr="00000000" w14:paraId="000000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6C">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Process Order created containing SMPL: Filter Integrity Test</w:t>
            </w:r>
            <w:r w:rsidDel="00000000" w:rsidR="00000000" w:rsidRPr="00000000">
              <w:rPr>
                <w:rtl w:val="0"/>
              </w:rPr>
            </w:r>
          </w:p>
        </w:tc>
        <w:tc>
          <w:tcPr/>
          <w:p w:rsidR="00000000" w:rsidDel="00000000" w:rsidP="00000000" w:rsidRDefault="00000000" w:rsidRPr="00000000" w14:paraId="0000006D">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E">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EBR, and navigate to Phase 0030 and then navigate to SMPL: Filter Integrity Test</w:t>
            </w:r>
          </w:p>
        </w:tc>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Filter Integrity Test is visible in Phase 0030</w:t>
            </w:r>
          </w:p>
        </w:tc>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entered in parameter </w:t>
            </w:r>
            <w:r w:rsidDel="00000000" w:rsidR="00000000" w:rsidRPr="00000000">
              <w:rPr>
                <w:rFonts w:ascii="Calibri" w:cs="Calibri" w:eastAsia="Calibri" w:hAnsi="Calibri"/>
                <w:b w:val="1"/>
                <w:bCs w:val="1"/>
                <w:sz w:val="22"/>
                <w:szCs w:val="22"/>
                <w:rtl w:val="0"/>
              </w:rPr>
              <w:t xml:space="preserve">IV_HEADER</w:t>
            </w:r>
            <w:r w:rsidDel="00000000" w:rsidR="00000000" w:rsidRPr="00000000">
              <w:rPr>
                <w:rFonts w:ascii="Calibri" w:cs="Calibri" w:eastAsia="Calibri" w:hAnsi="Calibri"/>
                <w:sz w:val="22"/>
                <w:szCs w:val="22"/>
                <w:rtl w:val="0"/>
              </w:rPr>
              <w:t xml:space="preserve"> and parameter </w:t>
            </w:r>
            <w:r w:rsidDel="00000000" w:rsidR="00000000" w:rsidRPr="00000000">
              <w:rPr>
                <w:rFonts w:ascii="Calibri" w:cs="Calibri" w:eastAsia="Calibri" w:hAnsi="Calibri"/>
                <w:b w:val="1"/>
                <w:bCs w:val="1"/>
                <w:sz w:val="22"/>
                <w:szCs w:val="22"/>
                <w:rtl w:val="0"/>
              </w:rPr>
              <w:t xml:space="preserve">IV_INSTR </w:t>
            </w:r>
            <w:r w:rsidDel="00000000" w:rsidR="00000000" w:rsidRPr="00000000">
              <w:rPr>
                <w:rFonts w:ascii="Calibri" w:cs="Calibri" w:eastAsia="Calibri" w:hAnsi="Calibri"/>
                <w:sz w:val="22"/>
                <w:szCs w:val="22"/>
                <w:rtl w:val="0"/>
              </w:rPr>
              <w:t xml:space="preserve">in SiMPL MBR appears correctly in the XStep header</w:t>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instruction text are displayed as authored in SiMPL MBR</w:t>
            </w:r>
          </w:p>
        </w:tc>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is selected from the “Required?” dropdown input</w:t>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selection of “Yes” is accepted</w:t>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81">
            <w:pP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is selected from the “Required?” dropdown input </w:t>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w:t>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selection of “No” is accepted. All other input fields and signatures in the XStep must be deactivated/disabled.</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6">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clicks "Select Equipment" to retrieve tester details.</w:t>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Integrity Tester ID" and "Description" are populated correctly.</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C">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clicks the "Select filter" button to retrieve filter material details.</w:t>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ID” and "Description" are populated correctly.</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2">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inputs “Serial No.”, “Filter” and “Test Program” </w:t>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details are accepted and correct.</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8">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records a "Fail, Pass, or N/A" in the "Test 1" dropdown.</w:t>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dropdown selection is accepted. If "Fail" is recorded</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the operator can enter data into “Test 2 (i/a)” and “Test 3 (i/a)” for iterative documentation.</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E">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attempts to sign the "Performed By" field while "Required?" is set to "No".</w:t>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w:t>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field is deactivated/disabled, preventing a signature from being captured.</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4">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A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A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sign the </w:t>
            </w:r>
            <w:r w:rsidDel="00000000" w:rsidR="00000000" w:rsidRPr="00000000">
              <w:rPr>
                <w:rFonts w:ascii="Calibri" w:cs="Calibri" w:eastAsia="Calibri" w:hAnsi="Calibri"/>
                <w:b w:val="1"/>
                <w:bCs w:val="1"/>
                <w:sz w:val="22"/>
                <w:szCs w:val="22"/>
                <w:rtl w:val="0"/>
              </w:rPr>
              <w:t xml:space="preserve">Performed By</w:t>
            </w:r>
            <w:r w:rsidDel="00000000" w:rsidR="00000000" w:rsidRPr="00000000">
              <w:rPr>
                <w:rFonts w:ascii="Calibri" w:cs="Calibri" w:eastAsia="Calibri" w:hAnsi="Calibri"/>
                <w:sz w:val="22"/>
                <w:szCs w:val="22"/>
                <w:rtl w:val="0"/>
              </w:rPr>
              <w:t xml:space="preserve"> field while mandatory data (serial no, test program, test 1, test 2, test 3) are missing. </w:t>
            </w:r>
          </w:p>
        </w:tc>
        <w:tc>
          <w:tcPr/>
          <w:p w:rsidR="00000000" w:rsidDel="00000000" w:rsidP="00000000" w:rsidRDefault="00000000" w:rsidRPr="00000000" w14:paraId="000000A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Negative </w:t>
            </w:r>
          </w:p>
        </w:tc>
        <w:tc>
          <w:tcPr/>
          <w:p w:rsidR="00000000" w:rsidDel="00000000" w:rsidP="00000000" w:rsidRDefault="00000000" w:rsidRPr="00000000" w14:paraId="000000A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process is blocked by validation rules, and the system prompts the operator to complete all required data fields. </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A">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A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0A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valid username and password into the </w:t>
            </w:r>
            <w:r w:rsidDel="00000000" w:rsidR="00000000" w:rsidRPr="00000000">
              <w:rPr>
                <w:rFonts w:ascii="Calibri" w:cs="Calibri" w:eastAsia="Calibri" w:hAnsi="Calibri"/>
                <w:b w:val="1"/>
                <w:bCs w:val="1"/>
                <w:sz w:val="22"/>
                <w:szCs w:val="22"/>
                <w:rtl w:val="0"/>
              </w:rPr>
              <w:t xml:space="preserve">Performed By</w:t>
            </w:r>
            <w:r w:rsidDel="00000000" w:rsidR="00000000" w:rsidRPr="00000000">
              <w:rPr>
                <w:rFonts w:ascii="Calibri" w:cs="Calibri" w:eastAsia="Calibri" w:hAnsi="Calibri"/>
                <w:sz w:val="22"/>
                <w:szCs w:val="22"/>
                <w:rtl w:val="0"/>
              </w:rPr>
              <w:t xml:space="preserve"> signature field when all table row entries are complete. </w:t>
            </w:r>
          </w:p>
        </w:tc>
        <w:tc>
          <w:tcPr/>
          <w:p w:rsidR="00000000" w:rsidDel="00000000" w:rsidP="00000000" w:rsidRDefault="00000000" w:rsidRPr="00000000" w14:paraId="000000AD">
            <w:pPr>
              <w:spacing w:after="200" w:before="0"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Functional</w:t>
            </w:r>
            <w:r w:rsidDel="00000000" w:rsidR="00000000" w:rsidRPr="00000000">
              <w:rPr>
                <w:rtl w:val="0"/>
              </w:rPr>
            </w:r>
          </w:p>
        </w:tc>
        <w:tc>
          <w:tcPr/>
          <w:p w:rsidR="00000000" w:rsidDel="00000000" w:rsidP="00000000" w:rsidRDefault="00000000" w:rsidRPr="00000000" w14:paraId="000000A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data is verified as correct and complete, the electronic signature is accepted, and the line status updates to complete. </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0">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B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B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sign the </w:t>
            </w:r>
            <w:r w:rsidDel="00000000" w:rsidR="00000000" w:rsidRPr="00000000">
              <w:rPr>
                <w:rFonts w:ascii="Calibri" w:cs="Calibri" w:eastAsia="Calibri" w:hAnsi="Calibri"/>
                <w:b w:val="1"/>
                <w:bCs w:val="1"/>
                <w:sz w:val="22"/>
                <w:szCs w:val="22"/>
                <w:rtl w:val="0"/>
              </w:rPr>
              <w:t xml:space="preserve">Witnessed By</w:t>
            </w:r>
            <w:r w:rsidDel="00000000" w:rsidR="00000000" w:rsidRPr="00000000">
              <w:rPr>
                <w:rFonts w:ascii="Calibri" w:cs="Calibri" w:eastAsia="Calibri" w:hAnsi="Calibri"/>
                <w:sz w:val="22"/>
                <w:szCs w:val="22"/>
                <w:rtl w:val="0"/>
              </w:rPr>
              <w:t xml:space="preserve"> field using the same user credentials as the </w:t>
            </w:r>
            <w:r w:rsidDel="00000000" w:rsidR="00000000" w:rsidRPr="00000000">
              <w:rPr>
                <w:rFonts w:ascii="Calibri" w:cs="Calibri" w:eastAsia="Calibri" w:hAnsi="Calibri"/>
                <w:b w:val="1"/>
                <w:bCs w:val="1"/>
                <w:sz w:val="22"/>
                <w:szCs w:val="22"/>
                <w:rtl w:val="0"/>
              </w:rPr>
              <w:t xml:space="preserve">Performed By</w:t>
            </w:r>
            <w:r w:rsidDel="00000000" w:rsidR="00000000" w:rsidRPr="00000000">
              <w:rPr>
                <w:rFonts w:ascii="Calibri" w:cs="Calibri" w:eastAsia="Calibri" w:hAnsi="Calibri"/>
                <w:sz w:val="22"/>
                <w:szCs w:val="22"/>
                <w:rtl w:val="0"/>
              </w:rPr>
              <w:t xml:space="preserve"> operator. </w:t>
            </w:r>
          </w:p>
        </w:tc>
        <w:tc>
          <w:tcPr/>
          <w:p w:rsidR="00000000" w:rsidDel="00000000" w:rsidP="00000000" w:rsidRDefault="00000000" w:rsidRPr="00000000" w14:paraId="000000B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Compliance </w:t>
            </w:r>
          </w:p>
        </w:tc>
        <w:tc>
          <w:tcPr/>
          <w:p w:rsidR="00000000" w:rsidDel="00000000" w:rsidP="00000000" w:rsidRDefault="00000000" w:rsidRPr="00000000" w14:paraId="000000B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rejects the signature to enforce a strict independent dual-verification check. </w:t>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6">
            <w:pPr>
              <w:spacing w:after="120" w:before="120" w:lineRule="auto"/>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B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0B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t>
            </w:r>
            <w:r w:rsidDel="00000000" w:rsidR="00000000" w:rsidRPr="00000000">
              <w:rPr>
                <w:rFonts w:ascii="Calibri" w:cs="Calibri" w:eastAsia="Calibri" w:hAnsi="Calibri"/>
                <w:b w:val="1"/>
                <w:bCs w:val="1"/>
                <w:sz w:val="22"/>
                <w:szCs w:val="22"/>
                <w:rtl w:val="0"/>
              </w:rPr>
              <w:t xml:space="preserve">Witnessed By</w:t>
            </w:r>
            <w:r w:rsidDel="00000000" w:rsidR="00000000" w:rsidRPr="00000000">
              <w:rPr>
                <w:rFonts w:ascii="Calibri" w:cs="Calibri" w:eastAsia="Calibri" w:hAnsi="Calibri"/>
                <w:sz w:val="22"/>
                <w:szCs w:val="22"/>
                <w:rtl w:val="0"/>
              </w:rPr>
              <w:t xml:space="preserve"> field using an independent, authorized verifier's credentials. </w:t>
            </w:r>
          </w:p>
        </w:tc>
        <w:tc>
          <w:tcPr/>
          <w:p w:rsidR="00000000" w:rsidDel="00000000" w:rsidP="00000000" w:rsidRDefault="00000000" w:rsidRPr="00000000" w14:paraId="000000B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0B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is accepted, confirming accuracy of the process data, and the process step is fully finalized and completed. </w:t>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C">
            <w:pPr>
              <w:spacing w:after="120" w:before="120" w:lineRule="auto"/>
              <w:rPr/>
            </w:pPr>
            <w:r w:rsidDel="00000000" w:rsidR="00000000" w:rsidRPr="00000000">
              <w:rPr>
                <w:rtl w:val="0"/>
              </w:rPr>
            </w:r>
          </w:p>
        </w:tc>
      </w:tr>
    </w:tbl>
    <w:p w:rsidR="00000000" w:rsidDel="00000000" w:rsidP="00000000" w:rsidRDefault="00000000" w:rsidRPr="00000000" w14:paraId="000000BD">
      <w:pPr>
        <w:spacing w:after="120" w:before="120" w:line="240" w:lineRule="auto"/>
        <w:rPr/>
      </w:pPr>
      <w:r w:rsidDel="00000000" w:rsidR="00000000" w:rsidRPr="00000000">
        <w:rPr>
          <w:rtl w:val="0"/>
        </w:rPr>
      </w:r>
    </w:p>
    <w:p w:rsidR="00000000" w:rsidDel="00000000" w:rsidP="00000000" w:rsidRDefault="00000000" w:rsidRPr="00000000" w14:paraId="000000BE">
      <w:pPr>
        <w:pStyle w:val="Heading1"/>
        <w:numPr>
          <w:ilvl w:val="0"/>
          <w:numId w:val="3"/>
        </w:numPr>
        <w:ind w:left="432" w:hanging="432"/>
        <w:rPr/>
      </w:pPr>
      <w:bookmarkStart w:colFirst="0" w:colLast="0" w:name="_heading=h.hpdlzg54hljg" w:id="11"/>
      <w:bookmarkEnd w:id="11"/>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7912"/>
        <w:tblGridChange w:id="0">
          <w:tblGrid>
            <w:gridCol w:w="1413"/>
            <w:gridCol w:w="7912"/>
          </w:tblGrid>
        </w:tblGridChange>
      </w:tblGrid>
      <w:tr>
        <w:trPr>
          <w:cantSplit w:val="0"/>
          <w:tblHeader w:val="1"/>
        </w:trPr>
        <w:tc>
          <w:tcPr>
            <w:shd w:fill="f09f54" w:val="clear"/>
          </w:tcPr>
          <w:p w:rsidR="00000000" w:rsidDel="00000000" w:rsidP="00000000" w:rsidRDefault="00000000" w:rsidRPr="00000000" w14:paraId="000000BF">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C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C1">
            <w:pPr>
              <w:spacing w:after="200" w:before="0" w:line="259" w:lineRule="auto"/>
              <w:ind w:left="42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C2">
            <w:pPr>
              <w:spacing w:after="200" w:before="0" w:line="259"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 Functional Guide: Universal Concepts</w:t>
            </w:r>
          </w:p>
        </w:tc>
      </w:tr>
    </w:tbl>
    <w:p w:rsidR="00000000" w:rsidDel="00000000" w:rsidP="00000000" w:rsidRDefault="00000000" w:rsidRPr="00000000" w14:paraId="000000C3">
      <w:pPr>
        <w:spacing w:after="200" w:lineRule="auto"/>
        <w:rPr>
          <w:sz w:val="24"/>
          <w:szCs w:val="24"/>
        </w:rPr>
      </w:pPr>
      <w:r w:rsidDel="00000000" w:rsidR="00000000" w:rsidRPr="00000000">
        <w:rPr>
          <w:rtl w:val="0"/>
        </w:rPr>
      </w:r>
    </w:p>
    <w:p w:rsidR="00000000" w:rsidDel="00000000" w:rsidP="00000000" w:rsidRDefault="00000000" w:rsidRPr="00000000" w14:paraId="000000C4">
      <w:pPr>
        <w:pStyle w:val="Heading1"/>
        <w:numPr>
          <w:ilvl w:val="0"/>
          <w:numId w:val="3"/>
        </w:numPr>
        <w:ind w:left="432" w:hanging="432"/>
        <w:rPr/>
      </w:pPr>
      <w:bookmarkStart w:colFirst="0" w:colLast="0" w:name="_heading=h.80fp46jjlf39" w:id="12"/>
      <w:bookmarkEnd w:id="12"/>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4536"/>
        <w:gridCol w:w="1985"/>
        <w:gridCol w:w="1583"/>
        <w:tblGridChange w:id="0">
          <w:tblGrid>
            <w:gridCol w:w="1271"/>
            <w:gridCol w:w="4536"/>
            <w:gridCol w:w="1985"/>
            <w:gridCol w:w="1583"/>
          </w:tblGrid>
        </w:tblGridChange>
      </w:tblGrid>
      <w:tr>
        <w:trPr>
          <w:cantSplit w:val="0"/>
          <w:trHeight w:val="408" w:hRule="atLeast"/>
          <w:tblHeader w:val="1"/>
        </w:trPr>
        <w:tc>
          <w:tcPr>
            <w:tcBorders>
              <w:bottom w:color="000000" w:space="0" w:sz="4" w:val="single"/>
            </w:tcBorders>
            <w:shd w:fill="f09f54" w:val="clear"/>
          </w:tcPr>
          <w:p w:rsidR="00000000" w:rsidDel="00000000" w:rsidP="00000000" w:rsidRDefault="00000000" w:rsidRPr="00000000" w14:paraId="000000C5">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C6">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C7">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C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4536"/>
        <w:gridCol w:w="1985"/>
        <w:gridCol w:w="1583"/>
        <w:tblGridChange w:id="0">
          <w:tblGrid>
            <w:gridCol w:w="1271"/>
            <w:gridCol w:w="4536"/>
            <w:gridCol w:w="1985"/>
            <w:gridCol w:w="1583"/>
          </w:tblGrid>
        </w:tblGridChange>
      </w:tblGrid>
      <w:tr>
        <w:trPr>
          <w:cantSplit w:val="0"/>
          <w:trHeight w:val="1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200"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200"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Functional Specifications)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200" w:lineRule="auto"/>
              <w:ind w:left="426" w:firstLine="0"/>
              <w:rPr>
                <w:rFonts w:ascii="Calibri" w:cs="Calibri" w:eastAsia="Calibri" w:hAnsi="Calibri"/>
              </w:rPr>
            </w:pPr>
            <w:r w:rsidDel="00000000" w:rsidR="00000000" w:rsidRPr="00000000">
              <w:rPr>
                <w:rFonts w:ascii="Calibri" w:cs="Calibri" w:eastAsia="Calibri" w:hAnsi="Calibri"/>
                <w:rtl w:val="0"/>
              </w:rPr>
              <w:t xml:space="preserve">Chelsea Hsieh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200" w:lineRule="auto"/>
              <w:rPr>
                <w:rFonts w:ascii="Calibri" w:cs="Calibri" w:eastAsia="Calibri" w:hAnsi="Calibri"/>
              </w:rPr>
            </w:pPr>
            <w:r w:rsidDel="00000000" w:rsidR="00000000" w:rsidRPr="00000000">
              <w:rPr>
                <w:rFonts w:ascii="Calibri" w:cs="Calibri" w:eastAsia="Calibri" w:hAnsi="Calibri"/>
                <w:rtl w:val="0"/>
              </w:rPr>
              <w:t xml:space="preserve">11-05-2026</w:t>
            </w:r>
          </w:p>
        </w:tc>
      </w:tr>
    </w:tbl>
    <w:p w:rsidR="00000000" w:rsidDel="00000000" w:rsidP="00000000" w:rsidRDefault="00000000" w:rsidRPr="00000000" w14:paraId="000000CE">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D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MxWrk/xG0VKmE+tpWeqi/PdoA==">CgMxLjAyCGguZ2pkZ3hzMgloLjMwajB6bGwyDmgud2Zlc2xvcGJjb2d3Mg5oLmt4cnl3MmR0bHBnOTIOaC5jNG0wcmRtbnE4YzEyDmguZG54NXQ1dnhsdXl0Mg5oLnZ5cTV3NWdwaTBheTIOaC41cmd0N2FvcWNma2gyDmguOWdxMzBmaGlnMGIzMg5oLm0xbXJ6ZDMzMjRvOTIOaC5rYWF3ZTVqc20yeDYyDmguaHBkbHpnNTRobGpnMg5oLjgwZnA0NmpqbGYzOTgAciExdmJxNkNsODE4SkxXX3I3bkhhcjBqSl91LUZxOVNpV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