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nts/Inter-bold.ttf" ContentType="application/x-font-ttf"/>
  <Override PartName="/word/fonts/Inter-boldItalic.ttf" ContentType="application/x-font-ttf"/>
  <Override PartName="/word/fonts/Inter-italic.ttf" ContentType="application/x-font-ttf"/>
  <Override PartName="/word/fonts/Inter-regular.ttf" ContentType="application/x-font-ttf"/>
  <Override PartName="/word/fonts/NotoSansSymbols-bold.ttf" ContentType="application/x-font-ttf"/>
  <Override PartName="/word/fonts/NotoSansSymbols-regular.ttf" ContentType="application/x-font-ttf"/>
  <Override PartName="/word/fonts/Nunito-bold.ttf" ContentType="application/x-font-ttf"/>
  <Override PartName="/word/fonts/Nunito-boldItalic.ttf" ContentType="application/x-font-ttf"/>
  <Override PartName="/word/fonts/Nunito-italic.ttf" ContentType="application/x-font-ttf"/>
  <Override PartName="/word/fonts/Nunito-regular.ttf" ContentType="application/x-font-ttf"/>
  <Override PartName="/word/fonts/NunitoExtraLight-bold.ttf" ContentType="application/x-font-ttf"/>
  <Override PartName="/word/fonts/NunitoExtraLight-boldItalic.ttf" ContentType="application/x-font-ttf"/>
  <Override PartName="/word/fonts/NunitoExtraLight-italic.ttf" ContentType="application/x-font-ttf"/>
  <Override PartName="/word/fonts/NunitoExtraLight-regular.ttf" ContentType="application/x-font-ttf"/>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rPr/>
      </w:pPr>
      <w:r w:rsidDel="00000000" w:rsidR="00000000" w:rsidRPr="00000000">
        <w:rPr>
          <w:rtl w:val="0"/>
        </w:rPr>
      </w:r>
      <w:r w:rsidDel="00000000" w:rsidR="00000000" w:rsidRPr="00000000">
        <mc:AlternateContent>
          <mc:Choice Requires="wpg">
            <w:drawing>
              <wp:anchor allowOverlap="1" behindDoc="0" distB="45720" distT="45720" distL="114300" distR="114300" hidden="0" layoutInCell="1" locked="0" relativeHeight="0" simplePos="0">
                <wp:simplePos x="0" y="0"/>
                <wp:positionH relativeFrom="column">
                  <wp:posOffset>-901695</wp:posOffset>
                </wp:positionH>
                <wp:positionV relativeFrom="paragraph">
                  <wp:posOffset>185420</wp:posOffset>
                </wp:positionV>
                <wp:extent cx="7800975" cy="7240369"/>
                <wp:effectExtent b="0" l="0" r="0" t="0"/>
                <wp:wrapNone/>
                <wp:docPr id="1" name=""/>
                <a:graphic>
                  <a:graphicData uri="http://schemas.microsoft.com/office/word/2010/wordprocessingGroup">
                    <wpg:wgp>
                      <wpg:cNvGrpSpPr/>
                      <wpg:grpSpPr>
                        <a:xfrm>
                          <a:off x="1445500" y="159800"/>
                          <a:ext cx="7800975" cy="7240369"/>
                          <a:chOff x="1445500" y="159800"/>
                          <a:chExt cx="7801000" cy="7240400"/>
                        </a:xfrm>
                      </wpg:grpSpPr>
                      <wpg:grpSp>
                        <wpg:cNvGrpSpPr/>
                        <wpg:grpSpPr>
                          <a:xfrm>
                            <a:off x="1445513" y="159816"/>
                            <a:ext cx="7800975" cy="7240369"/>
                            <a:chOff x="1445500" y="159800"/>
                            <a:chExt cx="7801000" cy="7240400"/>
                          </a:xfrm>
                        </wpg:grpSpPr>
                        <wps:wsp>
                          <wps:cNvSpPr/>
                          <wps:cNvPr id="3" name="Shape 3"/>
                          <wps:spPr>
                            <a:xfrm>
                              <a:off x="1445500" y="159800"/>
                              <a:ext cx="7801000" cy="72404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1445513" y="159816"/>
                              <a:ext cx="7800975" cy="7240369"/>
                              <a:chOff x="1445500" y="159800"/>
                              <a:chExt cx="7801000" cy="7240400"/>
                            </a:xfrm>
                          </wpg:grpSpPr>
                          <wps:wsp>
                            <wps:cNvSpPr/>
                            <wps:cNvPr id="5" name="Shape 5"/>
                            <wps:spPr>
                              <a:xfrm>
                                <a:off x="1445500" y="159800"/>
                                <a:ext cx="7801000" cy="72404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1445513" y="159816"/>
                                <a:ext cx="7800975" cy="7240369"/>
                                <a:chOff x="1445500" y="159800"/>
                                <a:chExt cx="7801000" cy="7240400"/>
                              </a:xfrm>
                            </wpg:grpSpPr>
                            <wps:wsp>
                              <wps:cNvSpPr/>
                              <wps:cNvPr id="7" name="Shape 7"/>
                              <wps:spPr>
                                <a:xfrm>
                                  <a:off x="1445500" y="159800"/>
                                  <a:ext cx="7801000" cy="72404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1445513" y="159816"/>
                                  <a:ext cx="7800975" cy="7240369"/>
                                  <a:chOff x="1445500" y="159800"/>
                                  <a:chExt cx="7801000" cy="7240400"/>
                                </a:xfrm>
                              </wpg:grpSpPr>
                              <wps:wsp>
                                <wps:cNvSpPr/>
                                <wps:cNvPr id="9" name="Shape 9"/>
                                <wps:spPr>
                                  <a:xfrm>
                                    <a:off x="1445500" y="159800"/>
                                    <a:ext cx="7801000" cy="72404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1445513" y="159816"/>
                                    <a:ext cx="7800975" cy="7240369"/>
                                    <a:chOff x="1445500" y="159800"/>
                                    <a:chExt cx="7801000" cy="7240400"/>
                                  </a:xfrm>
                                </wpg:grpSpPr>
                                <wps:wsp>
                                  <wps:cNvSpPr/>
                                  <wps:cNvPr id="11" name="Shape 11"/>
                                  <wps:spPr>
                                    <a:xfrm>
                                      <a:off x="1445500" y="159800"/>
                                      <a:ext cx="7801000" cy="72404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1445513" y="159816"/>
                                      <a:ext cx="7800975" cy="7240369"/>
                                      <a:chOff x="1445550" y="162400"/>
                                      <a:chExt cx="7801325" cy="7234875"/>
                                    </a:xfrm>
                                  </wpg:grpSpPr>
                                  <wps:wsp>
                                    <wps:cNvSpPr/>
                                    <wps:cNvPr id="13" name="Shape 13"/>
                                    <wps:spPr>
                                      <a:xfrm>
                                        <a:off x="1445550" y="162400"/>
                                        <a:ext cx="7801325" cy="723487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1445568" y="162420"/>
                                        <a:ext cx="7801302" cy="7234834"/>
                                        <a:chOff x="1350250" y="135850"/>
                                        <a:chExt cx="7991500" cy="7424150"/>
                                      </a:xfrm>
                                    </wpg:grpSpPr>
                                    <wps:wsp>
                                      <wps:cNvSpPr/>
                                      <wps:cNvPr id="15" name="Shape 15"/>
                                      <wps:spPr>
                                        <a:xfrm>
                                          <a:off x="1350250" y="135850"/>
                                          <a:ext cx="7991500" cy="74241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1350267" y="135850"/>
                                          <a:ext cx="7991417" cy="7288412"/>
                                          <a:chOff x="1350250" y="135850"/>
                                          <a:chExt cx="7991417" cy="7288412"/>
                                        </a:xfrm>
                                      </wpg:grpSpPr>
                                      <wps:wsp>
                                        <wps:cNvSpPr/>
                                        <wps:cNvPr id="17" name="Shape 17"/>
                                        <wps:spPr>
                                          <a:xfrm>
                                            <a:off x="1350250" y="135850"/>
                                            <a:ext cx="7991400" cy="72882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1350267" y="135852"/>
                                            <a:ext cx="7991400" cy="7288410"/>
                                            <a:chOff x="1350250" y="135425"/>
                                            <a:chExt cx="7991400" cy="7289139"/>
                                          </a:xfrm>
                                        </wpg:grpSpPr>
                                        <wps:wsp>
                                          <wps:cNvSpPr/>
                                          <wps:cNvPr id="19" name="Shape 19"/>
                                          <wps:spPr>
                                            <a:xfrm>
                                              <a:off x="1350250" y="135425"/>
                                              <a:ext cx="7991400" cy="72891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1350250" y="135430"/>
                                              <a:ext cx="7991399" cy="7289134"/>
                                              <a:chOff x="1345500" y="175050"/>
                                              <a:chExt cx="8001000" cy="7295700"/>
                                            </a:xfrm>
                                          </wpg:grpSpPr>
                                          <wps:wsp>
                                            <wps:cNvSpPr/>
                                            <wps:cNvPr id="21" name="Shape 21"/>
                                            <wps:spPr>
                                              <a:xfrm>
                                                <a:off x="1345500" y="175050"/>
                                                <a:ext cx="8001000" cy="72957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pic:pic>
                                            <pic:nvPicPr>
                                              <pic:cNvPr id="22" name="Shape 22"/>
                                              <pic:cNvPicPr preferRelativeResize="0"/>
                                            </pic:nvPicPr>
                                            <pic:blipFill rotWithShape="1">
                                              <a:blip r:embed="rId6">
                                                <a:alphaModFix/>
                                              </a:blip>
                                              <a:srcRect b="0" l="0" r="0" t="0"/>
                                              <a:stretch/>
                                            </pic:blipFill>
                                            <pic:spPr>
                                              <a:xfrm>
                                                <a:off x="3717225" y="175050"/>
                                                <a:ext cx="3257550" cy="1238250"/>
                                              </a:xfrm>
                                              <a:prstGeom prst="rect">
                                                <a:avLst/>
                                              </a:prstGeom>
                                              <a:noFill/>
                                              <a:ln>
                                                <a:noFill/>
                                              </a:ln>
                                            </pic:spPr>
                                          </pic:pic>
                                          <wps:wsp>
                                            <wps:cNvSpPr/>
                                            <wps:cNvPr id="23" name="Shape 23"/>
                                            <wps:spPr>
                                              <a:xfrm>
                                                <a:off x="1618550" y="4263870"/>
                                                <a:ext cx="7455000" cy="708600"/>
                                              </a:xfrm>
                                              <a:prstGeom prst="rect">
                                                <a:avLst/>
                                              </a:prstGeom>
                                              <a:noFill/>
                                              <a:ln>
                                                <a:noFill/>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Calibri" w:cs="Calibri" w:eastAsia="Calibri" w:hAnsi="Calibri"/>
                                                      <w:b w:val="0"/>
                                                      <w:i w:val="1"/>
                                                      <w:smallCaps w:val="0"/>
                                                      <w:strike w:val="0"/>
                                                      <w:color w:val="a5a5a5"/>
                                                      <w:sz w:val="20"/>
                                                      <w:vertAlign w:val="baseline"/>
                                                    </w:rPr>
                                                    <w:t xml:space="preserve">V 1.0</w:t>
                                                  </w:r>
                                                </w:p>
                                                <w:p w:rsidR="00000000" w:rsidDel="00000000" w:rsidP="00000000" w:rsidRDefault="00000000" w:rsidRPr="00000000">
                                                  <w:pPr>
                                                    <w:spacing w:after="0" w:before="0" w:line="240"/>
                                                    <w:ind w:left="0" w:right="0" w:firstLine="0"/>
                                                    <w:jc w:val="center"/>
                                                    <w:textDirection w:val="btLr"/>
                                                  </w:pPr>
                                                  <w:r w:rsidDel="00000000" w:rsidR="00000000" w:rsidRPr="00000000">
                                                    <w:rPr>
                                                      <w:rFonts w:ascii="Calibri" w:cs="Calibri" w:eastAsia="Calibri" w:hAnsi="Calibri"/>
                                                      <w:b w:val="0"/>
                                                      <w:i w:val="1"/>
                                                      <w:smallCaps w:val="0"/>
                                                      <w:strike w:val="0"/>
                                                      <w:color w:val="a5a5a5"/>
                                                      <w:sz w:val="20"/>
                                                      <w:vertAlign w:val="baseline"/>
                                                    </w:rPr>
                                                  </w:r>
                                                  <w:r w:rsidDel="00000000" w:rsidR="00000000" w:rsidRPr="00000000">
                                                    <w:rPr>
                                                      <w:rFonts w:ascii="Calibri" w:cs="Calibri" w:eastAsia="Calibri" w:hAnsi="Calibri"/>
                                                      <w:b w:val="0"/>
                                                      <w:i w:val="1"/>
                                                      <w:smallCaps w:val="0"/>
                                                      <w:strike w:val="0"/>
                                                      <w:color w:val="a5a5a5"/>
                                                      <w:sz w:val="20"/>
                                                      <w:vertAlign w:val="baseline"/>
                                                    </w:rPr>
                                                    <w:t xml:space="preserve">May 2026</w:t>
                                                  </w:r>
                                                </w:p>
                                              </w:txbxContent>
                                            </wps:txbx>
                                            <wps:bodyPr anchorCtr="0" anchor="t" bIns="45700" lIns="91425" spcFirstLastPara="1" rIns="91425" wrap="square" tIns="45700">
                                              <a:noAutofit/>
                                            </wps:bodyPr>
                                          </wps:wsp>
                                          <wpg:grpSp>
                                            <wpg:cNvGrpSpPr/>
                                            <wpg:grpSpPr>
                                              <a:xfrm>
                                                <a:off x="1345500" y="3056100"/>
                                                <a:ext cx="8001000" cy="1447800"/>
                                                <a:chOff x="1345500" y="3056100"/>
                                                <a:chExt cx="8001000" cy="1447800"/>
                                              </a:xfrm>
                                            </wpg:grpSpPr>
                                            <wps:wsp>
                                              <wps:cNvSpPr/>
                                              <wps:cNvPr id="25" name="Shape 25"/>
                                              <wps:spPr>
                                                <a:xfrm>
                                                  <a:off x="1345500" y="3056100"/>
                                                  <a:ext cx="8001000" cy="1447800"/>
                                                </a:xfrm>
                                                <a:prstGeom prst="rect">
                                                  <a:avLst/>
                                                </a:prstGeom>
                                                <a:noFill/>
                                                <a:ln>
                                                  <a:noFill/>
                                                </a:ln>
                                              </wps:spPr>
                                              <wps:txbx>
                                                <w:txbxContent>
                                                  <w:p w:rsidR="00000000" w:rsidDel="00000000" w:rsidP="00000000" w:rsidRDefault="00000000" w:rsidRPr="00000000">
                                                    <w:pPr>
                                                      <w:spacing w:after="160" w:before="0" w:line="192.00000286102295"/>
                                                      <w:ind w:left="0" w:right="0" w:firstLine="0"/>
                                                      <w:jc w:val="center"/>
                                                      <w:textDirection w:val="btLr"/>
                                                    </w:pPr>
                                                    <w:r w:rsidDel="00000000" w:rsidR="00000000" w:rsidRPr="00000000">
                                                      <w:rPr>
                                                        <w:rFonts w:ascii="Georgia" w:cs="Georgia" w:eastAsia="Georgia" w:hAnsi="Georgia"/>
                                                        <w:b w:val="0"/>
                                                        <w:i w:val="0"/>
                                                        <w:smallCaps w:val="0"/>
                                                        <w:strike w:val="0"/>
                                                        <w:color w:val="004d5a"/>
                                                        <w:sz w:val="62"/>
                                                        <w:vertAlign w:val="baseline"/>
                                                      </w:rPr>
                                                      <w:t xml:space="preserve">XStep Design Specification</w:t>
                                                    </w:r>
                                                  </w:p>
                                                  <w:p w:rsidR="00000000" w:rsidDel="00000000" w:rsidP="00000000" w:rsidRDefault="00000000" w:rsidRPr="00000000">
                                                    <w:pPr>
                                                      <w:spacing w:after="160" w:before="0" w:line="192.00000286102295"/>
                                                      <w:ind w:left="0" w:right="0" w:firstLine="0"/>
                                                      <w:jc w:val="center"/>
                                                      <w:textDirection w:val="btLr"/>
                                                    </w:pPr>
                                                    <w:r w:rsidDel="00000000" w:rsidR="00000000" w:rsidRPr="00000000">
                                                      <w:rPr>
                                                        <w:rFonts w:ascii="Georgia" w:cs="Georgia" w:eastAsia="Georgia" w:hAnsi="Georgia"/>
                                                        <w:b w:val="0"/>
                                                        <w:i w:val="0"/>
                                                        <w:smallCaps w:val="0"/>
                                                        <w:strike w:val="0"/>
                                                        <w:color w:val="004d5a"/>
                                                        <w:sz w:val="62"/>
                                                        <w:vertAlign w:val="baseline"/>
                                                      </w:rPr>
                                                    </w:r>
                                                    <w:r w:rsidDel="00000000" w:rsidR="00000000" w:rsidRPr="00000000">
                                                      <w:rPr>
                                                        <w:rFonts w:ascii="Georgia" w:cs="Georgia" w:eastAsia="Georgia" w:hAnsi="Georgia"/>
                                                        <w:b w:val="0"/>
                                                        <w:i w:val="0"/>
                                                        <w:smallCaps w:val="0"/>
                                                        <w:strike w:val="0"/>
                                                        <w:color w:val="004d5a"/>
                                                        <w:sz w:val="40"/>
                                                        <w:vertAlign w:val="baseline"/>
                                                      </w:rPr>
                                                      <w:t xml:space="preserve">SMPL: Non-Routine Sampling Record</w:t>
                                                    </w:r>
                                                    <w:r w:rsidDel="00000000" w:rsidR="00000000" w:rsidRPr="00000000">
                                                      <w:rPr>
                                                        <w:rFonts w:ascii="Georgia" w:cs="Georgia" w:eastAsia="Georgia" w:hAnsi="Georgia"/>
                                                        <w:b w:val="0"/>
                                                        <w:i w:val="0"/>
                                                        <w:smallCaps w:val="0"/>
                                                        <w:strike w:val="0"/>
                                                        <w:color w:val="004d5a"/>
                                                        <w:sz w:val="40"/>
                                                        <w:vertAlign w:val="baseline"/>
                                                      </w:rPr>
                                                      <w:t xml:space="preserve"/>
                                                    </w:r>
                                                  </w:p>
                                                </w:txbxContent>
                                              </wps:txbx>
                                              <wps:bodyPr anchorCtr="0" anchor="t" bIns="45700" lIns="91425" spcFirstLastPara="1" rIns="91425" wrap="square" tIns="45700">
                                                <a:noAutofit/>
                                              </wps:bodyPr>
                                            </wps:wsp>
                                            <wps:wsp>
                                              <wps:cNvSpPr/>
                                              <wps:cNvPr id="26" name="Shape 26"/>
                                              <wps:spPr>
                                                <a:xfrm>
                                                  <a:off x="2632097" y="3531925"/>
                                                  <a:ext cx="5427900" cy="69900"/>
                                                </a:xfrm>
                                                <a:prstGeom prst="rect">
                                                  <a:avLst/>
                                                </a:prstGeom>
                                                <a:gradFill>
                                                  <a:gsLst>
                                                    <a:gs pos="0">
                                                      <a:srgbClr val="0068A6">
                                                        <a:alpha val="0"/>
                                                      </a:srgbClr>
                                                    </a:gs>
                                                    <a:gs pos="50000">
                                                      <a:srgbClr val="C0541B"/>
                                                    </a:gs>
                                                    <a:gs pos="100000">
                                                      <a:srgbClr val="0068A6">
                                                        <a:alpha val="0"/>
                                                      </a:srgbClr>
                                                    </a:gs>
                                                  </a:gsLst>
                                                  <a:lin ang="0" scaled="0"/>
                                                </a:gra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grpSp>
                                      </wpg:grpSp>
                                    </wpg:grpSp>
                                  </wpg:grpSp>
                                </wpg:grpSp>
                              </wpg:grpSp>
                            </wpg:grpSp>
                          </wpg:grpSp>
                        </wpg:grpSp>
                      </wpg:grpSp>
                    </wpg:wgp>
                  </a:graphicData>
                </a:graphic>
              </wp:anchor>
            </w:drawing>
          </mc:Choice>
          <mc:Fallback>
            <w:drawing>
              <wp:anchor allowOverlap="1" behindDoc="0" distB="45720" distT="45720" distL="114300" distR="114300" hidden="0" layoutInCell="1" locked="0" relativeHeight="0" simplePos="0">
                <wp:simplePos x="0" y="0"/>
                <wp:positionH relativeFrom="column">
                  <wp:posOffset>-901695</wp:posOffset>
                </wp:positionH>
                <wp:positionV relativeFrom="paragraph">
                  <wp:posOffset>185420</wp:posOffset>
                </wp:positionV>
                <wp:extent cx="7800975" cy="7240369"/>
                <wp:effectExtent b="0" l="0" r="0" t="0"/>
                <wp:wrapNone/>
                <wp:docPr id="1" name="image4.png"/>
                <a:graphic>
                  <a:graphicData uri="http://schemas.openxmlformats.org/drawingml/2006/picture">
                    <pic:pic>
                      <pic:nvPicPr>
                        <pic:cNvPr id="0" name="image4.png"/>
                        <pic:cNvPicPr preferRelativeResize="0"/>
                      </pic:nvPicPr>
                      <pic:blipFill>
                        <a:blip r:embed="rId7"/>
                        <a:srcRect/>
                        <a:stretch>
                          <a:fillRect/>
                        </a:stretch>
                      </pic:blipFill>
                      <pic:spPr>
                        <a:xfrm>
                          <a:off x="0" y="0"/>
                          <a:ext cx="7800975" cy="7240369"/>
                        </a:xfrm>
                        <a:prstGeom prst="rect"/>
                        <a:ln/>
                      </pic:spPr>
                    </pic:pic>
                  </a:graphicData>
                </a:graphic>
              </wp:anchor>
            </w:drawing>
          </mc:Fallback>
        </mc:AlternateConten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tabs>
          <w:tab w:val="center" w:leader="none" w:pos="4680"/>
          <w:tab w:val="right" w:leader="none" w:pos="9360"/>
        </w:tabs>
        <w:spacing w:after="0" w:line="240" w:lineRule="auto"/>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rPr/>
      </w:pPr>
      <w:r w:rsidDel="00000000" w:rsidR="00000000" w:rsidRPr="00000000">
        <w:br w:type="page"/>
      </w:r>
      <w:r w:rsidDel="00000000" w:rsidR="00000000" w:rsidRPr="00000000">
        <w:rPr>
          <w:rtl w:val="0"/>
        </w:rPr>
      </w:r>
    </w:p>
    <w:p w:rsidR="00000000" w:rsidDel="00000000" w:rsidP="00000000" w:rsidRDefault="00000000" w:rsidRPr="00000000" w14:paraId="0000000B">
      <w:pPr>
        <w:keepNext w:val="1"/>
        <w:keepLines w:val="1"/>
        <w:pBdr>
          <w:top w:space="0" w:sz="0" w:val="nil"/>
          <w:left w:space="0" w:sz="0" w:val="nil"/>
          <w:bottom w:space="0" w:sz="0" w:val="nil"/>
          <w:right w:space="0" w:sz="0" w:val="nil"/>
          <w:between w:space="0" w:sz="0" w:val="nil"/>
        </w:pBdr>
        <w:spacing w:after="0" w:before="240" w:lineRule="auto"/>
        <w:ind w:left="432" w:hanging="432"/>
        <w:rPr>
          <w:color w:val="004d5a"/>
          <w:sz w:val="32"/>
          <w:szCs w:val="32"/>
        </w:rPr>
      </w:pPr>
      <w:r w:rsidDel="00000000" w:rsidR="00000000" w:rsidRPr="00000000">
        <w:rPr>
          <w:color w:val="004d5a"/>
          <w:sz w:val="32"/>
          <w:szCs w:val="32"/>
          <w:rtl w:val="0"/>
        </w:rPr>
        <w:t xml:space="preserve">Table of Contents</w:t>
      </w:r>
    </w:p>
    <w:sdt>
      <w:sdtPr>
        <w:id w:val="-1840628088"/>
        <w:docPartObj>
          <w:docPartGallery w:val="Table of Contents"/>
          <w:docPartUnique w:val="1"/>
        </w:docPartObj>
      </w:sdtPr>
      <w:sdtContent>
        <w:p>
          <w:pPr>
            <w:tabs>
              <w:tab w:val="right" w:leader="dot" w:pos="9350"/>
            </w:tabs>
            <w:rPr>
              <w:rFonts w:ascii="Arial" w:hAnsi="Arial" w:cs="Arial"/>
              <w:sz w:val="22"/>
              <w:szCs w:val="22"/>
            </w:rPr>
          </w:pPr>
          <w:r>
            <w:fldChar w:fldCharType="begin" w:dirty="true"/>
          </w:r>
          <w:r>
            <w:instrText xml:space="preserve"> TOC \h \u \z \t "Heading 1,1,Heading 2,2,Heading 3,3,Heading 4,4,Heading 5,5,Heading 6,6," </w:instrText>
          </w:r>
          <w:r>
            <w:fldChar w:fldCharType="separate"/>
          </w:r>
          <w:r>
            <w:rPr>
              <w:rFonts w:ascii="Arial" w:hAnsi="Arial" w:cs="Arial"/>
              <w:sz w:val="22"/>
              <w:szCs w:val="22"/>
            </w:rPr>
            <w:t xml:space="preserve">Right-click and choose "Update Field" to build the table of contents.</w:t>
          </w:r>
          <w:r>
            <w:fldChar w:fldCharType="end"/>
          </w:r>
        </w:p>
      </w:sdtContent>
    </w:sdt>
    <w:p w:rsidR="00000000" w:rsidDel="00000000" w:rsidP="00000000" w:rsidRDefault="00000000" w:rsidRPr="00000000" w14:paraId="00000024">
      <w:pPr>
        <w:rPr/>
      </w:pPr>
      <w:r w:rsidDel="00000000" w:rsidR="00000000" w:rsidRPr="00000000">
        <w:rPr>
          <w:rtl w:val="0"/>
        </w:rPr>
      </w:r>
    </w:p>
    <w:p w:rsidR="00000000" w:rsidDel="00000000" w:rsidP="00000000" w:rsidRDefault="00000000" w:rsidRPr="00000000" w14:paraId="00000025">
      <w:pPr>
        <w:ind w:left="0" w:firstLine="0"/>
        <w:rPr/>
      </w:pPr>
      <w:bookmarkStart w:colFirst="0" w:colLast="0" w:name="_vj3l66k0vio5" w:id="0"/>
      <w:bookmarkEnd w:id="0"/>
      <w:r w:rsidDel="00000000" w:rsidR="00000000" w:rsidRPr="00000000">
        <w:rPr>
          <w:rtl w:val="0"/>
        </w:rPr>
      </w:r>
    </w:p>
    <w:p w:rsidR="00000000" w:rsidDel="00000000" w:rsidP="00000000" w:rsidRDefault="00000000" w:rsidRPr="00000000" w14:paraId="00000026">
      <w:pPr>
        <w:ind w:left="0" w:firstLine="0"/>
        <w:rPr/>
      </w:pPr>
      <w:bookmarkStart w:colFirst="0" w:colLast="0" w:name="_qzl4q09yef" w:id="1"/>
      <w:bookmarkEnd w:id="1"/>
      <w:r w:rsidDel="00000000" w:rsidR="00000000" w:rsidRPr="00000000">
        <w:rPr>
          <w:rtl w:val="0"/>
        </w:rPr>
      </w:r>
    </w:p>
    <w:p w:rsidR="00000000" w:rsidDel="00000000" w:rsidP="00000000" w:rsidRDefault="00000000" w:rsidRPr="00000000" w14:paraId="00000027">
      <w:pPr>
        <w:rPr/>
      </w:pPr>
      <w:bookmarkStart w:colFirst="0" w:colLast="0" w:name="_sys8lktrlrks" w:id="2"/>
      <w:bookmarkEnd w:id="2"/>
      <w:r w:rsidDel="00000000" w:rsidR="00000000" w:rsidRPr="00000000">
        <w:rPr>
          <w:rtl w:val="0"/>
        </w:rPr>
      </w:r>
    </w:p>
    <w:p w:rsidR="00000000" w:rsidDel="00000000" w:rsidP="00000000" w:rsidRDefault="00000000" w:rsidRPr="00000000" w14:paraId="00000028">
      <w:pPr>
        <w:ind w:firstLine="432"/>
        <w:rPr/>
      </w:pPr>
      <w:bookmarkStart w:colFirst="0" w:colLast="0" w:name="_pzd7vcybjgkj" w:id="3"/>
      <w:bookmarkEnd w:id="3"/>
      <w:r w:rsidDel="00000000" w:rsidR="00000000" w:rsidRPr="00000000">
        <w:br w:type="page"/>
      </w:r>
      <w:r w:rsidDel="00000000" w:rsidR="00000000" w:rsidRPr="00000000">
        <w:rPr>
          <w:rtl w:val="0"/>
        </w:rPr>
      </w:r>
    </w:p>
    <w:p w:rsidR="00000000" w:rsidDel="00000000" w:rsidP="00000000" w:rsidRDefault="00000000" w:rsidRPr="00000000" w14:paraId="0000002A">
      <w:pPr>
        <w:pStyle w:val="Heading1"/>
        <w:numPr>
          <w:ilvl w:val="0"/>
          <w:numId w:val="4"/>
        </w:numPr>
        <w:ind w:left="432" w:hanging="432"/>
        <w:rPr/>
      </w:pPr>
      <w:bookmarkStart w:colFirst="0" w:colLast="0" w:name="_t78fu7ewxov5" w:id="5"/>
      <w:bookmarkEnd w:id="5"/>
      <w:r w:rsidDel="00000000" w:rsidR="00000000" w:rsidRPr="00000000">
        <w:rPr>
          <w:rtl w:val="0"/>
        </w:rPr>
        <w:t xml:space="preserve">Purpose</w:t>
      </w:r>
    </w:p>
    <w:p w:rsidR="00000000" w:rsidDel="00000000" w:rsidP="00000000" w:rsidRDefault="00000000" w:rsidRPr="00000000" w14:paraId="0000002B">
      <w:pPr>
        <w:spacing w:after="200" w:lineRule="auto"/>
        <w:rPr/>
      </w:pPr>
      <w:r w:rsidDel="00000000" w:rsidR="00000000" w:rsidRPr="00000000">
        <w:rPr>
          <w:rtl w:val="0"/>
        </w:rPr>
        <w:t xml:space="preserve">The document details the functional and technical design, along with the configuration specifications for the XStep “SMPL: Non-Routine Sampling Record”. The process step allows the user to capture the data of the non-routine sample.</w:t>
      </w:r>
    </w:p>
    <w:p w:rsidR="00000000" w:rsidDel="00000000" w:rsidP="00000000" w:rsidRDefault="00000000" w:rsidRPr="00000000" w14:paraId="0000002C">
      <w:pPr>
        <w:pStyle w:val="Heading1"/>
        <w:numPr>
          <w:ilvl w:val="0"/>
          <w:numId w:val="4"/>
        </w:numPr>
        <w:ind w:left="432" w:hanging="432"/>
        <w:rPr/>
      </w:pPr>
      <w:bookmarkStart w:colFirst="0" w:colLast="0" w:name="_h872t6a7repm" w:id="6"/>
      <w:bookmarkEnd w:id="6"/>
      <w:r w:rsidDel="00000000" w:rsidR="00000000" w:rsidRPr="00000000">
        <w:rPr>
          <w:rtl w:val="0"/>
        </w:rPr>
        <w:t xml:space="preserve">Overview</w:t>
      </w:r>
    </w:p>
    <w:p w:rsidR="00000000" w:rsidDel="00000000" w:rsidP="00000000" w:rsidRDefault="00000000" w:rsidRPr="00000000" w14:paraId="0000002D">
      <w:pPr>
        <w:spacing w:after="200" w:lineRule="auto"/>
        <w:rPr/>
      </w:pPr>
      <w:r w:rsidDel="00000000" w:rsidR="00000000" w:rsidRPr="00000000">
        <w:rPr>
          <w:rtl w:val="0"/>
        </w:rPr>
        <w:t xml:space="preserve">The process step allows the user to record non-routine sample data to the SAP system. The process step contains input fields where the users can record process specific data. The process step contains long text that details how the step is successfully executed. Furthermore, the step is made up of a table that are made up of the following columns:</w:t>
      </w:r>
    </w:p>
    <w:p w:rsidR="00000000" w:rsidDel="00000000" w:rsidP="00000000" w:rsidRDefault="00000000" w:rsidRPr="00000000" w14:paraId="0000002E">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b w:val="1"/>
          <w:bCs w:val="1"/>
          <w:i w:val="0"/>
          <w:iCs w:val="0"/>
          <w:smallCaps w:val="0"/>
          <w:strike w:val="0"/>
          <w:color w:val="000000"/>
          <w:sz w:val="22"/>
          <w:szCs w:val="22"/>
          <w:u w:val="none"/>
          <w:shd w:fill="auto" w:val="clear"/>
          <w:vertAlign w:val="baseline"/>
          <w:rtl w:val="0"/>
        </w:rPr>
        <w:t xml:space="preserve">Process Section Number</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 Input</w:t>
      </w:r>
      <w:r w:rsidDel="00000000" w:rsidR="00000000" w:rsidRPr="00000000">
        <w:rPr>
          <w:rtl w:val="0"/>
        </w:rPr>
        <w:t xml:space="preserve"> field: Input Numeric field</w:t>
      </w:r>
      <w:r w:rsidDel="00000000" w:rsidR="00000000" w:rsidRPr="00000000">
        <w:rPr>
          <w:rtl w:val="0"/>
        </w:rPr>
      </w:r>
    </w:p>
    <w:p w:rsidR="00000000" w:rsidDel="00000000" w:rsidP="00000000" w:rsidRDefault="00000000" w:rsidRPr="00000000" w14:paraId="0000002F">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b w:val="1"/>
          <w:bCs w:val="1"/>
          <w:i w:val="0"/>
          <w:iCs w:val="0"/>
          <w:smallCaps w:val="0"/>
          <w:strike w:val="0"/>
          <w:color w:val="000000"/>
          <w:sz w:val="22"/>
          <w:szCs w:val="22"/>
          <w:u w:val="none"/>
          <w:shd w:fill="auto" w:val="clear"/>
          <w:vertAlign w:val="baseline"/>
          <w:rtl w:val="0"/>
        </w:rPr>
        <w:t xml:space="preserve">Content of the Sample</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 Input</w:t>
      </w:r>
      <w:r w:rsidDel="00000000" w:rsidR="00000000" w:rsidRPr="00000000">
        <w:rPr>
          <w:rtl w:val="0"/>
        </w:rPr>
        <w:t xml:space="preserve"> field: Input short text field</w:t>
      </w:r>
    </w:p>
    <w:p w:rsidR="00000000" w:rsidDel="00000000" w:rsidP="00000000" w:rsidRDefault="00000000" w:rsidRPr="00000000" w14:paraId="00000030">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u w:val="none"/>
        </w:rPr>
      </w:pPr>
      <w:r w:rsidDel="00000000" w:rsidR="00000000" w:rsidRPr="00000000">
        <w:rPr>
          <w:b w:val="1"/>
          <w:bCs w:val="1"/>
          <w:rtl w:val="0"/>
        </w:rPr>
        <w:t xml:space="preserve">DLIMS Form</w:t>
      </w:r>
      <w:r w:rsidDel="00000000" w:rsidR="00000000" w:rsidRPr="00000000">
        <w:rPr>
          <w:rtl w:val="0"/>
        </w:rPr>
        <w:t xml:space="preserve"> – Input field: Input short text field</w:t>
      </w:r>
    </w:p>
    <w:p w:rsidR="00000000" w:rsidDel="00000000" w:rsidP="00000000" w:rsidRDefault="00000000" w:rsidRPr="00000000" w14:paraId="00000031">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u w:val="none"/>
        </w:rPr>
      </w:pPr>
      <w:r w:rsidDel="00000000" w:rsidR="00000000" w:rsidRPr="00000000">
        <w:rPr>
          <w:b w:val="1"/>
          <w:bCs w:val="1"/>
          <w:rtl w:val="0"/>
        </w:rPr>
        <w:t xml:space="preserve">DLIMS Project Number</w:t>
      </w:r>
      <w:r w:rsidDel="00000000" w:rsidR="00000000" w:rsidRPr="00000000">
        <w:rPr>
          <w:rtl w:val="0"/>
        </w:rPr>
        <w:t xml:space="preserve"> – Input field: Numeric field</w:t>
      </w:r>
    </w:p>
    <w:p w:rsidR="00000000" w:rsidDel="00000000" w:rsidP="00000000" w:rsidRDefault="00000000" w:rsidRPr="00000000" w14:paraId="00000032">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b w:val="1"/>
          <w:bCs w:val="1"/>
          <w:i w:val="0"/>
          <w:iCs w:val="0"/>
          <w:smallCaps w:val="0"/>
          <w:strike w:val="0"/>
          <w:color w:val="000000"/>
          <w:sz w:val="22"/>
          <w:szCs w:val="22"/>
          <w:u w:val="none"/>
          <w:shd w:fill="auto" w:val="clear"/>
          <w:vertAlign w:val="baseline"/>
          <w:rtl w:val="0"/>
        </w:rPr>
        <w:t xml:space="preserve">Container Type</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 Input</w:t>
      </w:r>
      <w:r w:rsidDel="00000000" w:rsidR="00000000" w:rsidRPr="00000000">
        <w:rPr>
          <w:rtl w:val="0"/>
        </w:rPr>
        <w:t xml:space="preserve"> field: Input short text field</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33">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b w:val="1"/>
          <w:bCs w:val="1"/>
          <w:i w:val="0"/>
          <w:iCs w:val="0"/>
          <w:smallCaps w:val="0"/>
          <w:strike w:val="0"/>
          <w:color w:val="000000"/>
          <w:sz w:val="22"/>
          <w:szCs w:val="22"/>
          <w:u w:val="none"/>
          <w:shd w:fill="auto" w:val="clear"/>
          <w:vertAlign w:val="baseline"/>
          <w:rtl w:val="0"/>
        </w:rPr>
        <w:t xml:space="preserve">Quantity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Input field</w:t>
      </w:r>
      <w:r w:rsidDel="00000000" w:rsidR="00000000" w:rsidRPr="00000000">
        <w:rPr>
          <w:rtl w:val="0"/>
        </w:rPr>
        <w:t xml:space="preserve">: Input Numeric field</w:t>
      </w:r>
      <w:r w:rsidDel="00000000" w:rsidR="00000000" w:rsidRPr="00000000">
        <w:rPr>
          <w:rtl w:val="0"/>
        </w:rPr>
      </w:r>
    </w:p>
    <w:p w:rsidR="00000000" w:rsidDel="00000000" w:rsidP="00000000" w:rsidRDefault="00000000" w:rsidRPr="00000000" w14:paraId="00000034">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b w:val="1"/>
          <w:bCs w:val="1"/>
          <w:rtl w:val="0"/>
        </w:rPr>
        <w:t xml:space="preserve">DLIMS Tests</w:t>
      </w:r>
      <w:r w:rsidDel="00000000" w:rsidR="00000000" w:rsidRPr="00000000">
        <w:rPr>
          <w:rtl w:val="0"/>
        </w:rPr>
        <w:t xml:space="preserve"> – Input field: Input Character field</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35">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u w:val="none"/>
        </w:rPr>
      </w:pPr>
      <w:r w:rsidDel="00000000" w:rsidR="00000000" w:rsidRPr="00000000">
        <w:rPr>
          <w:b w:val="1"/>
          <w:bCs w:val="1"/>
          <w:rtl w:val="0"/>
        </w:rPr>
        <w:t xml:space="preserve">Sample Number</w:t>
      </w:r>
      <w:r w:rsidDel="00000000" w:rsidR="00000000" w:rsidRPr="00000000">
        <w:rPr>
          <w:rtl w:val="0"/>
        </w:rPr>
        <w:t xml:space="preserve"> – Input field: Character field</w:t>
      </w:r>
    </w:p>
    <w:p w:rsidR="00000000" w:rsidDel="00000000" w:rsidP="00000000" w:rsidRDefault="00000000" w:rsidRPr="00000000" w14:paraId="00000036">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b w:val="1"/>
          <w:bCs w:val="1"/>
          <w:i w:val="0"/>
          <w:iCs w:val="0"/>
          <w:smallCaps w:val="0"/>
          <w:strike w:val="0"/>
          <w:color w:val="000000"/>
          <w:sz w:val="22"/>
          <w:szCs w:val="22"/>
          <w:u w:val="none"/>
          <w:shd w:fill="auto" w:val="clear"/>
          <w:vertAlign w:val="baseline"/>
          <w:rtl w:val="0"/>
        </w:rPr>
        <w:t xml:space="preserve">Designation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Input</w:t>
      </w:r>
      <w:r w:rsidDel="00000000" w:rsidR="00000000" w:rsidRPr="00000000">
        <w:rPr>
          <w:rtl w:val="0"/>
        </w:rPr>
        <w:t xml:space="preserve"> field: Input short text field </w:t>
      </w:r>
      <w:r w:rsidDel="00000000" w:rsidR="00000000" w:rsidRPr="00000000">
        <w:rPr>
          <w:rtl w:val="0"/>
        </w:rPr>
      </w:r>
    </w:p>
    <w:p w:rsidR="00000000" w:rsidDel="00000000" w:rsidP="00000000" w:rsidRDefault="00000000" w:rsidRPr="00000000" w14:paraId="00000037">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200" w:before="0" w:line="259" w:lineRule="auto"/>
        <w:ind w:left="720" w:right="0" w:hanging="360"/>
        <w:jc w:val="left"/>
        <w:rPr/>
      </w:pPr>
      <w:r w:rsidDel="00000000" w:rsidR="00000000" w:rsidRPr="00000000">
        <w:rPr>
          <w:b w:val="1"/>
          <w:bCs w:val="1"/>
          <w:i w:val="0"/>
          <w:iCs w:val="0"/>
          <w:smallCaps w:val="0"/>
          <w:strike w:val="0"/>
          <w:color w:val="000000"/>
          <w:sz w:val="22"/>
          <w:szCs w:val="22"/>
          <w:u w:val="none"/>
          <w:shd w:fill="auto" w:val="clear"/>
          <w:vertAlign w:val="baseline"/>
          <w:rtl w:val="0"/>
        </w:rPr>
        <w:t xml:space="preserve">Performed By</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 Input</w:t>
      </w:r>
      <w:r w:rsidDel="00000000" w:rsidR="00000000" w:rsidRPr="00000000">
        <w:rPr>
          <w:rtl w:val="0"/>
        </w:rPr>
        <w:t xml:space="preserve"> field: Input user signature</w:t>
      </w:r>
      <w:r w:rsidDel="00000000" w:rsidR="00000000" w:rsidRPr="00000000">
        <w:rPr>
          <w:rtl w:val="0"/>
        </w:rPr>
      </w:r>
    </w:p>
    <w:p w:rsidR="00000000" w:rsidDel="00000000" w:rsidP="00000000" w:rsidRDefault="00000000" w:rsidRPr="00000000" w14:paraId="00000038">
      <w:pPr>
        <w:spacing w:after="200" w:lineRule="auto"/>
        <w:rPr/>
      </w:pPr>
      <w:r w:rsidDel="00000000" w:rsidR="00000000" w:rsidRPr="00000000">
        <w:rPr>
          <w:rtl w:val="0"/>
        </w:rPr>
        <w:t xml:space="preserve">The process step allows the user to save various different types of data in the EBR record. If data is not required to be captured during the completion of the PO the user can capture N/A in the applicable data field.</w:t>
      </w:r>
    </w:p>
    <w:p w:rsidR="00000000" w:rsidDel="00000000" w:rsidP="00000000" w:rsidRDefault="00000000" w:rsidRPr="00000000" w14:paraId="00000039">
      <w:pPr>
        <w:spacing w:after="200" w:lineRule="auto"/>
        <w:rPr>
          <w:vertAlign w:val="superscript"/>
        </w:rPr>
      </w:pPr>
      <w:r w:rsidDel="00000000" w:rsidR="00000000" w:rsidRPr="00000000">
        <w:rPr>
          <w:rtl w:val="0"/>
        </w:rPr>
        <w:t xml:space="preserve">The data captured in the line item of the table needs to be signed off on by the operator. A second user verifies that the data captured in the table is correct and completed. The verification is completed once the second user signs off on the process step in the “Witnessed By” field. </w:t>
      </w:r>
      <w:r w:rsidDel="00000000" w:rsidR="00000000" w:rsidRPr="00000000">
        <w:rPr>
          <w:rtl w:val="0"/>
        </w:rPr>
      </w:r>
    </w:p>
    <w:p w:rsidR="00000000" w:rsidDel="00000000" w:rsidP="00000000" w:rsidRDefault="00000000" w:rsidRPr="00000000" w14:paraId="0000003A">
      <w:pPr>
        <w:pStyle w:val="Heading1"/>
        <w:numPr>
          <w:ilvl w:val="0"/>
          <w:numId w:val="4"/>
        </w:numPr>
        <w:ind w:left="432" w:hanging="432"/>
        <w:rPr/>
      </w:pPr>
      <w:bookmarkStart w:colFirst="0" w:colLast="0" w:name="_k8fbomxbq335" w:id="7"/>
      <w:bookmarkEnd w:id="7"/>
      <w:r w:rsidDel="00000000" w:rsidR="00000000" w:rsidRPr="00000000">
        <w:rPr>
          <w:rtl w:val="0"/>
        </w:rPr>
        <w:t xml:space="preserve">Reasons for developing</w:t>
      </w:r>
    </w:p>
    <w:p w:rsidR="00000000" w:rsidDel="00000000" w:rsidP="00000000" w:rsidRDefault="00000000" w:rsidRPr="00000000" w14:paraId="0000003B">
      <w:pPr>
        <w:spacing w:after="200" w:lineRule="auto"/>
        <w:rPr>
          <w:color w:val="ff0000"/>
        </w:rPr>
      </w:pPr>
      <w:r w:rsidDel="00000000" w:rsidR="00000000" w:rsidRPr="00000000">
        <w:rPr>
          <w:rtl w:val="0"/>
        </w:rPr>
        <w:t xml:space="preserve">The SiMPL: Non-Routine Sampling Record process step was developed to standardize and streamline the operations used to capture sample data. The data is stored and automatically uploaded to the SAP system. The data captured in the system can be used for analytical purposes as well as be pulled into other XSteps.</w:t>
      </w:r>
      <w:r w:rsidDel="00000000" w:rsidR="00000000" w:rsidRPr="00000000">
        <w:rPr>
          <w:rtl w:val="0"/>
        </w:rPr>
      </w:r>
    </w:p>
    <w:p w:rsidR="00000000" w:rsidDel="00000000" w:rsidP="00000000" w:rsidRDefault="00000000" w:rsidRPr="00000000" w14:paraId="0000003C">
      <w:pPr>
        <w:pStyle w:val="Heading1"/>
        <w:numPr>
          <w:ilvl w:val="0"/>
          <w:numId w:val="4"/>
        </w:numPr>
        <w:spacing w:after="200" w:lineRule="auto"/>
        <w:ind w:left="432" w:hanging="432"/>
        <w:rPr/>
      </w:pPr>
      <w:bookmarkStart w:colFirst="0" w:colLast="0" w:name="_bgp5weresqqq" w:id="8"/>
      <w:bookmarkEnd w:id="8"/>
      <w:r w:rsidDel="00000000" w:rsidR="00000000" w:rsidRPr="00000000">
        <w:rPr>
          <w:rtl w:val="0"/>
        </w:rPr>
        <w:t xml:space="preserve">Authorization</w:t>
      </w:r>
    </w:p>
    <w:p w:rsidR="00000000" w:rsidDel="00000000" w:rsidP="00000000" w:rsidRDefault="00000000" w:rsidRPr="00000000" w14:paraId="0000003D">
      <w:pPr>
        <w:rPr/>
      </w:pPr>
      <w:r w:rsidDel="00000000" w:rsidR="00000000" w:rsidRPr="00000000">
        <w:rPr>
          <w:rtl w:val="0"/>
        </w:rPr>
        <w:t xml:space="preserve">The Signature Strategies SS000201 - SiMPL Done By and SS000202 - SiMPL Checked By are created and assigned to the Authorization Groups AGDS0001 PI step Done By SS and AGDS0002 PI step Checked By SS. This ensures that at least two users are required to successfully sign off the process step. The first user signs off in the Performed By field and a second user signs the Witnessed By field.</w:t>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7" w:val="single"/>
              <w:left w:color="000000" w:space="0" w:sz="7" w:val="single"/>
              <w:bottom w:color="000000" w:space="0" w:sz="7" w:val="single"/>
              <w:right w:color="000000" w:space="0" w:sz="7" w:val="single"/>
            </w:tcBorders>
            <w:tcMar>
              <w:left w:w="0.0" w:type="dxa"/>
              <w:right w:w="0.0" w:type="dxa"/>
            </w:tcMar>
          </w:tcPr>
          <w:p w:rsidR="00000000" w:rsidDel="00000000" w:rsidP="00000000" w:rsidRDefault="00000000" w:rsidRPr="00000000" w14:paraId="0000003E">
            <w:pPr>
              <w:pBdr>
                <w:top w:color="000000" w:space="0" w:sz="0" w:val="none"/>
                <w:left w:color="000000" w:space="0" w:sz="0" w:val="none"/>
                <w:bottom w:color="000000" w:space="0" w:sz="0" w:val="none"/>
                <w:right w:color="000000" w:space="0" w:sz="0" w:val="none"/>
                <w:between w:color="000000" w:space="0" w:sz="0" w:val="none"/>
              </w:pBdr>
              <w:spacing w:after="0" w:before="120" w:lineRule="auto"/>
              <w:ind w:left="230" w:firstLine="0"/>
              <w:rPr/>
            </w:pPr>
            <w:r w:rsidDel="00000000" w:rsidR="00000000" w:rsidRPr="00000000">
              <w:rPr>
                <w:b w:val="1"/>
                <w:bCs w:val="1"/>
                <w:u w:val="single"/>
                <w:rtl w:val="0"/>
              </w:rPr>
              <w:t xml:space="preserve">Object Name</w:t>
            </w:r>
            <w:r w:rsidDel="00000000" w:rsidR="00000000" w:rsidRPr="00000000">
              <w:rPr>
                <w:rtl w:val="0"/>
              </w:rPr>
              <w:t xml:space="preserve"> </w:t>
            </w:r>
          </w:p>
        </w:tc>
        <w:tc>
          <w:tcPr>
            <w:tcBorders>
              <w:top w:color="000000" w:space="0" w:sz="7" w:val="single"/>
              <w:left w:color="000000" w:space="0" w:sz="7" w:val="single"/>
              <w:bottom w:color="000000" w:space="0" w:sz="7" w:val="single"/>
              <w:right w:color="000000" w:space="0" w:sz="7" w:val="single"/>
            </w:tcBorders>
            <w:tcMar>
              <w:left w:w="0.0" w:type="dxa"/>
              <w:right w:w="0.0" w:type="dxa"/>
            </w:tcMar>
          </w:tcPr>
          <w:p w:rsidR="00000000" w:rsidDel="00000000" w:rsidP="00000000" w:rsidRDefault="00000000" w:rsidRPr="00000000" w14:paraId="0000003F">
            <w:pPr>
              <w:pBdr>
                <w:top w:color="000000" w:space="0" w:sz="0" w:val="none"/>
                <w:left w:color="000000" w:space="0" w:sz="0" w:val="none"/>
                <w:bottom w:color="000000" w:space="0" w:sz="0" w:val="none"/>
                <w:right w:color="000000" w:space="0" w:sz="0" w:val="none"/>
                <w:between w:color="000000" w:space="0" w:sz="0" w:val="none"/>
              </w:pBdr>
              <w:spacing w:after="0" w:before="120" w:lineRule="auto"/>
              <w:ind w:left="230" w:firstLine="0"/>
              <w:rPr/>
            </w:pPr>
            <w:r w:rsidDel="00000000" w:rsidR="00000000" w:rsidRPr="00000000">
              <w:rPr>
                <w:b w:val="1"/>
                <w:bCs w:val="1"/>
                <w:u w:val="single"/>
                <w:rtl w:val="0"/>
              </w:rPr>
              <w:t xml:space="preserve">Description</w:t>
            </w:r>
            <w:r w:rsidDel="00000000" w:rsidR="00000000" w:rsidRPr="00000000">
              <w:rPr>
                <w:rtl w:val="0"/>
              </w:rPr>
              <w:t xml:space="preserve"> </w:t>
            </w:r>
          </w:p>
        </w:tc>
      </w:tr>
      <w:tr>
        <w:trPr>
          <w:cantSplit w:val="0"/>
          <w:tblHeader w:val="0"/>
        </w:trPr>
        <w:tc>
          <w:tcPr>
            <w:tcBorders>
              <w:top w:color="000000" w:space="0" w:sz="7" w:val="single"/>
              <w:left w:color="000000" w:space="0" w:sz="7" w:val="single"/>
              <w:bottom w:color="000000" w:space="0" w:sz="7" w:val="single"/>
              <w:right w:color="000000" w:space="0" w:sz="7" w:val="single"/>
            </w:tcBorders>
            <w:tcMar>
              <w:left w:w="0.0" w:type="dxa"/>
              <w:right w:w="0.0" w:type="dxa"/>
            </w:tcMar>
          </w:tcPr>
          <w:p w:rsidR="00000000" w:rsidDel="00000000" w:rsidP="00000000" w:rsidRDefault="00000000" w:rsidRPr="00000000" w14:paraId="00000040">
            <w:pPr>
              <w:pBdr>
                <w:top w:color="000000" w:space="0" w:sz="0" w:val="none"/>
                <w:left w:color="000000" w:space="0" w:sz="0" w:val="none"/>
                <w:bottom w:color="000000" w:space="0" w:sz="0" w:val="none"/>
                <w:right w:color="000000" w:space="0" w:sz="0" w:val="none"/>
                <w:between w:color="000000" w:space="0" w:sz="0" w:val="none"/>
              </w:pBdr>
              <w:spacing w:after="0" w:before="120" w:lineRule="auto"/>
              <w:ind w:left="230" w:firstLine="0"/>
              <w:rPr>
                <w:color w:val="ff0000"/>
              </w:rPr>
            </w:pPr>
            <w:r w:rsidDel="00000000" w:rsidR="00000000" w:rsidRPr="00000000">
              <w:rPr>
                <w:rtl w:val="0"/>
              </w:rPr>
              <w:t xml:space="preserve">Signature validation </w:t>
            </w:r>
            <w:r w:rsidDel="00000000" w:rsidR="00000000" w:rsidRPr="00000000">
              <w:rPr>
                <w:rtl w:val="0"/>
              </w:rPr>
            </w:r>
          </w:p>
        </w:tc>
        <w:tc>
          <w:tcPr>
            <w:tcBorders>
              <w:top w:color="000000" w:space="0" w:sz="7" w:val="single"/>
              <w:left w:color="000000" w:space="0" w:sz="7" w:val="single"/>
              <w:bottom w:color="000000" w:space="0" w:sz="7" w:val="single"/>
              <w:right w:color="000000" w:space="0" w:sz="7" w:val="single"/>
            </w:tcBorders>
            <w:tcMar>
              <w:left w:w="0.0" w:type="dxa"/>
              <w:right w:w="0.0" w:type="dxa"/>
            </w:tcMar>
          </w:tcPr>
          <w:p w:rsidR="00000000" w:rsidDel="00000000" w:rsidP="00000000" w:rsidRDefault="00000000" w:rsidRPr="00000000" w14:paraId="00000041">
            <w:pPr>
              <w:pBdr>
                <w:top w:color="000000" w:space="0" w:sz="0" w:val="none"/>
                <w:left w:color="000000" w:space="0" w:sz="0" w:val="none"/>
                <w:bottom w:color="000000" w:space="0" w:sz="0" w:val="none"/>
                <w:right w:color="000000" w:space="0" w:sz="0" w:val="none"/>
                <w:between w:color="000000" w:space="0" w:sz="0" w:val="none"/>
              </w:pBdr>
              <w:spacing w:after="0" w:before="120" w:lineRule="auto"/>
              <w:ind w:left="230" w:firstLine="0"/>
              <w:rPr/>
            </w:pPr>
            <w:r w:rsidDel="00000000" w:rsidR="00000000" w:rsidRPr="00000000">
              <w:rPr>
                <w:rtl w:val="0"/>
              </w:rPr>
              <w:t xml:space="preserve">The user is required to provide a password validating their ID before their digital signature is accepted.</w:t>
            </w:r>
          </w:p>
          <w:p w:rsidR="00000000" w:rsidDel="00000000" w:rsidP="00000000" w:rsidRDefault="00000000" w:rsidRPr="00000000" w14:paraId="00000042">
            <w:pPr>
              <w:pBdr>
                <w:top w:color="000000" w:space="0" w:sz="0" w:val="none"/>
                <w:left w:color="000000" w:space="0" w:sz="0" w:val="none"/>
                <w:bottom w:color="000000" w:space="0" w:sz="0" w:val="none"/>
                <w:right w:color="000000" w:space="0" w:sz="0" w:val="none"/>
                <w:between w:color="000000" w:space="0" w:sz="0" w:val="none"/>
              </w:pBdr>
              <w:spacing w:after="0" w:before="120" w:lineRule="auto"/>
              <w:ind w:left="230" w:firstLine="0"/>
              <w:rPr/>
            </w:pPr>
            <w:r w:rsidDel="00000000" w:rsidR="00000000" w:rsidRPr="00000000">
              <w:rPr>
                <w:rtl w:val="0"/>
              </w:rPr>
              <w:t xml:space="preserve">Validation Checks:</w:t>
            </w:r>
          </w:p>
          <w:p w:rsidR="00000000" w:rsidDel="00000000" w:rsidP="00000000" w:rsidRDefault="00000000" w:rsidRPr="00000000" w14:paraId="00000043">
            <w:pPr>
              <w:numPr>
                <w:ilvl w:val="0"/>
                <w:numId w:val="6"/>
              </w:numPr>
              <w:pBdr>
                <w:top w:color="000000" w:space="0" w:sz="0" w:val="none"/>
                <w:left w:color="000000" w:space="0" w:sz="0" w:val="none"/>
                <w:bottom w:color="000000" w:space="0" w:sz="0" w:val="none"/>
                <w:right w:color="000000" w:space="0" w:sz="0" w:val="none"/>
                <w:between w:color="000000" w:space="0" w:sz="0" w:val="none"/>
              </w:pBdr>
              <w:spacing w:after="0" w:afterAutospacing="0" w:before="120" w:lineRule="auto"/>
              <w:ind w:left="720" w:hanging="360"/>
            </w:pPr>
            <w:r w:rsidDel="00000000" w:rsidR="00000000" w:rsidRPr="00000000">
              <w:rPr>
                <w:rtl w:val="0"/>
              </w:rPr>
              <w:t xml:space="preserve">SAP User ID exists</w:t>
            </w:r>
          </w:p>
          <w:p w:rsidR="00000000" w:rsidDel="00000000" w:rsidP="00000000" w:rsidRDefault="00000000" w:rsidRPr="00000000" w14:paraId="00000044">
            <w:pPr>
              <w:numPr>
                <w:ilvl w:val="0"/>
                <w:numId w:val="6"/>
              </w:numPr>
              <w:pBdr>
                <w:top w:color="000000" w:space="0" w:sz="0" w:val="none"/>
                <w:left w:color="000000" w:space="0" w:sz="0" w:val="none"/>
                <w:bottom w:color="000000" w:space="0" w:sz="0" w:val="none"/>
                <w:right w:color="000000" w:space="0" w:sz="0" w:val="none"/>
                <w:between w:color="000000" w:space="0" w:sz="0" w:val="none"/>
              </w:pBdr>
              <w:spacing w:after="0" w:afterAutospacing="0" w:before="0" w:beforeAutospacing="0" w:lineRule="auto"/>
              <w:ind w:left="720" w:hanging="360"/>
            </w:pPr>
            <w:r w:rsidDel="00000000" w:rsidR="00000000" w:rsidRPr="00000000">
              <w:rPr>
                <w:rtl w:val="0"/>
              </w:rPr>
              <w:t xml:space="preserve">Password is correct</w:t>
            </w:r>
          </w:p>
          <w:p w:rsidR="00000000" w:rsidDel="00000000" w:rsidP="00000000" w:rsidRDefault="00000000" w:rsidRPr="00000000" w14:paraId="00000045">
            <w:pPr>
              <w:numPr>
                <w:ilvl w:val="0"/>
                <w:numId w:val="6"/>
              </w:numPr>
              <w:pBdr>
                <w:top w:color="000000" w:space="0" w:sz="0" w:val="none"/>
                <w:left w:color="000000" w:space="0" w:sz="0" w:val="none"/>
                <w:bottom w:color="000000" w:space="0" w:sz="0" w:val="none"/>
                <w:right w:color="000000" w:space="0" w:sz="0" w:val="none"/>
                <w:between w:color="000000" w:space="0" w:sz="0" w:val="none"/>
              </w:pBdr>
              <w:spacing w:after="0" w:afterAutospacing="0" w:before="0" w:beforeAutospacing="0" w:lineRule="auto"/>
              <w:ind w:left="720" w:hanging="360"/>
            </w:pPr>
            <w:r w:rsidDel="00000000" w:rsidR="00000000" w:rsidRPr="00000000">
              <w:rPr>
                <w:rtl w:val="0"/>
              </w:rPr>
              <w:t xml:space="preserve">User is not locked</w:t>
            </w:r>
          </w:p>
          <w:p w:rsidR="00000000" w:rsidDel="00000000" w:rsidP="00000000" w:rsidRDefault="00000000" w:rsidRPr="00000000" w14:paraId="00000046">
            <w:pPr>
              <w:numPr>
                <w:ilvl w:val="0"/>
                <w:numId w:val="6"/>
              </w:numPr>
              <w:pBdr>
                <w:top w:color="000000" w:space="0" w:sz="0" w:val="none"/>
                <w:left w:color="000000" w:space="0" w:sz="0" w:val="none"/>
                <w:bottom w:color="000000" w:space="0" w:sz="0" w:val="none"/>
                <w:right w:color="000000" w:space="0" w:sz="0" w:val="none"/>
                <w:between w:color="000000" w:space="0" w:sz="0" w:val="none"/>
              </w:pBdr>
              <w:spacing w:after="0" w:afterAutospacing="0" w:before="0" w:beforeAutospacing="0" w:lineRule="auto"/>
              <w:ind w:left="720" w:hanging="360"/>
            </w:pPr>
            <w:r w:rsidDel="00000000" w:rsidR="00000000" w:rsidRPr="00000000">
              <w:rPr>
                <w:rtl w:val="0"/>
              </w:rPr>
              <w:t xml:space="preserve">User is signed into PI sheet</w:t>
            </w:r>
          </w:p>
          <w:p w:rsidR="00000000" w:rsidDel="00000000" w:rsidP="00000000" w:rsidRDefault="00000000" w:rsidRPr="00000000" w14:paraId="00000047">
            <w:pPr>
              <w:numPr>
                <w:ilvl w:val="0"/>
                <w:numId w:val="6"/>
              </w:numPr>
              <w:pBdr>
                <w:top w:color="000000" w:space="0" w:sz="0" w:val="none"/>
                <w:left w:color="000000" w:space="0" w:sz="0" w:val="none"/>
                <w:bottom w:color="000000" w:space="0" w:sz="0" w:val="none"/>
                <w:right w:color="000000" w:space="0" w:sz="0" w:val="none"/>
                <w:between w:color="000000" w:space="0" w:sz="0" w:val="none"/>
              </w:pBdr>
              <w:spacing w:after="0" w:before="0" w:beforeAutospacing="0" w:lineRule="auto"/>
              <w:ind w:left="720" w:hanging="360"/>
            </w:pPr>
            <w:r w:rsidDel="00000000" w:rsidR="00000000" w:rsidRPr="00000000">
              <w:rPr>
                <w:rtl w:val="0"/>
              </w:rPr>
              <w:t xml:space="preserve">User session is valid </w:t>
            </w:r>
          </w:p>
        </w:tc>
      </w:tr>
      <w:tr>
        <w:trPr>
          <w:cantSplit w:val="0"/>
          <w:tblHeader w:val="0"/>
        </w:trPr>
        <w:tc>
          <w:tcPr>
            <w:tcBorders>
              <w:top w:color="000000" w:space="0" w:sz="7" w:val="single"/>
              <w:left w:color="000000" w:space="0" w:sz="7" w:val="single"/>
              <w:bottom w:color="000000" w:space="0" w:sz="7" w:val="single"/>
              <w:right w:color="000000" w:space="0" w:sz="7" w:val="single"/>
            </w:tcBorders>
            <w:tcMar>
              <w:left w:w="0.0" w:type="dxa"/>
              <w:right w:w="0.0" w:type="dxa"/>
            </w:tcMar>
          </w:tcPr>
          <w:p w:rsidR="00000000" w:rsidDel="00000000" w:rsidP="00000000" w:rsidRDefault="00000000" w:rsidRPr="00000000" w14:paraId="00000048">
            <w:pPr>
              <w:pBdr>
                <w:top w:color="000000" w:space="0" w:sz="0" w:val="none"/>
                <w:left w:color="000000" w:space="0" w:sz="0" w:val="none"/>
                <w:bottom w:color="000000" w:space="0" w:sz="0" w:val="none"/>
                <w:right w:color="000000" w:space="0" w:sz="0" w:val="none"/>
                <w:between w:color="000000" w:space="0" w:sz="0" w:val="none"/>
              </w:pBdr>
              <w:spacing w:after="0" w:before="120" w:line="240" w:lineRule="auto"/>
              <w:ind w:left="230" w:firstLine="0"/>
              <w:rPr/>
            </w:pPr>
            <w:r w:rsidDel="00000000" w:rsidR="00000000" w:rsidRPr="00000000">
              <w:rPr>
                <w:rtl w:val="0"/>
              </w:rPr>
              <w:t xml:space="preserve">Signature Strategy </w:t>
            </w:r>
          </w:p>
        </w:tc>
        <w:tc>
          <w:tcPr>
            <w:tcBorders>
              <w:top w:color="000000" w:space="0" w:sz="7" w:val="single"/>
              <w:left w:color="000000" w:space="0" w:sz="7" w:val="single"/>
              <w:bottom w:color="000000" w:space="0" w:sz="7" w:val="single"/>
              <w:right w:color="000000" w:space="0" w:sz="7" w:val="single"/>
            </w:tcBorders>
            <w:tcMar>
              <w:left w:w="0.0" w:type="dxa"/>
              <w:right w:w="0.0" w:type="dxa"/>
            </w:tcMar>
          </w:tcPr>
          <w:p w:rsidR="00000000" w:rsidDel="00000000" w:rsidP="00000000" w:rsidRDefault="00000000" w:rsidRPr="00000000" w14:paraId="00000049">
            <w:pPr>
              <w:pBdr>
                <w:top w:color="000000" w:space="0" w:sz="0" w:val="none"/>
                <w:left w:color="000000" w:space="0" w:sz="0" w:val="none"/>
                <w:bottom w:color="000000" w:space="0" w:sz="0" w:val="none"/>
                <w:right w:color="000000" w:space="0" w:sz="0" w:val="none"/>
                <w:between w:color="000000" w:space="0" w:sz="0" w:val="none"/>
              </w:pBdr>
              <w:spacing w:after="0" w:before="120" w:line="240" w:lineRule="auto"/>
              <w:ind w:left="230" w:firstLine="0"/>
              <w:rPr/>
            </w:pPr>
            <w:r w:rsidDel="00000000" w:rsidR="00000000" w:rsidRPr="00000000">
              <w:rPr>
                <w:rtl w:val="0"/>
              </w:rPr>
              <w:t xml:space="preserve">A signature strategy will be implemented so that operators or/and verifiers must sign off before the process step is locked and the data is automatically saved in the SAP system. </w:t>
            </w:r>
          </w:p>
          <w:p w:rsidR="00000000" w:rsidDel="00000000" w:rsidP="00000000" w:rsidRDefault="00000000" w:rsidRPr="00000000" w14:paraId="0000004A">
            <w:pPr>
              <w:pBdr>
                <w:top w:color="000000" w:space="0" w:sz="0" w:val="none"/>
                <w:left w:color="000000" w:space="0" w:sz="0" w:val="none"/>
                <w:bottom w:color="000000" w:space="0" w:sz="0" w:val="none"/>
                <w:right w:color="000000" w:space="0" w:sz="0" w:val="none"/>
                <w:between w:color="000000" w:space="0" w:sz="0" w:val="none"/>
              </w:pBdr>
              <w:spacing w:after="0" w:before="120" w:line="240" w:lineRule="auto"/>
              <w:ind w:left="230" w:firstLine="0"/>
              <w:rPr/>
            </w:pPr>
            <w:r w:rsidDel="00000000" w:rsidR="00000000" w:rsidRPr="00000000">
              <w:rPr>
                <w:rtl w:val="0"/>
              </w:rPr>
              <w:t xml:space="preserve">The Performed By signature checks that:</w:t>
            </w:r>
          </w:p>
          <w:p w:rsidR="00000000" w:rsidDel="00000000" w:rsidP="00000000" w:rsidRDefault="00000000" w:rsidRPr="00000000" w14:paraId="0000004B">
            <w:pPr>
              <w:numPr>
                <w:ilvl w:val="0"/>
                <w:numId w:val="2"/>
              </w:numPr>
              <w:pBdr>
                <w:top w:color="000000" w:space="0" w:sz="0" w:val="none"/>
                <w:left w:color="000000" w:space="0" w:sz="0" w:val="none"/>
                <w:bottom w:color="000000" w:space="0" w:sz="0" w:val="none"/>
                <w:right w:color="000000" w:space="0" w:sz="0" w:val="none"/>
                <w:between w:color="000000" w:space="0" w:sz="0" w:val="none"/>
              </w:pBdr>
              <w:spacing w:after="0" w:afterAutospacing="0" w:before="120" w:line="240" w:lineRule="auto"/>
              <w:ind w:left="720" w:hanging="360"/>
            </w:pPr>
            <w:r w:rsidDel="00000000" w:rsidR="00000000" w:rsidRPr="00000000">
              <w:rPr>
                <w:rtl w:val="0"/>
              </w:rPr>
              <w:t xml:space="preserve">Mandatory fields are completed</w:t>
            </w:r>
          </w:p>
          <w:p w:rsidR="00000000" w:rsidDel="00000000" w:rsidP="00000000" w:rsidRDefault="00000000" w:rsidRPr="00000000" w14:paraId="0000004C">
            <w:pPr>
              <w:numPr>
                <w:ilvl w:val="0"/>
                <w:numId w:val="2"/>
              </w:numPr>
              <w:pBdr>
                <w:top w:color="000000" w:space="0" w:sz="0" w:val="none"/>
                <w:left w:color="000000" w:space="0" w:sz="0" w:val="none"/>
                <w:bottom w:color="000000" w:space="0" w:sz="0" w:val="none"/>
                <w:right w:color="000000" w:space="0" w:sz="0" w:val="none"/>
                <w:between w:color="000000" w:space="0" w:sz="0" w:val="none"/>
              </w:pBdr>
              <w:spacing w:after="0" w:afterAutospacing="0" w:before="0" w:beforeAutospacing="0" w:line="240" w:lineRule="auto"/>
              <w:ind w:left="720" w:hanging="360"/>
            </w:pPr>
            <w:r w:rsidDel="00000000" w:rsidR="00000000" w:rsidRPr="00000000">
              <w:rPr>
                <w:rtl w:val="0"/>
              </w:rPr>
              <w:t xml:space="preserve">Numeric Range checks passed</w:t>
            </w:r>
          </w:p>
          <w:p w:rsidR="00000000" w:rsidDel="00000000" w:rsidP="00000000" w:rsidRDefault="00000000" w:rsidRPr="00000000" w14:paraId="0000004D">
            <w:pPr>
              <w:numPr>
                <w:ilvl w:val="0"/>
                <w:numId w:val="2"/>
              </w:numPr>
              <w:pBdr>
                <w:top w:color="000000" w:space="0" w:sz="0" w:val="none"/>
                <w:left w:color="000000" w:space="0" w:sz="0" w:val="none"/>
                <w:bottom w:color="000000" w:space="0" w:sz="0" w:val="none"/>
                <w:right w:color="000000" w:space="0" w:sz="0" w:val="none"/>
                <w:between w:color="000000" w:space="0" w:sz="0" w:val="none"/>
              </w:pBdr>
              <w:spacing w:after="0" w:afterAutospacing="0" w:before="0" w:beforeAutospacing="0" w:line="240" w:lineRule="auto"/>
              <w:ind w:left="720" w:hanging="360"/>
            </w:pPr>
            <w:r w:rsidDel="00000000" w:rsidR="00000000" w:rsidRPr="00000000">
              <w:rPr>
                <w:rtl w:val="0"/>
              </w:rPr>
              <w:t xml:space="preserve">No invalid entries</w:t>
            </w:r>
          </w:p>
          <w:p w:rsidR="00000000" w:rsidDel="00000000" w:rsidP="00000000" w:rsidRDefault="00000000" w:rsidRPr="00000000" w14:paraId="0000004E">
            <w:pPr>
              <w:numPr>
                <w:ilvl w:val="0"/>
                <w:numId w:val="2"/>
              </w:numPr>
              <w:pBdr>
                <w:top w:color="000000" w:space="0" w:sz="0" w:val="none"/>
                <w:left w:color="000000" w:space="0" w:sz="0" w:val="none"/>
                <w:bottom w:color="000000" w:space="0" w:sz="0" w:val="none"/>
                <w:right w:color="000000" w:space="0" w:sz="0" w:val="none"/>
                <w:between w:color="000000" w:space="0" w:sz="0" w:val="none"/>
              </w:pBdr>
              <w:spacing w:after="0" w:afterAutospacing="0" w:before="0" w:beforeAutospacing="0" w:line="240" w:lineRule="auto"/>
              <w:ind w:left="720" w:hanging="360"/>
            </w:pPr>
            <w:r w:rsidDel="00000000" w:rsidR="00000000" w:rsidRPr="00000000">
              <w:rPr>
                <w:rtl w:val="0"/>
              </w:rPr>
              <w:t xml:space="preserve">No open deviations/ errors remain</w:t>
            </w:r>
          </w:p>
          <w:p w:rsidR="00000000" w:rsidDel="00000000" w:rsidP="00000000" w:rsidRDefault="00000000" w:rsidRPr="00000000" w14:paraId="0000004F">
            <w:pPr>
              <w:numPr>
                <w:ilvl w:val="0"/>
                <w:numId w:val="2"/>
              </w:numPr>
              <w:pBdr>
                <w:top w:color="000000" w:space="0" w:sz="0" w:val="none"/>
                <w:left w:color="000000" w:space="0" w:sz="0" w:val="none"/>
                <w:bottom w:color="000000" w:space="0" w:sz="0" w:val="none"/>
                <w:right w:color="000000" w:space="0" w:sz="0" w:val="none"/>
                <w:between w:color="000000" w:space="0" w:sz="0" w:val="none"/>
              </w:pBdr>
              <w:spacing w:after="0" w:before="0" w:beforeAutospacing="0" w:line="240" w:lineRule="auto"/>
              <w:ind w:left="720" w:hanging="360"/>
            </w:pPr>
            <w:r w:rsidDel="00000000" w:rsidR="00000000" w:rsidRPr="00000000">
              <w:rPr>
                <w:rtl w:val="0"/>
              </w:rPr>
              <w:t xml:space="preserve">Calculation results are valid</w:t>
            </w:r>
          </w:p>
          <w:p w:rsidR="00000000" w:rsidDel="00000000" w:rsidP="00000000" w:rsidRDefault="00000000" w:rsidRPr="00000000" w14:paraId="00000050">
            <w:pPr>
              <w:pBdr>
                <w:top w:color="000000" w:space="0" w:sz="0" w:val="none"/>
                <w:left w:color="000000" w:space="0" w:sz="0" w:val="none"/>
                <w:bottom w:color="000000" w:space="0" w:sz="0" w:val="none"/>
                <w:right w:color="000000" w:space="0" w:sz="0" w:val="none"/>
                <w:between w:color="000000" w:space="0" w:sz="0" w:val="none"/>
              </w:pBdr>
              <w:spacing w:after="0" w:before="120" w:line="240" w:lineRule="auto"/>
              <w:rPr/>
            </w:pPr>
            <w:r w:rsidDel="00000000" w:rsidR="00000000" w:rsidRPr="00000000">
              <w:rPr>
                <w:rtl w:val="0"/>
              </w:rPr>
              <w:t xml:space="preserve">     The Witnessed By signature checks that:</w:t>
            </w:r>
          </w:p>
          <w:p w:rsidR="00000000" w:rsidDel="00000000" w:rsidP="00000000" w:rsidRDefault="00000000" w:rsidRPr="00000000" w14:paraId="00000051">
            <w:pPr>
              <w:numPr>
                <w:ilvl w:val="0"/>
                <w:numId w:val="1"/>
              </w:numPr>
              <w:pBdr>
                <w:top w:color="000000" w:space="0" w:sz="0" w:val="none"/>
                <w:left w:color="000000" w:space="0" w:sz="0" w:val="none"/>
                <w:bottom w:color="000000" w:space="0" w:sz="0" w:val="none"/>
                <w:right w:color="000000" w:space="0" w:sz="0" w:val="none"/>
                <w:between w:color="000000" w:space="0" w:sz="0" w:val="none"/>
              </w:pBdr>
              <w:spacing w:after="0" w:afterAutospacing="0" w:before="120" w:line="240" w:lineRule="auto"/>
              <w:ind w:left="720" w:hanging="360"/>
            </w:pPr>
            <w:r w:rsidDel="00000000" w:rsidR="00000000" w:rsidRPr="00000000">
              <w:rPr>
                <w:rtl w:val="0"/>
              </w:rPr>
              <w:t xml:space="preserve">Required number of signatures are met</w:t>
            </w:r>
          </w:p>
          <w:p w:rsidR="00000000" w:rsidDel="00000000" w:rsidP="00000000" w:rsidRDefault="00000000" w:rsidRPr="00000000" w14:paraId="00000052">
            <w:pPr>
              <w:numPr>
                <w:ilvl w:val="0"/>
                <w:numId w:val="1"/>
              </w:numPr>
              <w:pBdr>
                <w:top w:color="000000" w:space="0" w:sz="0" w:val="none"/>
                <w:left w:color="000000" w:space="0" w:sz="0" w:val="none"/>
                <w:bottom w:color="000000" w:space="0" w:sz="0" w:val="none"/>
                <w:right w:color="000000" w:space="0" w:sz="0" w:val="none"/>
                <w:between w:color="000000" w:space="0" w:sz="0" w:val="none"/>
              </w:pBdr>
              <w:spacing w:after="0" w:afterAutospacing="0" w:before="0" w:beforeAutospacing="0" w:line="240" w:lineRule="auto"/>
              <w:ind w:left="720" w:hanging="360"/>
            </w:pPr>
            <w:r w:rsidDel="00000000" w:rsidR="00000000" w:rsidRPr="00000000">
              <w:rPr>
                <w:rtl w:val="0"/>
              </w:rPr>
              <w:t xml:space="preserve">A second user signs the Witnessed By signature activating the Signature strategy  SS000202 - SiMPL Checked By </w:t>
            </w:r>
          </w:p>
          <w:p w:rsidR="00000000" w:rsidDel="00000000" w:rsidP="00000000" w:rsidRDefault="00000000" w:rsidRPr="00000000" w14:paraId="00000053">
            <w:pPr>
              <w:numPr>
                <w:ilvl w:val="0"/>
                <w:numId w:val="1"/>
              </w:numPr>
              <w:pBdr>
                <w:top w:color="000000" w:space="0" w:sz="0" w:val="none"/>
                <w:left w:color="000000" w:space="0" w:sz="0" w:val="none"/>
                <w:bottom w:color="000000" w:space="0" w:sz="0" w:val="none"/>
                <w:right w:color="000000" w:space="0" w:sz="0" w:val="none"/>
                <w:between w:color="000000" w:space="0" w:sz="0" w:val="none"/>
              </w:pBdr>
              <w:spacing w:after="0" w:before="0" w:beforeAutospacing="0" w:line="240" w:lineRule="auto"/>
              <w:ind w:left="720" w:hanging="360"/>
            </w:pPr>
            <w:r w:rsidDel="00000000" w:rsidR="00000000" w:rsidRPr="00000000">
              <w:rPr>
                <w:rtl w:val="0"/>
              </w:rPr>
              <w:t xml:space="preserve">Data is verified </w:t>
            </w:r>
          </w:p>
        </w:tc>
      </w:tr>
      <w:tr>
        <w:trPr>
          <w:cantSplit w:val="0"/>
          <w:tblHeader w:val="0"/>
        </w:trPr>
        <w:tc>
          <w:tcPr>
            <w:tcBorders>
              <w:top w:color="000000" w:space="0" w:sz="7" w:val="single"/>
              <w:left w:color="000000" w:space="0" w:sz="7" w:val="single"/>
              <w:bottom w:color="000000" w:space="0" w:sz="7" w:val="single"/>
              <w:right w:color="000000" w:space="0" w:sz="7" w:val="single"/>
            </w:tcBorders>
            <w:tcMar>
              <w:left w:w="0.0" w:type="dxa"/>
              <w:right w:w="0.0" w:type="dxa"/>
            </w:tcMar>
          </w:tcPr>
          <w:p w:rsidR="00000000" w:rsidDel="00000000" w:rsidP="00000000" w:rsidRDefault="00000000" w:rsidRPr="00000000" w14:paraId="00000054">
            <w:pPr>
              <w:pBdr>
                <w:top w:color="000000" w:space="0" w:sz="0" w:val="none"/>
                <w:left w:color="000000" w:space="0" w:sz="0" w:val="none"/>
                <w:bottom w:color="000000" w:space="0" w:sz="0" w:val="none"/>
                <w:right w:color="000000" w:space="0" w:sz="0" w:val="none"/>
                <w:between w:color="000000" w:space="0" w:sz="0" w:val="none"/>
              </w:pBdr>
              <w:spacing w:after="0" w:before="120" w:line="240" w:lineRule="auto"/>
              <w:ind w:left="230" w:firstLine="0"/>
              <w:rPr/>
            </w:pPr>
            <w:r w:rsidDel="00000000" w:rsidR="00000000" w:rsidRPr="00000000">
              <w:rPr>
                <w:rtl w:val="0"/>
              </w:rPr>
              <w:t xml:space="preserve">Authorization </w:t>
            </w:r>
          </w:p>
        </w:tc>
        <w:tc>
          <w:tcPr>
            <w:tcBorders>
              <w:top w:color="000000" w:space="0" w:sz="7" w:val="single"/>
              <w:left w:color="000000" w:space="0" w:sz="7" w:val="single"/>
              <w:bottom w:color="000000" w:space="0" w:sz="7" w:val="single"/>
              <w:right w:color="000000" w:space="0" w:sz="7" w:val="single"/>
            </w:tcBorders>
            <w:tcMar>
              <w:left w:w="0.0" w:type="dxa"/>
              <w:right w:w="0.0" w:type="dxa"/>
            </w:tcMar>
          </w:tcPr>
          <w:p w:rsidR="00000000" w:rsidDel="00000000" w:rsidP="00000000" w:rsidRDefault="00000000" w:rsidRPr="00000000" w14:paraId="00000055">
            <w:pPr>
              <w:pBdr>
                <w:top w:color="000000" w:space="0" w:sz="0" w:val="none"/>
                <w:left w:color="000000" w:space="0" w:sz="0" w:val="none"/>
                <w:bottom w:color="000000" w:space="0" w:sz="0" w:val="none"/>
                <w:right w:color="000000" w:space="0" w:sz="0" w:val="none"/>
                <w:between w:color="000000" w:space="0" w:sz="0" w:val="none"/>
              </w:pBdr>
              <w:spacing w:after="0" w:before="120" w:line="240" w:lineRule="auto"/>
              <w:ind w:left="230" w:firstLine="0"/>
              <w:rPr/>
            </w:pPr>
            <w:r w:rsidDel="00000000" w:rsidR="00000000" w:rsidRPr="00000000">
              <w:rPr>
                <w:rtl w:val="0"/>
              </w:rPr>
              <w:t xml:space="preserve">Appropriate authorization is required for users to execute the XStep/PI sheet. </w:t>
            </w:r>
          </w:p>
          <w:p w:rsidR="00000000" w:rsidDel="00000000" w:rsidP="00000000" w:rsidRDefault="00000000" w:rsidRPr="00000000" w14:paraId="00000056">
            <w:pPr>
              <w:numPr>
                <w:ilvl w:val="0"/>
              </w:numPr>
              <w:pBdr>
                <w:top w:color="000000" w:space="0" w:sz="0" w:val="none"/>
                <w:left w:color="000000" w:space="0" w:sz="0" w:val="none"/>
                <w:bottom w:color="000000" w:space="0" w:sz="0" w:val="none"/>
                <w:right w:color="000000" w:space="0" w:sz="0" w:val="none"/>
                <w:between w:color="000000" w:space="0" w:sz="0" w:val="none"/>
              </w:pBdr>
              <w:spacing w:after="0" w:afterAutospacing="0" w:before="120" w:line="240" w:lineRule="auto"/>
              <w:ind w:left="720" w:hanging="360"/>
              <w:rPr/>
            </w:pPr>
            <w:r w:rsidDel="00000000" w:rsidR="00000000" w:rsidRPr="00000000">
              <w:rPr>
                <w:rtl w:val="0"/>
              </w:rPr>
              <w:t xml:space="preserve">Signature Strategy SS000201 - SiMPL Done By is linked to authorization group AGDS0001 PI step Done By SS</w:t>
            </w:r>
          </w:p>
          <w:p w:rsidR="00000000" w:rsidDel="00000000" w:rsidP="00000000" w:rsidRDefault="00000000" w:rsidRPr="00000000" w14:paraId="00000057">
            <w:pPr>
              <w:numPr>
                <w:ilvl w:val="0"/>
              </w:numPr>
              <w:pBdr>
                <w:top w:color="000000" w:space="0" w:sz="0" w:val="none"/>
                <w:left w:color="000000" w:space="0" w:sz="0" w:val="none"/>
                <w:bottom w:color="000000" w:space="0" w:sz="0" w:val="none"/>
                <w:right w:color="000000" w:space="0" w:sz="0" w:val="none"/>
                <w:between w:color="000000" w:space="0" w:sz="0" w:val="none"/>
              </w:pBdr>
              <w:spacing w:after="0" w:before="0" w:beforeAutospacing="0" w:line="240" w:lineRule="auto"/>
              <w:ind w:left="720" w:hanging="360"/>
              <w:rPr/>
            </w:pPr>
            <w:r w:rsidDel="00000000" w:rsidR="00000000" w:rsidRPr="00000000">
              <w:rPr>
                <w:rtl w:val="0"/>
              </w:rPr>
              <w:t xml:space="preserve">Signature Strategy SS000202 - SiMPL Checked By is linked to authorization group AGDS0002 PI step Checked By SS  </w:t>
            </w:r>
          </w:p>
        </w:tc>
      </w:tr>
    </w:tbl>
    <w:p w:rsidR="00000000" w:rsidDel="00000000" w:rsidP="00000000" w:rsidRDefault="00000000" w:rsidRPr="00000000" w14:paraId="00000058">
      <w:pPr>
        <w:rPr/>
      </w:pPr>
      <w:r w:rsidDel="00000000" w:rsidR="00000000" w:rsidRPr="00000000">
        <w:rPr>
          <w:rtl w:val="0"/>
        </w:rPr>
      </w:r>
    </w:p>
    <w:p w:rsidR="00000000" w:rsidDel="00000000" w:rsidP="00000000" w:rsidRDefault="00000000" w:rsidRPr="00000000" w14:paraId="00000059">
      <w:pPr>
        <w:pStyle w:val="Heading1"/>
        <w:numPr>
          <w:ilvl w:val="0"/>
          <w:numId w:val="4"/>
        </w:numPr>
        <w:ind w:left="432" w:hanging="432"/>
        <w:rPr/>
      </w:pPr>
      <w:r w:rsidDel="00000000" w:rsidR="00000000" w:rsidRPr="00000000">
        <w:rPr>
          <w:rtl w:val="0"/>
        </w:rPr>
        <w:t xml:space="preserve">Assumptions/ Dependencies </w:t>
      </w:r>
    </w:p>
    <w:tbl>
      <w:tblPr>
        <w:tblStyle w:val="Table2"/>
        <w:tblW w:w="9435.0" w:type="dxa"/>
        <w:jc w:val="left"/>
        <w:tblBorders>
          <w:top w:color="808080" w:space="0" w:sz="7" w:val="single"/>
          <w:left w:color="808080" w:space="0" w:sz="7" w:val="single"/>
          <w:bottom w:color="808080" w:space="0" w:sz="7" w:val="single"/>
          <w:right w:color="808080" w:space="0" w:sz="7" w:val="single"/>
          <w:insideH w:color="808080" w:space="0" w:sz="7" w:val="single"/>
          <w:insideV w:color="808080" w:space="0" w:sz="7" w:val="single"/>
        </w:tblBorders>
        <w:tblLayout w:type="fixed"/>
        <w:tblLook w:val="0600"/>
      </w:tblPr>
      <w:tblGrid>
        <w:gridCol w:w="960"/>
        <w:gridCol w:w="8475"/>
        <w:tblGridChange w:id="0">
          <w:tblGrid>
            <w:gridCol w:w="960"/>
            <w:gridCol w:w="8475"/>
          </w:tblGrid>
        </w:tblGridChange>
      </w:tblGrid>
      <w:tr>
        <w:trPr>
          <w:cantSplit w:val="0"/>
          <w:trHeight w:val="435" w:hRule="atLeast"/>
          <w:tblHeader w:val="0"/>
        </w:trPr>
        <w:tc>
          <w:tcPr>
            <w:tcBorders>
              <w:top w:color="000000" w:space="0" w:sz="7" w:val="single"/>
              <w:left w:color="000000" w:space="0" w:sz="7" w:val="single"/>
              <w:bottom w:color="000000" w:space="0" w:sz="7" w:val="single"/>
              <w:right w:color="000000" w:space="0" w:sz="7" w:val="single"/>
            </w:tcBorders>
            <w:tcMar>
              <w:top w:w="0.0" w:type="dxa"/>
              <w:left w:w="0.0" w:type="dxa"/>
              <w:bottom w:w="0.0" w:type="dxa"/>
              <w:right w:w="0.0" w:type="dxa"/>
            </w:tcMar>
          </w:tcPr>
          <w:p w:rsidR="00000000" w:rsidDel="00000000" w:rsidP="00000000" w:rsidRDefault="00000000" w:rsidRPr="00000000" w14:paraId="0000005A">
            <w:pPr>
              <w:pBdr>
                <w:top w:color="000000" w:space="0" w:sz="0" w:val="none"/>
                <w:left w:color="000000" w:space="0" w:sz="0" w:val="none"/>
                <w:bottom w:color="000000" w:space="0" w:sz="0" w:val="none"/>
                <w:right w:color="000000" w:space="0" w:sz="0" w:val="none"/>
                <w:between w:color="000000" w:space="0" w:sz="0" w:val="none"/>
              </w:pBdr>
              <w:ind w:left="230" w:firstLine="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 </w:t>
            </w:r>
          </w:p>
        </w:tc>
        <w:tc>
          <w:tcPr>
            <w:tcBorders>
              <w:top w:color="000000" w:space="0" w:sz="7" w:val="single"/>
              <w:left w:color="000000" w:space="0" w:sz="7" w:val="single"/>
              <w:bottom w:color="000000" w:space="0" w:sz="7" w:val="single"/>
              <w:right w:color="000000" w:space="0" w:sz="7" w:val="single"/>
            </w:tcBorders>
            <w:tcMar>
              <w:top w:w="0.0" w:type="dxa"/>
              <w:left w:w="0.0" w:type="dxa"/>
              <w:bottom w:w="0.0" w:type="dxa"/>
              <w:right w:w="0.0" w:type="dxa"/>
            </w:tcMar>
          </w:tcPr>
          <w:p w:rsidR="00000000" w:rsidDel="00000000" w:rsidP="00000000" w:rsidRDefault="00000000" w:rsidRPr="00000000" w14:paraId="0000005B">
            <w:pPr>
              <w:pBdr>
                <w:top w:color="000000" w:space="0" w:sz="0" w:val="none"/>
                <w:left w:color="000000" w:space="0" w:sz="0" w:val="none"/>
                <w:bottom w:color="000000" w:space="0" w:sz="0" w:val="none"/>
                <w:right w:color="000000" w:space="0" w:sz="0" w:val="none"/>
                <w:between w:color="000000" w:space="0" w:sz="0" w:val="none"/>
              </w:pBdr>
              <w:ind w:left="230" w:firstLine="0"/>
              <w:rPr>
                <w:rFonts w:ascii="Calibri" w:cs="Calibri" w:eastAsia="Calibri" w:hAnsi="Calibri"/>
                <w:sz w:val="22"/>
                <w:szCs w:val="22"/>
              </w:rPr>
            </w:pPr>
            <w:r w:rsidDel="00000000" w:rsidR="00000000" w:rsidRPr="00000000">
              <w:rPr>
                <w:rFonts w:ascii="Calibri" w:cs="Calibri" w:eastAsia="Calibri" w:hAnsi="Calibri"/>
                <w:b w:val="1"/>
                <w:bCs w:val="1"/>
                <w:sz w:val="22"/>
                <w:szCs w:val="22"/>
                <w:u w:val="single"/>
                <w:rtl w:val="0"/>
              </w:rPr>
              <w:t xml:space="preserve">Assumption</w:t>
            </w:r>
            <w:r w:rsidDel="00000000" w:rsidR="00000000" w:rsidRPr="00000000">
              <w:rPr>
                <w:rFonts w:ascii="Calibri" w:cs="Calibri" w:eastAsia="Calibri" w:hAnsi="Calibri"/>
                <w:sz w:val="22"/>
                <w:szCs w:val="22"/>
                <w:rtl w:val="0"/>
              </w:rPr>
              <w:t xml:space="preserve"> </w:t>
            </w:r>
          </w:p>
        </w:tc>
      </w:tr>
      <w:tr>
        <w:trPr>
          <w:cantSplit w:val="0"/>
          <w:trHeight w:val="915" w:hRule="atLeast"/>
          <w:tblHeader w:val="0"/>
        </w:trPr>
        <w:tc>
          <w:tcPr>
            <w:tcBorders>
              <w:top w:color="000000" w:space="0" w:sz="7" w:val="single"/>
              <w:left w:color="000000" w:space="0" w:sz="7" w:val="single"/>
              <w:bottom w:color="000000" w:space="0" w:sz="7" w:val="single"/>
              <w:right w:color="000000" w:space="0" w:sz="7" w:val="single"/>
            </w:tcBorders>
            <w:tcMar>
              <w:top w:w="0.0" w:type="dxa"/>
              <w:left w:w="0.0" w:type="dxa"/>
              <w:bottom w:w="0.0" w:type="dxa"/>
              <w:right w:w="0.0" w:type="dxa"/>
            </w:tcMar>
          </w:tcPr>
          <w:p w:rsidR="00000000" w:rsidDel="00000000" w:rsidP="00000000" w:rsidRDefault="00000000" w:rsidRPr="00000000" w14:paraId="0000005C">
            <w:pPr>
              <w:pBdr>
                <w:top w:color="000000" w:space="0" w:sz="0" w:val="none"/>
                <w:left w:color="000000" w:space="0" w:sz="0" w:val="none"/>
                <w:bottom w:color="000000" w:space="0" w:sz="0" w:val="none"/>
                <w:right w:color="000000" w:space="0" w:sz="0" w:val="none"/>
                <w:between w:color="000000" w:space="0" w:sz="0" w:val="none"/>
              </w:pBdr>
              <w:spacing w:after="200" w:lineRule="auto"/>
              <w:ind w:left="230" w:firstLine="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1</w:t>
            </w:r>
          </w:p>
        </w:tc>
        <w:tc>
          <w:tcPr>
            <w:tcBorders>
              <w:top w:color="000000" w:space="0" w:sz="7" w:val="single"/>
              <w:left w:color="000000" w:space="0" w:sz="7" w:val="single"/>
              <w:bottom w:color="000000" w:space="0" w:sz="7" w:val="single"/>
              <w:right w:color="000000" w:space="0" w:sz="7" w:val="single"/>
            </w:tcBorders>
            <w:tcMar>
              <w:top w:w="0.0" w:type="dxa"/>
              <w:left w:w="0.0" w:type="dxa"/>
              <w:bottom w:w="0.0" w:type="dxa"/>
              <w:right w:w="0.0" w:type="dxa"/>
            </w:tcMar>
          </w:tcPr>
          <w:p w:rsidR="00000000" w:rsidDel="00000000" w:rsidP="00000000" w:rsidRDefault="00000000" w:rsidRPr="00000000" w14:paraId="0000005D">
            <w:pPr>
              <w:pBdr>
                <w:top w:color="000000" w:space="0" w:sz="0" w:val="none"/>
                <w:left w:color="000000" w:space="0" w:sz="0" w:val="none"/>
                <w:bottom w:color="000000" w:space="0" w:sz="0" w:val="none"/>
                <w:right w:color="000000" w:space="0" w:sz="0" w:val="none"/>
                <w:between w:color="000000" w:space="0" w:sz="0" w:val="none"/>
              </w:pBdr>
              <w:spacing w:after="120" w:before="120" w:lineRule="auto"/>
              <w:ind w:left="230" w:firstLine="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The process step contains numeric fields that allow the user to capture and record data in the system.</w:t>
            </w:r>
          </w:p>
        </w:tc>
      </w:tr>
      <w:tr>
        <w:trPr>
          <w:cantSplit w:val="0"/>
          <w:trHeight w:val="915" w:hRule="atLeast"/>
          <w:tblHeader w:val="0"/>
        </w:trPr>
        <w:tc>
          <w:tcPr>
            <w:tcBorders>
              <w:top w:color="000000" w:space="0" w:sz="7" w:val="single"/>
              <w:left w:color="000000" w:space="0" w:sz="7" w:val="single"/>
              <w:bottom w:color="000000" w:space="0" w:sz="7" w:val="single"/>
              <w:right w:color="000000" w:space="0" w:sz="7" w:val="single"/>
            </w:tcBorders>
            <w:tcMar>
              <w:top w:w="0.0" w:type="dxa"/>
              <w:left w:w="0.0" w:type="dxa"/>
              <w:bottom w:w="0.0" w:type="dxa"/>
              <w:right w:w="0.0" w:type="dxa"/>
            </w:tcMar>
          </w:tcPr>
          <w:p w:rsidR="00000000" w:rsidDel="00000000" w:rsidP="00000000" w:rsidRDefault="00000000" w:rsidRPr="00000000" w14:paraId="0000005E">
            <w:pPr>
              <w:pBdr>
                <w:top w:color="000000" w:space="0" w:sz="0" w:val="none"/>
                <w:left w:color="000000" w:space="0" w:sz="0" w:val="none"/>
                <w:bottom w:color="000000" w:space="0" w:sz="0" w:val="none"/>
                <w:right w:color="000000" w:space="0" w:sz="0" w:val="none"/>
                <w:between w:color="000000" w:space="0" w:sz="0" w:val="none"/>
              </w:pBdr>
              <w:spacing w:after="200" w:lineRule="auto"/>
              <w:ind w:left="230" w:firstLine="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2</w:t>
            </w:r>
          </w:p>
        </w:tc>
        <w:tc>
          <w:tcPr>
            <w:tcBorders>
              <w:top w:color="000000" w:space="0" w:sz="7" w:val="single"/>
              <w:left w:color="000000" w:space="0" w:sz="7" w:val="single"/>
              <w:bottom w:color="000000" w:space="0" w:sz="7" w:val="single"/>
              <w:right w:color="000000" w:space="0" w:sz="7" w:val="single"/>
            </w:tcBorders>
            <w:tcMar>
              <w:top w:w="0.0" w:type="dxa"/>
              <w:left w:w="0.0" w:type="dxa"/>
              <w:bottom w:w="0.0" w:type="dxa"/>
              <w:right w:w="0.0" w:type="dxa"/>
            </w:tcMar>
          </w:tcPr>
          <w:p w:rsidR="00000000" w:rsidDel="00000000" w:rsidP="00000000" w:rsidRDefault="00000000" w:rsidRPr="00000000" w14:paraId="0000005F">
            <w:pPr>
              <w:pBdr>
                <w:top w:color="000000" w:space="0" w:sz="0" w:val="none"/>
                <w:left w:color="000000" w:space="0" w:sz="0" w:val="none"/>
                <w:bottom w:color="000000" w:space="0" w:sz="0" w:val="none"/>
                <w:right w:color="000000" w:space="0" w:sz="0" w:val="none"/>
                <w:between w:color="000000" w:space="0" w:sz="0" w:val="none"/>
              </w:pBdr>
              <w:spacing w:after="120" w:before="120" w:lineRule="auto"/>
              <w:ind w:left="230" w:firstLine="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Character and short text fields are assumed to accept values within SAP-defined field length limitations. </w:t>
            </w:r>
          </w:p>
        </w:tc>
      </w:tr>
      <w:tr>
        <w:trPr>
          <w:cantSplit w:val="0"/>
          <w:trHeight w:val="915" w:hRule="atLeast"/>
          <w:tblHeader w:val="0"/>
        </w:trPr>
        <w:tc>
          <w:tcPr>
            <w:tcBorders>
              <w:top w:color="000000" w:space="0" w:sz="7" w:val="single"/>
              <w:left w:color="000000" w:space="0" w:sz="7" w:val="single"/>
              <w:bottom w:color="000000" w:space="0" w:sz="7" w:val="single"/>
              <w:right w:color="000000" w:space="0" w:sz="7" w:val="single"/>
            </w:tcBorders>
            <w:tcMar>
              <w:top w:w="0.0" w:type="dxa"/>
              <w:left w:w="0.0" w:type="dxa"/>
              <w:bottom w:w="0.0" w:type="dxa"/>
              <w:right w:w="0.0" w:type="dxa"/>
            </w:tcMar>
          </w:tcPr>
          <w:p w:rsidR="00000000" w:rsidDel="00000000" w:rsidP="00000000" w:rsidRDefault="00000000" w:rsidRPr="00000000" w14:paraId="00000060">
            <w:pPr>
              <w:pBdr>
                <w:top w:color="000000" w:space="0" w:sz="0" w:val="none"/>
                <w:left w:color="000000" w:space="0" w:sz="0" w:val="none"/>
                <w:bottom w:color="000000" w:space="0" w:sz="0" w:val="none"/>
                <w:right w:color="000000" w:space="0" w:sz="0" w:val="none"/>
                <w:between w:color="000000" w:space="0" w:sz="0" w:val="none"/>
              </w:pBdr>
              <w:spacing w:after="200" w:lineRule="auto"/>
              <w:ind w:left="230" w:firstLine="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3</w:t>
            </w:r>
          </w:p>
        </w:tc>
        <w:tc>
          <w:tcPr>
            <w:tcBorders>
              <w:top w:color="000000" w:space="0" w:sz="7" w:val="single"/>
              <w:left w:color="000000" w:space="0" w:sz="7" w:val="single"/>
              <w:bottom w:color="000000" w:space="0" w:sz="7" w:val="single"/>
              <w:right w:color="000000" w:space="0" w:sz="7" w:val="single"/>
            </w:tcBorders>
            <w:tcMar>
              <w:top w:w="0.0" w:type="dxa"/>
              <w:left w:w="0.0" w:type="dxa"/>
              <w:bottom w:w="0.0" w:type="dxa"/>
              <w:right w:w="0.0" w:type="dxa"/>
            </w:tcMar>
          </w:tcPr>
          <w:p w:rsidR="00000000" w:rsidDel="00000000" w:rsidP="00000000" w:rsidRDefault="00000000" w:rsidRPr="00000000" w14:paraId="00000061">
            <w:pPr>
              <w:pBdr>
                <w:top w:color="000000" w:space="0" w:sz="0" w:val="none"/>
                <w:left w:color="000000" w:space="0" w:sz="0" w:val="none"/>
                <w:bottom w:color="000000" w:space="0" w:sz="0" w:val="none"/>
                <w:right w:color="000000" w:space="0" w:sz="0" w:val="none"/>
                <w:between w:color="000000" w:space="0" w:sz="0" w:val="none"/>
              </w:pBdr>
              <w:spacing w:after="120" w:before="120" w:lineRule="auto"/>
              <w:ind w:left="230" w:firstLine="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The user is able to enter “N/A” in table fields where data is not captured </w:t>
            </w:r>
          </w:p>
        </w:tc>
      </w:tr>
      <w:tr>
        <w:trPr>
          <w:cantSplit w:val="0"/>
          <w:trHeight w:val="915" w:hRule="atLeast"/>
          <w:tblHeader w:val="0"/>
        </w:trPr>
        <w:tc>
          <w:tcPr>
            <w:tcBorders>
              <w:top w:color="000000" w:space="0" w:sz="7" w:val="single"/>
              <w:left w:color="000000" w:space="0" w:sz="7" w:val="single"/>
              <w:bottom w:color="000000" w:space="0" w:sz="7" w:val="single"/>
              <w:right w:color="000000" w:space="0" w:sz="7" w:val="single"/>
            </w:tcBorders>
            <w:tcMar>
              <w:top w:w="0.0" w:type="dxa"/>
              <w:left w:w="0.0" w:type="dxa"/>
              <w:bottom w:w="0.0" w:type="dxa"/>
              <w:right w:w="0.0" w:type="dxa"/>
            </w:tcMar>
          </w:tcPr>
          <w:p w:rsidR="00000000" w:rsidDel="00000000" w:rsidP="00000000" w:rsidRDefault="00000000" w:rsidRPr="00000000" w14:paraId="00000062">
            <w:pPr>
              <w:pBdr>
                <w:top w:color="000000" w:space="0" w:sz="0" w:val="none"/>
                <w:left w:color="000000" w:space="0" w:sz="0" w:val="none"/>
                <w:bottom w:color="000000" w:space="0" w:sz="0" w:val="none"/>
                <w:right w:color="000000" w:space="0" w:sz="0" w:val="none"/>
                <w:between w:color="000000" w:space="0" w:sz="0" w:val="none"/>
              </w:pBdr>
              <w:spacing w:after="200" w:lineRule="auto"/>
              <w:ind w:left="230" w:firstLine="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4</w:t>
            </w:r>
          </w:p>
        </w:tc>
        <w:tc>
          <w:tcPr>
            <w:tcBorders>
              <w:top w:color="000000" w:space="0" w:sz="7" w:val="single"/>
              <w:left w:color="000000" w:space="0" w:sz="7" w:val="single"/>
              <w:bottom w:color="000000" w:space="0" w:sz="7" w:val="single"/>
              <w:right w:color="000000" w:space="0" w:sz="7" w:val="single"/>
            </w:tcBorders>
            <w:tcMar>
              <w:top w:w="0.0" w:type="dxa"/>
              <w:left w:w="0.0" w:type="dxa"/>
              <w:bottom w:w="0.0" w:type="dxa"/>
              <w:right w:w="0.0" w:type="dxa"/>
            </w:tcMar>
          </w:tcPr>
          <w:p w:rsidR="00000000" w:rsidDel="00000000" w:rsidP="00000000" w:rsidRDefault="00000000" w:rsidRPr="00000000" w14:paraId="00000063">
            <w:pPr>
              <w:pBdr>
                <w:top w:color="000000" w:space="0" w:sz="0" w:val="none"/>
                <w:left w:color="000000" w:space="0" w:sz="0" w:val="none"/>
                <w:bottom w:color="000000" w:space="0" w:sz="0" w:val="none"/>
                <w:right w:color="000000" w:space="0" w:sz="0" w:val="none"/>
                <w:between w:color="000000" w:space="0" w:sz="0" w:val="none"/>
              </w:pBdr>
              <w:spacing w:after="120" w:before="120" w:lineRule="auto"/>
              <w:ind w:left="230" w:firstLine="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It is mandatory for all table fields to be completed before the line item can be signed off on</w:t>
            </w:r>
          </w:p>
        </w:tc>
      </w:tr>
      <w:tr>
        <w:trPr>
          <w:cantSplit w:val="0"/>
          <w:trHeight w:val="915" w:hRule="atLeast"/>
          <w:tblHeader w:val="0"/>
        </w:trPr>
        <w:tc>
          <w:tcPr>
            <w:tcBorders>
              <w:top w:color="000000" w:space="0" w:sz="7" w:val="single"/>
              <w:left w:color="000000" w:space="0" w:sz="7" w:val="single"/>
              <w:bottom w:color="000000" w:space="0" w:sz="7" w:val="single"/>
              <w:right w:color="000000" w:space="0" w:sz="7" w:val="single"/>
            </w:tcBorders>
            <w:tcMar>
              <w:top w:w="0.0" w:type="dxa"/>
              <w:left w:w="0.0" w:type="dxa"/>
              <w:bottom w:w="0.0" w:type="dxa"/>
              <w:right w:w="0.0" w:type="dxa"/>
            </w:tcMar>
          </w:tcPr>
          <w:p w:rsidR="00000000" w:rsidDel="00000000" w:rsidP="00000000" w:rsidRDefault="00000000" w:rsidRPr="00000000" w14:paraId="00000064">
            <w:pPr>
              <w:pBdr>
                <w:top w:color="000000" w:space="0" w:sz="0" w:val="none"/>
                <w:left w:color="000000" w:space="0" w:sz="0" w:val="none"/>
                <w:bottom w:color="000000" w:space="0" w:sz="0" w:val="none"/>
                <w:right w:color="000000" w:space="0" w:sz="0" w:val="none"/>
                <w:between w:color="000000" w:space="0" w:sz="0" w:val="none"/>
              </w:pBdr>
              <w:spacing w:after="200" w:lineRule="auto"/>
              <w:ind w:left="230" w:firstLine="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5</w:t>
            </w:r>
          </w:p>
        </w:tc>
        <w:tc>
          <w:tcPr>
            <w:tcBorders>
              <w:top w:color="000000" w:space="0" w:sz="7" w:val="single"/>
              <w:left w:color="000000" w:space="0" w:sz="7" w:val="single"/>
              <w:bottom w:color="000000" w:space="0" w:sz="7" w:val="single"/>
              <w:right w:color="000000" w:space="0" w:sz="7" w:val="single"/>
            </w:tcBorders>
            <w:tcMar>
              <w:top w:w="0.0" w:type="dxa"/>
              <w:left w:w="0.0" w:type="dxa"/>
              <w:bottom w:w="0.0" w:type="dxa"/>
              <w:right w:w="0.0" w:type="dxa"/>
            </w:tcMar>
          </w:tcPr>
          <w:p w:rsidR="00000000" w:rsidDel="00000000" w:rsidP="00000000" w:rsidRDefault="00000000" w:rsidRPr="00000000" w14:paraId="00000065">
            <w:pPr>
              <w:pBdr>
                <w:top w:color="000000" w:space="0" w:sz="0" w:val="none"/>
                <w:left w:color="000000" w:space="0" w:sz="0" w:val="none"/>
                <w:bottom w:color="000000" w:space="0" w:sz="0" w:val="none"/>
                <w:right w:color="000000" w:space="0" w:sz="0" w:val="none"/>
                <w:between w:color="000000" w:space="0" w:sz="0" w:val="none"/>
              </w:pBdr>
              <w:spacing w:after="120" w:before="120" w:lineRule="auto"/>
              <w:ind w:left="230" w:firstLine="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The signature strategies and authorization groups are configured and linked appropriately. See Section 8 for reference.</w:t>
            </w:r>
          </w:p>
        </w:tc>
      </w:tr>
      <w:tr>
        <w:trPr>
          <w:cantSplit w:val="0"/>
          <w:trHeight w:val="915" w:hRule="atLeast"/>
          <w:tblHeader w:val="0"/>
        </w:trPr>
        <w:tc>
          <w:tcPr>
            <w:tcBorders>
              <w:top w:color="000000" w:space="0" w:sz="7" w:val="single"/>
              <w:left w:color="000000" w:space="0" w:sz="7" w:val="single"/>
              <w:bottom w:color="000000" w:space="0" w:sz="7" w:val="single"/>
              <w:right w:color="000000" w:space="0" w:sz="7" w:val="single"/>
            </w:tcBorders>
            <w:tcMar>
              <w:top w:w="0.0" w:type="dxa"/>
              <w:left w:w="0.0" w:type="dxa"/>
              <w:bottom w:w="0.0" w:type="dxa"/>
              <w:right w:w="0.0" w:type="dxa"/>
            </w:tcMar>
          </w:tcPr>
          <w:p w:rsidR="00000000" w:rsidDel="00000000" w:rsidP="00000000" w:rsidRDefault="00000000" w:rsidRPr="00000000" w14:paraId="00000066">
            <w:pPr>
              <w:pBdr>
                <w:top w:color="000000" w:space="0" w:sz="0" w:val="none"/>
                <w:left w:color="000000" w:space="0" w:sz="0" w:val="none"/>
                <w:bottom w:color="000000" w:space="0" w:sz="0" w:val="none"/>
                <w:right w:color="000000" w:space="0" w:sz="0" w:val="none"/>
                <w:between w:color="000000" w:space="0" w:sz="0" w:val="none"/>
              </w:pBdr>
              <w:spacing w:after="200" w:lineRule="auto"/>
              <w:ind w:left="230" w:firstLine="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6</w:t>
            </w:r>
          </w:p>
        </w:tc>
        <w:tc>
          <w:tcPr>
            <w:tcBorders>
              <w:top w:color="000000" w:space="0" w:sz="7" w:val="single"/>
              <w:left w:color="000000" w:space="0" w:sz="7" w:val="single"/>
              <w:bottom w:color="000000" w:space="0" w:sz="7" w:val="single"/>
              <w:right w:color="000000" w:space="0" w:sz="7" w:val="single"/>
            </w:tcBorders>
            <w:tcMar>
              <w:top w:w="0.0" w:type="dxa"/>
              <w:left w:w="0.0" w:type="dxa"/>
              <w:bottom w:w="0.0" w:type="dxa"/>
              <w:right w:w="0.0" w:type="dxa"/>
            </w:tcMar>
          </w:tcPr>
          <w:p w:rsidR="00000000" w:rsidDel="00000000" w:rsidP="00000000" w:rsidRDefault="00000000" w:rsidRPr="00000000" w14:paraId="00000067">
            <w:pPr>
              <w:pBdr>
                <w:top w:color="000000" w:space="0" w:sz="0" w:val="none"/>
                <w:left w:color="000000" w:space="0" w:sz="0" w:val="none"/>
                <w:bottom w:color="000000" w:space="0" w:sz="0" w:val="none"/>
                <w:right w:color="000000" w:space="0" w:sz="0" w:val="none"/>
                <w:between w:color="000000" w:space="0" w:sz="0" w:val="none"/>
              </w:pBdr>
              <w:spacing w:after="120" w:before="120" w:lineRule="auto"/>
              <w:ind w:left="230" w:firstLine="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Sample data recorded in this XStep is assumed to be available for downstream SAP reporting and analytical purposes </w:t>
            </w:r>
          </w:p>
        </w:tc>
      </w:tr>
      <w:tr>
        <w:trPr>
          <w:cantSplit w:val="0"/>
          <w:trHeight w:val="915" w:hRule="atLeast"/>
          <w:tblHeader w:val="0"/>
        </w:trPr>
        <w:tc>
          <w:tcPr>
            <w:tcBorders>
              <w:top w:color="000000" w:space="0" w:sz="7" w:val="single"/>
              <w:left w:color="000000" w:space="0" w:sz="7" w:val="single"/>
              <w:bottom w:color="000000" w:space="0" w:sz="7" w:val="single"/>
              <w:right w:color="000000" w:space="0" w:sz="7" w:val="single"/>
            </w:tcBorders>
            <w:tcMar>
              <w:top w:w="0.0" w:type="dxa"/>
              <w:left w:w="0.0" w:type="dxa"/>
              <w:bottom w:w="0.0" w:type="dxa"/>
              <w:right w:w="0.0" w:type="dxa"/>
            </w:tcMar>
          </w:tcPr>
          <w:p w:rsidR="00000000" w:rsidDel="00000000" w:rsidP="00000000" w:rsidRDefault="00000000" w:rsidRPr="00000000" w14:paraId="00000068">
            <w:pPr>
              <w:pBdr>
                <w:top w:color="000000" w:space="0" w:sz="0" w:val="none"/>
                <w:left w:color="000000" w:space="0" w:sz="0" w:val="none"/>
                <w:bottom w:color="000000" w:space="0" w:sz="0" w:val="none"/>
                <w:right w:color="000000" w:space="0" w:sz="0" w:val="none"/>
                <w:between w:color="000000" w:space="0" w:sz="0" w:val="none"/>
              </w:pBdr>
              <w:spacing w:after="200" w:lineRule="auto"/>
              <w:ind w:left="230" w:firstLine="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7</w:t>
            </w:r>
          </w:p>
        </w:tc>
        <w:tc>
          <w:tcPr>
            <w:tcBorders>
              <w:top w:color="000000" w:space="0" w:sz="7" w:val="single"/>
              <w:left w:color="000000" w:space="0" w:sz="7" w:val="single"/>
              <w:bottom w:color="000000" w:space="0" w:sz="7" w:val="single"/>
              <w:right w:color="000000" w:space="0" w:sz="7" w:val="single"/>
            </w:tcBorders>
            <w:tcMar>
              <w:top w:w="0.0" w:type="dxa"/>
              <w:left w:w="0.0" w:type="dxa"/>
              <w:bottom w:w="0.0" w:type="dxa"/>
              <w:right w:w="0.0" w:type="dxa"/>
            </w:tcMar>
          </w:tcPr>
          <w:p w:rsidR="00000000" w:rsidDel="00000000" w:rsidP="00000000" w:rsidRDefault="00000000" w:rsidRPr="00000000" w14:paraId="00000069">
            <w:pPr>
              <w:pBdr>
                <w:top w:color="000000" w:space="0" w:sz="0" w:val="none"/>
                <w:left w:color="000000" w:space="0" w:sz="0" w:val="none"/>
                <w:bottom w:color="000000" w:space="0" w:sz="0" w:val="none"/>
                <w:right w:color="000000" w:space="0" w:sz="0" w:val="none"/>
                <w:between w:color="000000" w:space="0" w:sz="0" w:val="none"/>
              </w:pBdr>
              <w:spacing w:after="120" w:before="120" w:lineRule="auto"/>
              <w:ind w:left="230" w:firstLine="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Stored sample data may be reused or referenced by other dependent XSteps </w:t>
            </w:r>
          </w:p>
        </w:tc>
      </w:tr>
    </w:tbl>
    <w:p w:rsidR="00000000" w:rsidDel="00000000" w:rsidP="00000000" w:rsidRDefault="00000000" w:rsidRPr="00000000" w14:paraId="0000006A">
      <w:pPr>
        <w:rPr/>
      </w:pPr>
      <w:r w:rsidDel="00000000" w:rsidR="00000000" w:rsidRPr="00000000">
        <w:rPr>
          <w:rtl w:val="0"/>
        </w:rPr>
      </w:r>
    </w:p>
    <w:p w:rsidR="00000000" w:rsidDel="00000000" w:rsidP="00000000" w:rsidRDefault="00000000" w:rsidRPr="00000000" w14:paraId="0000006B">
      <w:pPr>
        <w:pStyle w:val="Heading1"/>
        <w:widowControl w:val="0"/>
        <w:numPr>
          <w:ilvl w:val="0"/>
          <w:numId w:val="4"/>
        </w:numPr>
        <w:ind w:left="432" w:hanging="432"/>
        <w:rPr/>
      </w:pPr>
      <w:bookmarkStart w:colFirst="0" w:colLast="0" w:name="_f7qbz8ruaq9u" w:id="9"/>
      <w:bookmarkEnd w:id="9"/>
      <w:r w:rsidDel="00000000" w:rsidR="00000000" w:rsidRPr="00000000">
        <w:rPr>
          <w:rtl w:val="0"/>
        </w:rPr>
        <w:t xml:space="preserve">Validation Checks</w:t>
      </w:r>
    </w:p>
    <w:tbl>
      <w:tblPr>
        <w:tblStyle w:val="Table3"/>
        <w:tblW w:w="9360.0" w:type="dxa"/>
        <w:jc w:val="left"/>
        <w:tblBorders>
          <w:top w:color="808080" w:space="0" w:sz="7" w:val="single"/>
          <w:left w:color="808080" w:space="0" w:sz="7" w:val="single"/>
          <w:bottom w:color="808080" w:space="0" w:sz="7" w:val="single"/>
          <w:right w:color="808080" w:space="0" w:sz="7" w:val="single"/>
          <w:insideH w:color="808080" w:space="0" w:sz="7" w:val="single"/>
          <w:insideV w:color="808080" w:space="0" w:sz="7" w:val="single"/>
        </w:tblBorders>
        <w:tblLayout w:type="fixed"/>
        <w:tblLook w:val="0600"/>
      </w:tblPr>
      <w:tblGrid>
        <w:gridCol w:w="4680"/>
        <w:gridCol w:w="4680"/>
        <w:tblGridChange w:id="0">
          <w:tblGrid>
            <w:gridCol w:w="4680"/>
            <w:gridCol w:w="4680"/>
          </w:tblGrid>
        </w:tblGridChange>
      </w:tblGrid>
      <w:tr>
        <w:trPr>
          <w:cantSplit w:val="0"/>
          <w:trHeight w:val="495" w:hRule="atLeast"/>
          <w:tblHeader w:val="0"/>
        </w:trPr>
        <w:tc>
          <w:tcPr>
            <w:gridSpan w:val="2"/>
            <w:tcBorders>
              <w:top w:color="000000" w:space="0" w:sz="7" w:val="single"/>
              <w:left w:color="000000" w:space="0" w:sz="7" w:val="single"/>
              <w:bottom w:color="000000" w:space="0" w:sz="7" w:val="single"/>
              <w:right w:color="000000" w:space="0" w:sz="7" w:val="single"/>
            </w:tcBorders>
            <w:tcMar>
              <w:top w:w="0.0" w:type="dxa"/>
              <w:left w:w="0.0" w:type="dxa"/>
              <w:bottom w:w="0.0" w:type="dxa"/>
              <w:right w:w="0.0" w:type="dxa"/>
            </w:tcMar>
          </w:tcPr>
          <w:p w:rsidR="00000000" w:rsidDel="00000000" w:rsidP="00000000" w:rsidRDefault="00000000" w:rsidRPr="00000000" w14:paraId="0000006C">
            <w:pPr>
              <w:pBdr>
                <w:top w:color="000000" w:space="0" w:sz="0" w:val="none"/>
                <w:left w:color="000000" w:space="0" w:sz="0" w:val="none"/>
                <w:bottom w:color="000000" w:space="0" w:sz="0" w:val="none"/>
                <w:right w:color="000000" w:space="0" w:sz="0" w:val="none"/>
                <w:between w:color="000000" w:space="0" w:sz="0" w:val="none"/>
              </w:pBdr>
              <w:spacing w:after="120" w:before="120" w:lineRule="auto"/>
              <w:jc w:val="cente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Error Handling </w:t>
            </w:r>
          </w:p>
        </w:tc>
      </w:tr>
      <w:tr>
        <w:trPr>
          <w:cantSplit w:val="0"/>
          <w:trHeight w:val="495" w:hRule="atLeast"/>
          <w:tblHeader w:val="0"/>
        </w:trPr>
        <w:tc>
          <w:tcPr>
            <w:tcBorders>
              <w:top w:color="000000" w:space="0" w:sz="7" w:val="single"/>
              <w:left w:color="000000" w:space="0" w:sz="7" w:val="single"/>
              <w:bottom w:color="000000" w:space="0" w:sz="7" w:val="single"/>
              <w:right w:color="000000" w:space="0" w:sz="7" w:val="single"/>
            </w:tcBorders>
            <w:tcMar>
              <w:top w:w="0.0" w:type="dxa"/>
              <w:left w:w="0.0" w:type="dxa"/>
              <w:bottom w:w="0.0" w:type="dxa"/>
              <w:right w:w="0.0" w:type="dxa"/>
            </w:tcMar>
          </w:tcPr>
          <w:p w:rsidR="00000000" w:rsidDel="00000000" w:rsidP="00000000" w:rsidRDefault="00000000" w:rsidRPr="00000000" w14:paraId="0000006E">
            <w:pPr>
              <w:pBdr>
                <w:top w:color="000000" w:space="0" w:sz="0" w:val="none"/>
                <w:left w:color="000000" w:space="0" w:sz="0" w:val="none"/>
                <w:bottom w:color="000000" w:space="0" w:sz="0" w:val="none"/>
                <w:right w:color="000000" w:space="0" w:sz="0" w:val="none"/>
                <w:between w:color="000000" w:space="0" w:sz="0" w:val="none"/>
              </w:pBdr>
              <w:spacing w:after="120" w:before="120" w:lineRule="auto"/>
              <w:jc w:val="cente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Error </w:t>
            </w:r>
          </w:p>
        </w:tc>
        <w:tc>
          <w:tcPr>
            <w:tcBorders>
              <w:top w:color="000000" w:space="0" w:sz="7" w:val="single"/>
              <w:left w:color="000000" w:space="0" w:sz="7" w:val="single"/>
              <w:bottom w:color="000000" w:space="0" w:sz="7" w:val="single"/>
              <w:right w:color="000000" w:space="0" w:sz="7" w:val="single"/>
            </w:tcBorders>
            <w:tcMar>
              <w:top w:w="0.0" w:type="dxa"/>
              <w:left w:w="0.0" w:type="dxa"/>
              <w:bottom w:w="0.0" w:type="dxa"/>
              <w:right w:w="0.0" w:type="dxa"/>
            </w:tcMar>
          </w:tcPr>
          <w:p w:rsidR="00000000" w:rsidDel="00000000" w:rsidP="00000000" w:rsidRDefault="00000000" w:rsidRPr="00000000" w14:paraId="0000006F">
            <w:pPr>
              <w:pBdr>
                <w:top w:color="000000" w:space="0" w:sz="0" w:val="none"/>
                <w:left w:color="000000" w:space="0" w:sz="0" w:val="none"/>
                <w:bottom w:color="000000" w:space="0" w:sz="0" w:val="none"/>
                <w:right w:color="000000" w:space="0" w:sz="0" w:val="none"/>
                <w:between w:color="000000" w:space="0" w:sz="0" w:val="none"/>
              </w:pBdr>
              <w:spacing w:after="120" w:before="120" w:lineRule="auto"/>
              <w:jc w:val="cente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Action </w:t>
            </w:r>
          </w:p>
        </w:tc>
      </w:tr>
      <w:tr>
        <w:trPr>
          <w:cantSplit w:val="0"/>
          <w:trHeight w:val="495" w:hRule="atLeast"/>
          <w:tblHeader w:val="0"/>
        </w:trPr>
        <w:tc>
          <w:tcPr>
            <w:tcBorders>
              <w:top w:color="000000" w:space="0" w:sz="7" w:val="single"/>
              <w:left w:color="000000" w:space="0" w:sz="7" w:val="single"/>
              <w:bottom w:color="000000" w:space="0" w:sz="7" w:val="single"/>
              <w:right w:color="000000" w:space="0" w:sz="7" w:val="single"/>
            </w:tcBorders>
            <w:tcMar>
              <w:top w:w="0.0" w:type="dxa"/>
              <w:left w:w="0.0" w:type="dxa"/>
              <w:bottom w:w="0.0" w:type="dxa"/>
              <w:right w:w="0.0" w:type="dxa"/>
            </w:tcMar>
          </w:tcPr>
          <w:p w:rsidR="00000000" w:rsidDel="00000000" w:rsidP="00000000" w:rsidRDefault="00000000" w:rsidRPr="00000000" w14:paraId="00000070">
            <w:pPr>
              <w:pBdr>
                <w:top w:color="000000" w:space="0" w:sz="0" w:val="none"/>
                <w:left w:color="000000" w:space="0" w:sz="0" w:val="none"/>
                <w:bottom w:color="000000" w:space="0" w:sz="0" w:val="none"/>
                <w:right w:color="000000" w:space="0" w:sz="0" w:val="none"/>
                <w:between w:color="000000" w:space="0" w:sz="0" w:val="none"/>
              </w:pBdr>
              <w:spacing w:after="120" w:before="12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Mandatory field data not captured</w:t>
            </w:r>
          </w:p>
        </w:tc>
        <w:tc>
          <w:tcPr>
            <w:tcBorders>
              <w:top w:color="000000" w:space="0" w:sz="7" w:val="single"/>
              <w:left w:color="000000" w:space="0" w:sz="7" w:val="single"/>
              <w:bottom w:color="000000" w:space="0" w:sz="7" w:val="single"/>
              <w:right w:color="000000" w:space="0" w:sz="7" w:val="single"/>
            </w:tcBorders>
            <w:tcMar>
              <w:top w:w="0.0" w:type="dxa"/>
              <w:left w:w="0.0" w:type="dxa"/>
              <w:bottom w:w="0.0" w:type="dxa"/>
              <w:right w:w="0.0" w:type="dxa"/>
            </w:tcMar>
          </w:tcPr>
          <w:p w:rsidR="00000000" w:rsidDel="00000000" w:rsidP="00000000" w:rsidRDefault="00000000" w:rsidRPr="00000000" w14:paraId="00000071">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 A validation error is displayed and the user is unable to sign off on line item</w:t>
            </w:r>
          </w:p>
        </w:tc>
      </w:tr>
      <w:tr>
        <w:trPr>
          <w:cantSplit w:val="0"/>
          <w:trHeight w:val="495" w:hRule="atLeast"/>
          <w:tblHeader w:val="0"/>
        </w:trPr>
        <w:tc>
          <w:tcPr>
            <w:tcBorders>
              <w:top w:color="000000" w:space="0" w:sz="7" w:val="single"/>
              <w:left w:color="000000" w:space="0" w:sz="7" w:val="single"/>
              <w:bottom w:color="000000" w:space="0" w:sz="7" w:val="single"/>
              <w:right w:color="000000" w:space="0" w:sz="7" w:val="single"/>
            </w:tcBorders>
            <w:tcMar>
              <w:top w:w="0.0" w:type="dxa"/>
              <w:left w:w="0.0" w:type="dxa"/>
              <w:bottom w:w="0.0" w:type="dxa"/>
              <w:right w:w="0.0" w:type="dxa"/>
            </w:tcMar>
          </w:tcPr>
          <w:p w:rsidR="00000000" w:rsidDel="00000000" w:rsidP="00000000" w:rsidRDefault="00000000" w:rsidRPr="00000000" w14:paraId="00000072">
            <w:pPr>
              <w:pBdr>
                <w:top w:color="000000" w:space="0" w:sz="0" w:val="none"/>
                <w:left w:color="000000" w:space="0" w:sz="0" w:val="none"/>
                <w:bottom w:color="000000" w:space="0" w:sz="0" w:val="none"/>
                <w:right w:color="000000" w:space="0" w:sz="0" w:val="none"/>
                <w:between w:color="000000" w:space="0" w:sz="0" w:val="none"/>
              </w:pBdr>
              <w:spacing w:after="120" w:before="12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Invalid numeric entry for sample data</w:t>
            </w:r>
          </w:p>
        </w:tc>
        <w:tc>
          <w:tcPr>
            <w:tcBorders>
              <w:top w:color="000000" w:space="0" w:sz="7" w:val="single"/>
              <w:left w:color="000000" w:space="0" w:sz="7" w:val="single"/>
              <w:bottom w:color="000000" w:space="0" w:sz="7" w:val="single"/>
              <w:right w:color="000000" w:space="0" w:sz="7" w:val="single"/>
            </w:tcBorders>
            <w:tcMar>
              <w:top w:w="0.0" w:type="dxa"/>
              <w:left w:w="0.0" w:type="dxa"/>
              <w:bottom w:w="0.0" w:type="dxa"/>
              <w:right w:w="0.0" w:type="dxa"/>
            </w:tcMar>
          </w:tcPr>
          <w:p w:rsidR="00000000" w:rsidDel="00000000" w:rsidP="00000000" w:rsidRDefault="00000000" w:rsidRPr="00000000" w14:paraId="00000073">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The user is unable to save PI sheet without addressing   the error</w:t>
            </w:r>
          </w:p>
        </w:tc>
      </w:tr>
      <w:tr>
        <w:trPr>
          <w:cantSplit w:val="0"/>
          <w:trHeight w:val="495" w:hRule="atLeast"/>
          <w:tblHeader w:val="0"/>
        </w:trPr>
        <w:tc>
          <w:tcPr>
            <w:tcBorders>
              <w:top w:color="000000" w:space="0" w:sz="7" w:val="single"/>
              <w:left w:color="000000" w:space="0" w:sz="7" w:val="single"/>
              <w:bottom w:color="000000" w:space="0" w:sz="7" w:val="single"/>
              <w:right w:color="000000" w:space="0" w:sz="7" w:val="single"/>
            </w:tcBorders>
            <w:tcMar>
              <w:top w:w="0.0" w:type="dxa"/>
              <w:left w:w="0.0" w:type="dxa"/>
              <w:bottom w:w="0.0" w:type="dxa"/>
              <w:right w:w="0.0" w:type="dxa"/>
            </w:tcMar>
          </w:tcPr>
          <w:p w:rsidR="00000000" w:rsidDel="00000000" w:rsidP="00000000" w:rsidRDefault="00000000" w:rsidRPr="00000000" w14:paraId="00000074">
            <w:pPr>
              <w:pBdr>
                <w:top w:color="000000" w:space="0" w:sz="0" w:val="none"/>
                <w:left w:color="000000" w:space="0" w:sz="0" w:val="none"/>
                <w:bottom w:color="000000" w:space="0" w:sz="0" w:val="none"/>
                <w:right w:color="000000" w:space="0" w:sz="0" w:val="none"/>
                <w:between w:color="000000" w:space="0" w:sz="0" w:val="none"/>
              </w:pBdr>
              <w:spacing w:after="120" w:before="12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 Signature failure</w:t>
            </w:r>
          </w:p>
        </w:tc>
        <w:tc>
          <w:tcPr>
            <w:tcBorders>
              <w:top w:color="000000" w:space="0" w:sz="7" w:val="single"/>
              <w:left w:color="000000" w:space="0" w:sz="7" w:val="single"/>
              <w:bottom w:color="000000" w:space="0" w:sz="7" w:val="single"/>
              <w:right w:color="000000" w:space="0" w:sz="7" w:val="single"/>
            </w:tcBorders>
            <w:tcMar>
              <w:top w:w="0.0" w:type="dxa"/>
              <w:left w:w="0.0" w:type="dxa"/>
              <w:bottom w:w="0.0" w:type="dxa"/>
              <w:right w:w="0.0" w:type="dxa"/>
            </w:tcMar>
          </w:tcPr>
          <w:p w:rsidR="00000000" w:rsidDel="00000000" w:rsidP="00000000" w:rsidRDefault="00000000" w:rsidRPr="00000000" w14:paraId="00000075">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 An error message is displayed that prevents completion</w:t>
            </w:r>
          </w:p>
        </w:tc>
      </w:tr>
      <w:tr>
        <w:trPr>
          <w:cantSplit w:val="0"/>
          <w:trHeight w:val="495" w:hRule="atLeast"/>
          <w:tblHeader w:val="0"/>
        </w:trPr>
        <w:tc>
          <w:tcPr>
            <w:tcBorders>
              <w:top w:color="000000" w:space="0" w:sz="7" w:val="single"/>
              <w:left w:color="000000" w:space="0" w:sz="7" w:val="single"/>
              <w:bottom w:color="000000" w:space="0" w:sz="7" w:val="single"/>
              <w:right w:color="000000" w:space="0" w:sz="7" w:val="single"/>
            </w:tcBorders>
            <w:tcMar>
              <w:top w:w="0.0" w:type="dxa"/>
              <w:left w:w="0.0" w:type="dxa"/>
              <w:bottom w:w="0.0" w:type="dxa"/>
              <w:right w:w="0.0" w:type="dxa"/>
            </w:tcMar>
          </w:tcPr>
          <w:p w:rsidR="00000000" w:rsidDel="00000000" w:rsidP="00000000" w:rsidRDefault="00000000" w:rsidRPr="00000000" w14:paraId="00000076">
            <w:pPr>
              <w:pBdr>
                <w:top w:color="000000" w:space="0" w:sz="0" w:val="none"/>
                <w:left w:color="000000" w:space="0" w:sz="0" w:val="none"/>
                <w:bottom w:color="000000" w:space="0" w:sz="0" w:val="none"/>
                <w:right w:color="000000" w:space="0" w:sz="0" w:val="none"/>
                <w:between w:color="000000" w:space="0" w:sz="0" w:val="none"/>
              </w:pBdr>
              <w:spacing w:after="120" w:before="12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 Unauthorized user</w:t>
            </w:r>
          </w:p>
        </w:tc>
        <w:tc>
          <w:tcPr>
            <w:tcBorders>
              <w:top w:color="000000" w:space="0" w:sz="7" w:val="single"/>
              <w:left w:color="000000" w:space="0" w:sz="7" w:val="single"/>
              <w:bottom w:color="000000" w:space="0" w:sz="7" w:val="single"/>
              <w:right w:color="000000" w:space="0" w:sz="7" w:val="single"/>
            </w:tcBorders>
            <w:tcMar>
              <w:top w:w="0.0" w:type="dxa"/>
              <w:left w:w="0.0" w:type="dxa"/>
              <w:bottom w:w="0.0" w:type="dxa"/>
              <w:right w:w="0.0" w:type="dxa"/>
            </w:tcMar>
          </w:tcPr>
          <w:p w:rsidR="00000000" w:rsidDel="00000000" w:rsidP="00000000" w:rsidRDefault="00000000" w:rsidRPr="00000000" w14:paraId="00000077">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 Display authorization error message</w:t>
            </w:r>
          </w:p>
        </w:tc>
      </w:tr>
    </w:tbl>
    <w:p w:rsidR="00000000" w:rsidDel="00000000" w:rsidP="00000000" w:rsidRDefault="00000000" w:rsidRPr="00000000" w14:paraId="00000078">
      <w:pPr>
        <w:pStyle w:val="Heading1"/>
        <w:widowControl w:val="0"/>
        <w:numPr>
          <w:ilvl w:val="0"/>
          <w:numId w:val="4"/>
        </w:numPr>
        <w:ind w:left="432"/>
      </w:pPr>
      <w:bookmarkStart w:colFirst="0" w:colLast="0" w:name="_y5d3oyrlhmu4" w:id="10"/>
      <w:bookmarkEnd w:id="10"/>
      <w:r w:rsidDel="00000000" w:rsidR="00000000" w:rsidRPr="00000000">
        <w:rPr>
          <w:rtl w:val="0"/>
        </w:rPr>
        <w:t xml:space="preserve">XStep Layout Design</w:t>
      </w:r>
      <w:r w:rsidDel="00000000" w:rsidR="00000000" w:rsidRPr="00000000">
        <w:rPr>
          <w:rtl w:val="0"/>
        </w:rPr>
      </w:r>
    </w:p>
    <w:p w:rsidR="00000000" w:rsidDel="00000000" w:rsidP="00000000" w:rsidRDefault="00000000" w:rsidRPr="00000000" w14:paraId="00000079">
      <w:pPr>
        <w:ind w:left="0" w:firstLine="0"/>
        <w:rPr/>
      </w:pPr>
      <w:r w:rsidDel="00000000" w:rsidR="00000000" w:rsidRPr="00000000">
        <w:rPr/>
        <w:drawing>
          <wp:inline distB="114300" distT="114300" distL="114300" distR="114300">
            <wp:extent cx="6487441" cy="1195602"/>
            <wp:effectExtent b="0" l="0" r="0" t="0"/>
            <wp:docPr id="2" name="image2.png"/>
            <a:graphic>
              <a:graphicData uri="http://schemas.openxmlformats.org/drawingml/2006/picture">
                <pic:pic>
                  <pic:nvPicPr>
                    <pic:cNvPr id="0" name="image2.png"/>
                    <pic:cNvPicPr preferRelativeResize="0"/>
                  </pic:nvPicPr>
                  <pic:blipFill>
                    <a:blip r:embed="rId8"/>
                    <a:srcRect b="0" l="0" r="0" t="0"/>
                    <a:stretch>
                      <a:fillRect/>
                    </a:stretch>
                  </pic:blipFill>
                  <pic:spPr>
                    <a:xfrm>
                      <a:off x="0" y="0"/>
                      <a:ext cx="6487441" cy="1195602"/>
                    </a:xfrm>
                    <a:prstGeom prst="rect"/>
                    <a:ln/>
                  </pic:spPr>
                </pic:pic>
              </a:graphicData>
            </a:graphic>
          </wp:inline>
        </w:drawing>
      </w:r>
      <w:r w:rsidDel="00000000" w:rsidR="00000000" w:rsidRPr="00000000">
        <w:rPr>
          <w:rtl w:val="0"/>
        </w:rPr>
        <w:t xml:space="preserve"> </w:t>
      </w:r>
      <w:r w:rsidDel="00000000" w:rsidR="00000000" w:rsidRPr="00000000">
        <w:rPr>
          <w:rtl w:val="0"/>
        </w:rPr>
      </w:r>
    </w:p>
    <w:p>
      <w:pPr>
        <w:pStyle w:val="Heading1"/>
        <w:numPr>
          <w:ilvl w:val="0"/>
          <w:numId w:val="4"/>
        </w:numPr>
        <w:spacing w:before="120" w:line="240" w:lineRule="auto"/>
        <w:ind w:left="432" w:hanging="432"/>
        <w:rPr/>
      </w:pPr>
      <w:bookmarkStart w:colFirst="0" w:colLast="0" w:name="_heading=h.wiiqnlj0fvzd" w:id="15"/>
      <w:r>
        <w:rPr>
          <w:rtl w:val="0"/>
        </w:rPr>
        <w:t>Function Module(s)</w:t>
      </w:r>
      <w:bookmarkEnd w:id="15"/>
    </w:p>
    <w:p>
      <w:pPr/>
      <w:r>
        <w:rPr>
          <w:b/>
        </w:rPr>
        <w:t>Function: /SMPL/PPPI_FM_SIG_ADD_DB_CB</w:t>
      </w:r>
    </w:p>
    <w:p>
      <w:pPr/>
      <w:r>
        <w:rPr>
          <w:b/>
        </w:rPr>
        <w:t>Import Parameters:</w:t>
      </w:r>
    </w:p>
    <w:tbl>
      <w:tblPr>
        <w:tblW w:type="auto" w:w="0"/>
        <w:tblLook w:firstColumn="1" w:firstRow="1" w:lastColumn="0" w:lastRow="0" w:noHBand="0" w:noVBand="1" w:val="04A0"/>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Grid>
        <w:gridCol w:w="3120"/>
        <w:gridCol w:w="3120"/>
        <w:gridCol w:w="3120"/>
      </w:tblGrid>
      <w:tr>
        <w:tc>
          <w:tcPr>
            <w:tcW w:type="dxa" w:w="3075"/>
            <w:shd w:val="clear" w:fill="CCCCCC"/>
          </w:tcPr>
          <w:p>
            <w:pPr/>
            <w:r/>
            <w:r>
              <w:rPr>
                <w:b/>
              </w:rPr>
              <w:t>Parameter Name</w:t>
            </w:r>
          </w:p>
        </w:tc>
        <w:tc>
          <w:tcPr>
            <w:tcW w:type="dxa" w:w="3075"/>
            <w:shd w:val="clear" w:fill="CCCCCC"/>
          </w:tcPr>
          <w:p>
            <w:pPr/>
            <w:r/>
            <w:r>
              <w:rPr>
                <w:b/>
              </w:rPr>
              <w:t>Associated Type</w:t>
            </w:r>
          </w:p>
        </w:tc>
        <w:tc>
          <w:tcPr>
            <w:tcW w:type="dxa" w:w="3075"/>
            <w:shd w:val="clear" w:fill="CCCCCC"/>
          </w:tcPr>
          <w:p>
            <w:pPr/>
            <w:r/>
            <w:r>
              <w:rPr>
                <w:b/>
              </w:rPr>
              <w:t>Short Text</w:t>
            </w:r>
          </w:p>
        </w:tc>
      </w:tr>
      <w:tr>
        <w:tc>
          <w:tcPr>
            <w:tcW w:type="dxa" w:w="3075"/>
          </w:tcPr>
          <w:p>
            <w:pPr/>
            <w:r/>
            <w:r>
              <w:rPr>
                <w:b w:val="0"/>
              </w:rPr>
              <w:t>IM_CONTROL_RECIPE</w:t>
            </w:r>
          </w:p>
        </w:tc>
        <w:tc>
          <w:tcPr>
            <w:tcW w:type="dxa" w:w="3075"/>
          </w:tcPr>
          <w:p>
            <w:pPr/>
            <w:r/>
            <w:r>
              <w:rPr>
                <w:b w:val="0"/>
              </w:rPr>
              <w:t>POC_DOCID</w:t>
            </w:r>
          </w:p>
        </w:tc>
        <w:tc>
          <w:tcPr>
            <w:tcW w:type="dxa" w:w="3075"/>
          </w:tcPr>
          <w:p>
            <w:pPr/>
            <w:r/>
            <w:r>
              <w:rPr>
                <w:b w:val="0"/>
              </w:rPr>
              <w:t>Control Recipe Number</w:t>
            </w:r>
          </w:p>
        </w:tc>
      </w:tr>
      <w:tr>
        <w:tc>
          <w:tcPr>
            <w:tcW w:type="dxa" w:w="3075"/>
          </w:tcPr>
          <w:p>
            <w:pPr/>
            <w:r/>
            <w:r>
              <w:rPr>
                <w:b w:val="0"/>
              </w:rPr>
              <w:t>IM_PHASE</w:t>
            </w:r>
          </w:p>
        </w:tc>
        <w:tc>
          <w:tcPr>
            <w:tcW w:type="dxa" w:w="3075"/>
          </w:tcPr>
          <w:p>
            <w:pPr/>
            <w:r/>
            <w:r>
              <w:rPr>
                <w:b w:val="0"/>
              </w:rPr>
              <w:t>VORNR</w:t>
            </w:r>
          </w:p>
        </w:tc>
        <w:tc>
          <w:tcPr>
            <w:tcW w:type="dxa" w:w="3075"/>
          </w:tcPr>
          <w:p>
            <w:pPr/>
            <w:r/>
            <w:r>
              <w:rPr>
                <w:b w:val="0"/>
              </w:rPr>
              <w:t>Activity Number</w:t>
            </w:r>
          </w:p>
        </w:tc>
      </w:tr>
      <w:tr>
        <w:tc>
          <w:tcPr>
            <w:tcW w:type="dxa" w:w="3075"/>
          </w:tcPr>
          <w:p>
            <w:pPr/>
            <w:r/>
            <w:r>
              <w:rPr>
                <w:b w:val="0"/>
              </w:rPr>
              <w:t>IM_STEP_IDX</w:t>
            </w:r>
          </w:p>
        </w:tc>
        <w:tc>
          <w:tcPr>
            <w:tcW w:type="dxa" w:w="3075"/>
          </w:tcPr>
          <w:p>
            <w:pPr/>
            <w:r/>
            <w:r>
              <w:rPr>
                <w:b w:val="0"/>
              </w:rPr>
              <w:t>INT4</w:t>
            </w:r>
          </w:p>
        </w:tc>
        <w:tc>
          <w:tcPr>
            <w:tcW w:type="dxa" w:w="3075"/>
          </w:tcPr>
          <w:p>
            <w:pPr/>
            <w:r/>
            <w:r>
              <w:rPr>
                <w:b w:val="0"/>
              </w:rPr>
              <w:t>XStep Step Index Number</w:t>
            </w:r>
          </w:p>
        </w:tc>
      </w:tr>
      <w:tr>
        <w:tc>
          <w:tcPr>
            <w:tcW w:type="dxa" w:w="3075"/>
          </w:tcPr>
          <w:p>
            <w:pPr/>
            <w:r/>
            <w:r>
              <w:rPr>
                <w:b w:val="0"/>
              </w:rPr>
              <w:t>IM_STEP</w:t>
            </w:r>
          </w:p>
        </w:tc>
        <w:tc>
          <w:tcPr>
            <w:tcW w:type="dxa" w:w="3075"/>
          </w:tcPr>
          <w:p>
            <w:pPr/>
            <w:r/>
            <w:r>
              <w:rPr>
                <w:b w:val="0"/>
              </w:rPr>
              <w:t>CHAR30</w:t>
            </w:r>
          </w:p>
        </w:tc>
        <w:tc>
          <w:tcPr>
            <w:tcW w:type="dxa" w:w="3075"/>
          </w:tcPr>
          <w:p>
            <w:pPr/>
            <w:r/>
            <w:r>
              <w:rPr>
                <w:b w:val="0"/>
              </w:rPr>
              <w:t>XStep Header</w:t>
            </w:r>
          </w:p>
        </w:tc>
      </w:tr>
      <w:tr>
        <w:tc>
          <w:tcPr>
            <w:tcW w:type="dxa" w:w="3075"/>
          </w:tcPr>
          <w:p>
            <w:pPr/>
            <w:r/>
            <w:r>
              <w:rPr>
                <w:b w:val="0"/>
              </w:rPr>
              <w:t>IM_SIGTYPE</w:t>
            </w:r>
          </w:p>
        </w:tc>
        <w:tc>
          <w:tcPr>
            <w:tcW w:type="dxa" w:w="3075"/>
          </w:tcPr>
          <w:p>
            <w:pPr/>
            <w:r/>
            <w:r>
              <w:rPr>
                <w:b w:val="0"/>
              </w:rPr>
              <w:t>CHAR20</w:t>
            </w:r>
          </w:p>
        </w:tc>
        <w:tc>
          <w:tcPr>
            <w:tcW w:type="dxa" w:w="3075"/>
          </w:tcPr>
          <w:p>
            <w:pPr/>
            <w:r/>
            <w:r>
              <w:rPr>
                <w:b w:val="0"/>
              </w:rPr>
              <w:t>Signature Type</w:t>
            </w:r>
          </w:p>
        </w:tc>
      </w:tr>
      <w:tr>
        <w:tc>
          <w:tcPr>
            <w:tcW w:type="dxa" w:w="3075"/>
          </w:tcPr>
          <w:p>
            <w:pPr/>
            <w:r/>
            <w:r>
              <w:rPr>
                <w:b w:val="0"/>
              </w:rPr>
              <w:t>IM_USERID</w:t>
            </w:r>
          </w:p>
        </w:tc>
        <w:tc>
          <w:tcPr>
            <w:tcW w:type="dxa" w:w="3075"/>
          </w:tcPr>
          <w:p>
            <w:pPr/>
            <w:r/>
            <w:r>
              <w:rPr>
                <w:b w:val="0"/>
              </w:rPr>
              <w:t>XUBNAME</w:t>
            </w:r>
          </w:p>
        </w:tc>
        <w:tc>
          <w:tcPr>
            <w:tcW w:type="dxa" w:w="3075"/>
          </w:tcPr>
          <w:p>
            <w:pPr/>
            <w:r/>
            <w:r>
              <w:rPr>
                <w:b w:val="0"/>
              </w:rPr>
              <w:t>User Name</w:t>
            </w:r>
          </w:p>
        </w:tc>
      </w:tr>
      <w:tr>
        <w:tc>
          <w:tcPr>
            <w:tcW w:type="dxa" w:w="3075"/>
          </w:tcPr>
          <w:p>
            <w:pPr/>
            <w:r/>
            <w:r>
              <w:rPr>
                <w:b w:val="0"/>
              </w:rPr>
              <w:t>IM_DB_UP_DOWN</w:t>
            </w:r>
          </w:p>
        </w:tc>
        <w:tc>
          <w:tcPr>
            <w:tcW w:type="dxa" w:w="3075"/>
          </w:tcPr>
          <w:p>
            <w:pPr/>
            <w:r/>
            <w:r>
              <w:rPr>
                <w:b w:val="0"/>
              </w:rPr>
              <w:t>CHAR1</w:t>
            </w:r>
          </w:p>
        </w:tc>
        <w:tc>
          <w:tcPr>
            <w:tcW w:type="dxa" w:w="3075"/>
          </w:tcPr>
          <w:p>
            <w:pPr/>
            <w:r/>
            <w:r>
              <w:rPr>
                <w:b w:val="0"/>
              </w:rPr>
              <w:t>Done By Up/Down</w:t>
            </w:r>
          </w:p>
        </w:tc>
      </w:tr>
      <w:tr>
        <w:tc>
          <w:tcPr>
            <w:tcW w:type="dxa" w:w="3075"/>
          </w:tcPr>
          <w:p>
            <w:pPr/>
            <w:r/>
            <w:r>
              <w:rPr>
                <w:b w:val="0"/>
              </w:rPr>
              <w:t>IM_VALIDATION_REQ</w:t>
            </w:r>
          </w:p>
        </w:tc>
        <w:tc>
          <w:tcPr>
            <w:tcW w:type="dxa" w:w="3075"/>
          </w:tcPr>
          <w:p>
            <w:pPr/>
            <w:r/>
            <w:r>
              <w:rPr>
                <w:b w:val="0"/>
              </w:rPr>
              <w:t>CHAR3</w:t>
            </w:r>
          </w:p>
        </w:tc>
        <w:tc>
          <w:tcPr>
            <w:tcW w:type="dxa" w:w="3075"/>
          </w:tcPr>
          <w:p>
            <w:pPr/>
            <w:r/>
            <w:r>
              <w:rPr>
                <w:b w:val="0"/>
              </w:rPr>
              <w:t>Validation Required</w:t>
            </w:r>
          </w:p>
        </w:tc>
      </w:tr>
      <w:tr>
        <w:tc>
          <w:tcPr>
            <w:tcW w:type="dxa" w:w="3075"/>
          </w:tcPr>
          <w:p>
            <w:pPr/>
            <w:r/>
            <w:r>
              <w:rPr>
                <w:b w:val="0"/>
              </w:rPr>
              <w:t>IM_STEP_UUID</w:t>
            </w:r>
          </w:p>
        </w:tc>
        <w:tc>
          <w:tcPr>
            <w:tcW w:type="dxa" w:w="3075"/>
          </w:tcPr>
          <w:p>
            <w:pPr/>
            <w:r/>
            <w:r>
              <w:rPr>
                <w:b w:val="0"/>
              </w:rPr>
              <w:t>ZSMPL_DE_SMPL_SOG_UUID</w:t>
            </w:r>
          </w:p>
        </w:tc>
        <w:tc>
          <w:tcPr>
            <w:tcW w:type="dxa" w:w="3075"/>
          </w:tcPr>
          <w:p>
            <w:pPr/>
            <w:r/>
            <w:r>
              <w:rPr>
                <w:b w:val="0"/>
              </w:rPr>
              <w:t>XStep SOG UUID</w:t>
            </w:r>
          </w:p>
        </w:tc>
      </w:tr>
    </w:tbl>
    <w:p>
      <w:pPr/>
    </w:p>
    <w:p>
      <w:pPr/>
      <w:r>
        <w:rPr>
          <w:b/>
        </w:rPr>
        <w:t>Function: /SMPL/PPPI_FM_SIG_POPULATE_CB</w:t>
      </w:r>
    </w:p>
    <w:p>
      <w:pPr/>
      <w:r>
        <w:rPr>
          <w:b/>
        </w:rPr>
        <w:t>Import Parameters:</w:t>
      </w:r>
    </w:p>
    <w:tbl>
      <w:tblPr>
        <w:tblW w:type="auto" w:w="0"/>
        <w:tblLook w:firstColumn="1" w:firstRow="1" w:lastColumn="0" w:lastRow="0" w:noHBand="0" w:noVBand="1" w:val="04A0"/>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Grid>
        <w:gridCol w:w="3120"/>
        <w:gridCol w:w="3120"/>
        <w:gridCol w:w="3120"/>
      </w:tblGrid>
      <w:tr>
        <w:tc>
          <w:tcPr>
            <w:tcW w:type="dxa" w:w="3075"/>
            <w:shd w:val="clear" w:fill="CCCCCC"/>
          </w:tcPr>
          <w:p>
            <w:pPr/>
            <w:r/>
            <w:r>
              <w:rPr>
                <w:b/>
              </w:rPr>
              <w:t>Parameter Name</w:t>
            </w:r>
          </w:p>
        </w:tc>
        <w:tc>
          <w:tcPr>
            <w:tcW w:type="dxa" w:w="3075"/>
            <w:shd w:val="clear" w:fill="CCCCCC"/>
          </w:tcPr>
          <w:p>
            <w:pPr/>
            <w:r/>
            <w:r>
              <w:rPr>
                <w:b/>
              </w:rPr>
              <w:t>Associated Type</w:t>
            </w:r>
          </w:p>
        </w:tc>
        <w:tc>
          <w:tcPr>
            <w:tcW w:type="dxa" w:w="3075"/>
            <w:shd w:val="clear" w:fill="CCCCCC"/>
          </w:tcPr>
          <w:p>
            <w:pPr/>
            <w:r/>
            <w:r>
              <w:rPr>
                <w:b/>
              </w:rPr>
              <w:t>Short Text</w:t>
            </w:r>
          </w:p>
        </w:tc>
      </w:tr>
      <w:tr>
        <w:tc>
          <w:tcPr>
            <w:tcW w:type="dxa" w:w="3075"/>
          </w:tcPr>
          <w:p>
            <w:pPr/>
            <w:r/>
            <w:r>
              <w:rPr>
                <w:b w:val="0"/>
              </w:rPr>
              <w:t>IM_LABEL_ID</w:t>
            </w:r>
          </w:p>
        </w:tc>
        <w:tc>
          <w:tcPr>
            <w:tcW w:type="dxa" w:w="3075"/>
          </w:tcPr>
          <w:p>
            <w:pPr/>
            <w:r/>
            <w:r>
              <w:rPr>
                <w:b w:val="0"/>
              </w:rPr>
              <w:t>CHAR1</w:t>
            </w:r>
          </w:p>
        </w:tc>
        <w:tc>
          <w:tcPr>
            <w:tcW w:type="dxa" w:w="3075"/>
          </w:tcPr>
          <w:p>
            <w:pPr/>
            <w:r/>
            <w:r>
              <w:rPr>
                <w:b w:val="0"/>
              </w:rPr>
              <w:t>Signature Label ID (D/C)</w:t>
            </w:r>
          </w:p>
        </w:tc>
      </w:tr>
      <w:tr>
        <w:tc>
          <w:tcPr>
            <w:tcW w:type="dxa" w:w="3075"/>
          </w:tcPr>
          <w:p>
            <w:pPr/>
            <w:r/>
            <w:r>
              <w:rPr>
                <w:b w:val="0"/>
              </w:rPr>
              <w:t>IM_STEP_NAME</w:t>
            </w:r>
          </w:p>
        </w:tc>
        <w:tc>
          <w:tcPr>
            <w:tcW w:type="dxa" w:w="3075"/>
          </w:tcPr>
          <w:p>
            <w:pPr/>
            <w:r/>
            <w:r>
              <w:rPr>
                <w:b w:val="0"/>
              </w:rPr>
              <w:t>CHAR40</w:t>
            </w:r>
          </w:p>
        </w:tc>
        <w:tc>
          <w:tcPr>
            <w:tcW w:type="dxa" w:w="3075"/>
          </w:tcPr>
          <w:p>
            <w:pPr/>
            <w:r/>
            <w:r>
              <w:rPr>
                <w:b w:val="0"/>
              </w:rPr>
              <w:t>XStep Header</w:t>
            </w:r>
          </w:p>
        </w:tc>
      </w:tr>
      <w:tr>
        <w:tc>
          <w:tcPr>
            <w:tcW w:type="dxa" w:w="3075"/>
          </w:tcPr>
          <w:p>
            <w:pPr/>
            <w:r/>
            <w:r>
              <w:rPr>
                <w:b w:val="0"/>
              </w:rPr>
              <w:t>IM_STEP_INDEX</w:t>
            </w:r>
          </w:p>
        </w:tc>
        <w:tc>
          <w:tcPr>
            <w:tcW w:type="dxa" w:w="3075"/>
          </w:tcPr>
          <w:p>
            <w:pPr/>
            <w:r/>
            <w:r>
              <w:rPr>
                <w:b w:val="0"/>
              </w:rPr>
              <w:t>INT4</w:t>
            </w:r>
          </w:p>
        </w:tc>
        <w:tc>
          <w:tcPr>
            <w:tcW w:type="dxa" w:w="3075"/>
          </w:tcPr>
          <w:p>
            <w:pPr/>
            <w:r/>
            <w:r>
              <w:rPr>
                <w:b w:val="0"/>
              </w:rPr>
              <w:t>XStep Step Index Number</w:t>
            </w:r>
          </w:p>
        </w:tc>
      </w:tr>
      <w:tr>
        <w:tc>
          <w:tcPr>
            <w:tcW w:type="dxa" w:w="3075"/>
          </w:tcPr>
          <w:p>
            <w:pPr/>
            <w:r/>
            <w:r>
              <w:rPr>
                <w:b w:val="0"/>
              </w:rPr>
              <w:t>IM_STEP_UUID</w:t>
            </w:r>
          </w:p>
        </w:tc>
        <w:tc>
          <w:tcPr>
            <w:tcW w:type="dxa" w:w="3075"/>
          </w:tcPr>
          <w:p>
            <w:pPr/>
            <w:r/>
            <w:r>
              <w:rPr>
                <w:b w:val="0"/>
              </w:rPr>
              <w:t>/SMPL/STR_DE_SOG_UUID</w:t>
            </w:r>
          </w:p>
        </w:tc>
        <w:tc>
          <w:tcPr>
            <w:tcW w:type="dxa" w:w="3075"/>
          </w:tcPr>
          <w:p>
            <w:pPr/>
            <w:r/>
            <w:r>
              <w:rPr>
                <w:b w:val="0"/>
              </w:rPr>
              <w:t>XStep SOG UUID</w:t>
            </w:r>
          </w:p>
        </w:tc>
      </w:tr>
      <w:tr>
        <w:tc>
          <w:tcPr>
            <w:tcW w:type="dxa" w:w="3075"/>
          </w:tcPr>
          <w:p>
            <w:pPr/>
            <w:r/>
            <w:r>
              <w:rPr>
                <w:b w:val="0"/>
              </w:rPr>
              <w:t>IM_CONTROL_RECIPE</w:t>
            </w:r>
          </w:p>
        </w:tc>
        <w:tc>
          <w:tcPr>
            <w:tcW w:type="dxa" w:w="3075"/>
          </w:tcPr>
          <w:p>
            <w:pPr/>
            <w:r/>
            <w:r>
              <w:rPr>
                <w:b w:val="0"/>
              </w:rPr>
              <w:t>POC_DOCID</w:t>
            </w:r>
          </w:p>
        </w:tc>
        <w:tc>
          <w:tcPr>
            <w:tcW w:type="dxa" w:w="3075"/>
          </w:tcPr>
          <w:p>
            <w:pPr/>
            <w:r/>
            <w:r>
              <w:rPr>
                <w:b w:val="0"/>
              </w:rPr>
              <w:t>Control Recipe Number</w:t>
            </w:r>
          </w:p>
        </w:tc>
      </w:tr>
      <w:tr>
        <w:tc>
          <w:tcPr>
            <w:tcW w:type="dxa" w:w="3075"/>
          </w:tcPr>
          <w:p>
            <w:pPr/>
            <w:r/>
            <w:r>
              <w:rPr>
                <w:b w:val="0"/>
              </w:rPr>
              <w:t>IM_PHASE</w:t>
            </w:r>
          </w:p>
        </w:tc>
        <w:tc>
          <w:tcPr>
            <w:tcW w:type="dxa" w:w="3075"/>
          </w:tcPr>
          <w:p>
            <w:pPr/>
            <w:r/>
            <w:r>
              <w:rPr>
                <w:b w:val="0"/>
              </w:rPr>
              <w:t>VORNR</w:t>
            </w:r>
          </w:p>
        </w:tc>
        <w:tc>
          <w:tcPr>
            <w:tcW w:type="dxa" w:w="3075"/>
          </w:tcPr>
          <w:p>
            <w:pPr/>
            <w:r/>
            <w:r>
              <w:rPr>
                <w:b w:val="0"/>
              </w:rPr>
              <w:t>Activity Number</w:t>
            </w:r>
          </w:p>
        </w:tc>
      </w:tr>
      <w:tr>
        <w:tc>
          <w:tcPr>
            <w:tcW w:type="dxa" w:w="3075"/>
          </w:tcPr>
          <w:p>
            <w:pPr/>
            <w:r/>
            <w:r>
              <w:rPr>
                <w:b w:val="0"/>
              </w:rPr>
              <w:t>IM_PO_NR</w:t>
            </w:r>
          </w:p>
        </w:tc>
        <w:tc>
          <w:tcPr>
            <w:tcW w:type="dxa" w:w="3075"/>
          </w:tcPr>
          <w:p>
            <w:pPr/>
            <w:r/>
            <w:r>
              <w:rPr>
                <w:b w:val="0"/>
              </w:rPr>
              <w:t>AUFNR</w:t>
            </w:r>
          </w:p>
        </w:tc>
        <w:tc>
          <w:tcPr>
            <w:tcW w:type="dxa" w:w="3075"/>
          </w:tcPr>
          <w:p>
            <w:pPr/>
            <w:r/>
            <w:r>
              <w:rPr>
                <w:b w:val="0"/>
              </w:rPr>
              <w:t>Order Number</w:t>
            </w:r>
          </w:p>
        </w:tc>
      </w:tr>
      <w:tr>
        <w:tc>
          <w:tcPr>
            <w:tcW w:type="dxa" w:w="3075"/>
          </w:tcPr>
          <w:p>
            <w:pPr/>
            <w:r/>
            <w:r>
              <w:rPr>
                <w:b w:val="0"/>
              </w:rPr>
              <w:t>IM_PLANT</w:t>
            </w:r>
          </w:p>
        </w:tc>
        <w:tc>
          <w:tcPr>
            <w:tcW w:type="dxa" w:w="3075"/>
          </w:tcPr>
          <w:p>
            <w:pPr/>
            <w:r/>
            <w:r>
              <w:rPr>
                <w:b w:val="0"/>
              </w:rPr>
              <w:t>WERKS_D</w:t>
            </w:r>
          </w:p>
        </w:tc>
        <w:tc>
          <w:tcPr>
            <w:tcW w:type="dxa" w:w="3075"/>
          </w:tcPr>
          <w:p>
            <w:pPr/>
            <w:r/>
            <w:r>
              <w:rPr>
                <w:b w:val="0"/>
              </w:rPr>
              <w:t>Plant</w:t>
            </w:r>
          </w:p>
        </w:tc>
      </w:tr>
    </w:tbl>
    <w:p>
      <w:pPr/>
    </w:p>
    <w:p>
      <w:pPr/>
      <w:r>
        <w:rPr>
          <w:b/>
        </w:rPr>
        <w:t>Exceptions:</w:t>
      </w:r>
    </w:p>
    <w:tbl>
      <w:tblPr>
        <w:tblW w:type="auto" w:w="0"/>
        <w:tblLook w:firstColumn="1" w:firstRow="1" w:lastColumn="0" w:lastRow="0" w:noHBand="0" w:noVBand="1" w:val="04A0"/>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Grid>
        <w:gridCol w:w="4680"/>
        <w:gridCol w:w="4680"/>
      </w:tblGrid>
      <w:tr>
        <w:tc>
          <w:tcPr>
            <w:tcW w:type="dxa" w:w="4612"/>
            <w:shd w:val="clear" w:fill="CCCCCC"/>
          </w:tcPr>
          <w:p>
            <w:pPr/>
            <w:r/>
            <w:r>
              <w:rPr>
                <w:b/>
              </w:rPr>
              <w:t>Exception</w:t>
            </w:r>
          </w:p>
        </w:tc>
        <w:tc>
          <w:tcPr>
            <w:tcW w:type="dxa" w:w="4612"/>
            <w:shd w:val="clear" w:fill="CCCCCC"/>
          </w:tcPr>
          <w:p>
            <w:pPr/>
            <w:r/>
            <w:r>
              <w:rPr>
                <w:b/>
              </w:rPr>
              <w:t>Short Text</w:t>
            </w:r>
          </w:p>
        </w:tc>
      </w:tr>
      <w:tr>
        <w:tc>
          <w:tcPr>
            <w:tcW w:type="dxa" w:w="4612"/>
          </w:tcPr>
          <w:p>
            <w:pPr/>
            <w:r/>
            <w:r>
              <w:rPr>
                <w:b w:val="0"/>
              </w:rPr>
              <w:t>TABLE_LOCK_NOT_POSSIBLE</w:t>
            </w:r>
          </w:p>
        </w:tc>
        <w:tc>
          <w:tcPr>
            <w:tcW w:type="dxa" w:w="4612"/>
          </w:tcPr>
          <w:p>
            <w:pPr/>
            <w:r/>
            <w:r>
              <w:rPr>
                <w:b w:val="0"/>
              </w:rPr>
              <w:t>Structure table could not be locked</w:t>
            </w:r>
          </w:p>
        </w:tc>
      </w:tr>
    </w:tbl>
    <w:p>
      <w:pPr/>
    </w:p>
    <w:p>
      <w:pPr/>
      <w:r>
        <w:rPr>
          <w:b/>
        </w:rPr>
        <w:t>Function: /SMPL/PPPI_FM_SIG_VALIDATION</w:t>
      </w:r>
    </w:p>
    <w:p>
      <w:pPr/>
      <w:r>
        <w:rPr>
          <w:b/>
        </w:rPr>
        <w:t>Import Parameters:</w:t>
      </w:r>
    </w:p>
    <w:tbl>
      <w:tblPr>
        <w:tblW w:type="auto" w:w="0"/>
        <w:tblLook w:firstColumn="1" w:firstRow="1" w:lastColumn="0" w:lastRow="0" w:noHBand="0" w:noVBand="1" w:val="04A0"/>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Grid>
        <w:gridCol w:w="3120"/>
        <w:gridCol w:w="3120"/>
        <w:gridCol w:w="3120"/>
      </w:tblGrid>
      <w:tr>
        <w:tc>
          <w:tcPr>
            <w:tcW w:type="dxa" w:w="3075"/>
            <w:shd w:val="clear" w:fill="CCCCCC"/>
          </w:tcPr>
          <w:p>
            <w:pPr/>
            <w:r/>
            <w:r>
              <w:rPr>
                <w:b/>
              </w:rPr>
              <w:t>Parameter Name</w:t>
            </w:r>
          </w:p>
        </w:tc>
        <w:tc>
          <w:tcPr>
            <w:tcW w:type="dxa" w:w="3075"/>
            <w:shd w:val="clear" w:fill="CCCCCC"/>
          </w:tcPr>
          <w:p>
            <w:pPr/>
            <w:r/>
            <w:r>
              <w:rPr>
                <w:b/>
              </w:rPr>
              <w:t>Associated Type</w:t>
            </w:r>
          </w:p>
        </w:tc>
        <w:tc>
          <w:tcPr>
            <w:tcW w:type="dxa" w:w="3075"/>
            <w:shd w:val="clear" w:fill="CCCCCC"/>
          </w:tcPr>
          <w:p>
            <w:pPr/>
            <w:r/>
            <w:r>
              <w:rPr>
                <w:b/>
              </w:rPr>
              <w:t>Short Text</w:t>
            </w:r>
          </w:p>
        </w:tc>
      </w:tr>
      <w:tr>
        <w:tc>
          <w:tcPr>
            <w:tcW w:type="dxa" w:w="3075"/>
          </w:tcPr>
          <w:p>
            <w:pPr/>
            <w:r/>
            <w:r>
              <w:rPr>
                <w:b w:val="0"/>
              </w:rPr>
              <w:t>IM_LABEL_ID</w:t>
            </w:r>
          </w:p>
        </w:tc>
        <w:tc>
          <w:tcPr>
            <w:tcW w:type="dxa" w:w="3075"/>
          </w:tcPr>
          <w:p>
            <w:pPr/>
            <w:r/>
            <w:r>
              <w:rPr>
                <w:b w:val="0"/>
              </w:rPr>
              <w:t>CHAR1</w:t>
            </w:r>
          </w:p>
        </w:tc>
        <w:tc>
          <w:tcPr>
            <w:tcW w:type="dxa" w:w="3075"/>
          </w:tcPr>
          <w:p>
            <w:pPr/>
            <w:r/>
            <w:r>
              <w:rPr>
                <w:b w:val="0"/>
              </w:rPr>
              <w:t>Signature Label ID (D/C)</w:t>
            </w:r>
          </w:p>
        </w:tc>
      </w:tr>
      <w:tr>
        <w:tc>
          <w:tcPr>
            <w:tcW w:type="dxa" w:w="3075"/>
          </w:tcPr>
          <w:p>
            <w:pPr/>
            <w:r/>
            <w:r>
              <w:rPr>
                <w:b w:val="0"/>
              </w:rPr>
              <w:t>IM_STEP_NAME</w:t>
            </w:r>
          </w:p>
        </w:tc>
        <w:tc>
          <w:tcPr>
            <w:tcW w:type="dxa" w:w="3075"/>
          </w:tcPr>
          <w:p>
            <w:pPr/>
            <w:r/>
            <w:r>
              <w:rPr>
                <w:b w:val="0"/>
              </w:rPr>
              <w:t>CHAR40</w:t>
            </w:r>
          </w:p>
        </w:tc>
        <w:tc>
          <w:tcPr>
            <w:tcW w:type="dxa" w:w="3075"/>
          </w:tcPr>
          <w:p>
            <w:pPr/>
            <w:r/>
            <w:r>
              <w:rPr>
                <w:b w:val="0"/>
              </w:rPr>
              <w:t>XStep Header</w:t>
            </w:r>
          </w:p>
        </w:tc>
      </w:tr>
      <w:tr>
        <w:tc>
          <w:tcPr>
            <w:tcW w:type="dxa" w:w="3075"/>
          </w:tcPr>
          <w:p>
            <w:pPr/>
            <w:r/>
            <w:r>
              <w:rPr>
                <w:b w:val="0"/>
              </w:rPr>
              <w:t>IM_STEP_INDEX</w:t>
            </w:r>
          </w:p>
        </w:tc>
        <w:tc>
          <w:tcPr>
            <w:tcW w:type="dxa" w:w="3075"/>
          </w:tcPr>
          <w:p>
            <w:pPr/>
            <w:r/>
            <w:r>
              <w:rPr>
                <w:b w:val="0"/>
              </w:rPr>
              <w:t>INT4</w:t>
            </w:r>
          </w:p>
        </w:tc>
        <w:tc>
          <w:tcPr>
            <w:tcW w:type="dxa" w:w="3075"/>
          </w:tcPr>
          <w:p>
            <w:pPr/>
            <w:r/>
            <w:r>
              <w:rPr>
                <w:b w:val="0"/>
              </w:rPr>
              <w:t>XStep Step Index Number</w:t>
            </w:r>
          </w:p>
        </w:tc>
      </w:tr>
      <w:tr>
        <w:tc>
          <w:tcPr>
            <w:tcW w:type="dxa" w:w="3075"/>
          </w:tcPr>
          <w:p>
            <w:pPr/>
            <w:r/>
            <w:r>
              <w:rPr>
                <w:b w:val="0"/>
              </w:rPr>
              <w:t>IM_CONTROL_RECIPE</w:t>
            </w:r>
          </w:p>
        </w:tc>
        <w:tc>
          <w:tcPr>
            <w:tcW w:type="dxa" w:w="3075"/>
          </w:tcPr>
          <w:p>
            <w:pPr/>
            <w:r/>
            <w:r>
              <w:rPr>
                <w:b w:val="0"/>
              </w:rPr>
              <w:t>POC_DOCID</w:t>
            </w:r>
          </w:p>
        </w:tc>
        <w:tc>
          <w:tcPr>
            <w:tcW w:type="dxa" w:w="3075"/>
          </w:tcPr>
          <w:p>
            <w:pPr/>
            <w:r/>
            <w:r>
              <w:rPr>
                <w:b w:val="0"/>
              </w:rPr>
              <w:t>Control Recipe Number</w:t>
            </w:r>
          </w:p>
        </w:tc>
      </w:tr>
      <w:tr>
        <w:tc>
          <w:tcPr>
            <w:tcW w:type="dxa" w:w="3075"/>
          </w:tcPr>
          <w:p>
            <w:pPr/>
            <w:r/>
            <w:r>
              <w:rPr>
                <w:b w:val="0"/>
              </w:rPr>
              <w:t>IM_PHASE</w:t>
            </w:r>
          </w:p>
        </w:tc>
        <w:tc>
          <w:tcPr>
            <w:tcW w:type="dxa" w:w="3075"/>
          </w:tcPr>
          <w:p>
            <w:pPr/>
            <w:r/>
            <w:r>
              <w:rPr>
                <w:b w:val="0"/>
              </w:rPr>
              <w:t>VORNR</w:t>
            </w:r>
          </w:p>
        </w:tc>
        <w:tc>
          <w:tcPr>
            <w:tcW w:type="dxa" w:w="3075"/>
          </w:tcPr>
          <w:p>
            <w:pPr/>
            <w:r/>
            <w:r>
              <w:rPr>
                <w:b w:val="0"/>
              </w:rPr>
              <w:t>Activity Number</w:t>
            </w:r>
          </w:p>
        </w:tc>
      </w:tr>
      <w:tr>
        <w:tc>
          <w:tcPr>
            <w:tcW w:type="dxa" w:w="3075"/>
          </w:tcPr>
          <w:p>
            <w:pPr/>
            <w:r/>
            <w:r>
              <w:rPr>
                <w:b w:val="0"/>
              </w:rPr>
              <w:t>IM_PO_NR</w:t>
            </w:r>
          </w:p>
        </w:tc>
        <w:tc>
          <w:tcPr>
            <w:tcW w:type="dxa" w:w="3075"/>
          </w:tcPr>
          <w:p>
            <w:pPr/>
            <w:r/>
            <w:r>
              <w:rPr>
                <w:b w:val="0"/>
              </w:rPr>
              <w:t>AUFNR</w:t>
            </w:r>
          </w:p>
        </w:tc>
        <w:tc>
          <w:tcPr>
            <w:tcW w:type="dxa" w:w="3075"/>
          </w:tcPr>
          <w:p>
            <w:pPr/>
            <w:r/>
            <w:r>
              <w:rPr>
                <w:b w:val="0"/>
              </w:rPr>
              <w:t>Order Number</w:t>
            </w:r>
          </w:p>
        </w:tc>
      </w:tr>
      <w:tr>
        <w:tc>
          <w:tcPr>
            <w:tcW w:type="dxa" w:w="3075"/>
          </w:tcPr>
          <w:p>
            <w:pPr/>
            <w:r/>
            <w:r>
              <w:rPr>
                <w:b w:val="0"/>
              </w:rPr>
              <w:t>IM_USERID</w:t>
            </w:r>
          </w:p>
        </w:tc>
        <w:tc>
          <w:tcPr>
            <w:tcW w:type="dxa" w:w="3075"/>
          </w:tcPr>
          <w:p>
            <w:pPr/>
            <w:r/>
            <w:r>
              <w:rPr>
                <w:b w:val="0"/>
              </w:rPr>
              <w:t>XUBNAME</w:t>
            </w:r>
          </w:p>
        </w:tc>
        <w:tc>
          <w:tcPr>
            <w:tcW w:type="dxa" w:w="3075"/>
          </w:tcPr>
          <w:p>
            <w:pPr/>
            <w:r/>
            <w:r>
              <w:rPr>
                <w:b w:val="0"/>
              </w:rPr>
              <w:t>User Name</w:t>
            </w:r>
          </w:p>
        </w:tc>
      </w:tr>
      <w:tr>
        <w:tc>
          <w:tcPr>
            <w:tcW w:type="dxa" w:w="3075"/>
          </w:tcPr>
          <w:p>
            <w:pPr/>
            <w:r/>
            <w:r>
              <w:rPr>
                <w:b w:val="0"/>
              </w:rPr>
              <w:t>IM_STEP_UUID</w:t>
            </w:r>
          </w:p>
        </w:tc>
        <w:tc>
          <w:tcPr>
            <w:tcW w:type="dxa" w:w="3075"/>
          </w:tcPr>
          <w:p>
            <w:pPr/>
            <w:r/>
            <w:r>
              <w:rPr>
                <w:b w:val="0"/>
              </w:rPr>
              <w:t>/SMPL/MBR_SOG_UUID</w:t>
            </w:r>
          </w:p>
        </w:tc>
        <w:tc>
          <w:tcPr>
            <w:tcW w:type="dxa" w:w="3075"/>
          </w:tcPr>
          <w:p>
            <w:pPr/>
            <w:r/>
            <w:r>
              <w:rPr>
                <w:b w:val="0"/>
              </w:rPr>
              <w:t>XStep SOG UUID</w:t>
            </w:r>
          </w:p>
        </w:tc>
      </w:tr>
      <w:tr>
        <w:tc>
          <w:tcPr>
            <w:tcW w:type="dxa" w:w="3075"/>
          </w:tcPr>
          <w:p>
            <w:pPr/>
            <w:r/>
            <w:r>
              <w:rPr>
                <w:b w:val="0"/>
              </w:rPr>
              <w:t>IM_CB_VALIDATE</w:t>
            </w:r>
          </w:p>
        </w:tc>
        <w:tc>
          <w:tcPr>
            <w:tcW w:type="dxa" w:w="3075"/>
          </w:tcPr>
          <w:p>
            <w:pPr/>
            <w:r/>
            <w:r>
              <w:rPr>
                <w:b w:val="0"/>
              </w:rPr>
              <w:t>CHAR1</w:t>
            </w:r>
          </w:p>
        </w:tc>
        <w:tc>
          <w:tcPr>
            <w:tcW w:type="dxa" w:w="3075"/>
          </w:tcPr>
          <w:p>
            <w:pPr/>
            <w:r/>
            <w:r>
              <w:rPr>
                <w:b w:val="0"/>
              </w:rPr>
              <w:t>Checked By Validation Flag</w:t>
            </w:r>
          </w:p>
        </w:tc>
      </w:tr>
      <w:tr>
        <w:tc>
          <w:tcPr>
            <w:tcW w:type="dxa" w:w="3075"/>
          </w:tcPr>
          <w:p>
            <w:pPr/>
            <w:r/>
            <w:r>
              <w:rPr>
                <w:b w:val="0"/>
              </w:rPr>
              <w:t>IM_PLANT</w:t>
            </w:r>
          </w:p>
        </w:tc>
        <w:tc>
          <w:tcPr>
            <w:tcW w:type="dxa" w:w="3075"/>
          </w:tcPr>
          <w:p>
            <w:pPr/>
            <w:r/>
            <w:r>
              <w:rPr>
                <w:b w:val="0"/>
              </w:rPr>
              <w:t>WERKS_D</w:t>
            </w:r>
          </w:p>
        </w:tc>
        <w:tc>
          <w:tcPr>
            <w:tcW w:type="dxa" w:w="3075"/>
          </w:tcPr>
          <w:p>
            <w:pPr/>
            <w:r/>
            <w:r>
              <w:rPr>
                <w:b w:val="0"/>
              </w:rPr>
              <w:t>Plant</w:t>
            </w:r>
          </w:p>
        </w:tc>
      </w:tr>
    </w:tbl>
    <w:p>
      <w:pPr/>
    </w:p>
    <w:p>
      <w:pPr/>
      <w:r>
        <w:rPr>
          <w:b/>
        </w:rPr>
        <w:t>Exceptions:</w:t>
      </w:r>
    </w:p>
    <w:tbl>
      <w:tblPr>
        <w:tblW w:type="auto" w:w="0"/>
        <w:tblLook w:firstColumn="1" w:firstRow="1" w:lastColumn="0" w:lastRow="0" w:noHBand="0" w:noVBand="1" w:val="04A0"/>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Grid>
        <w:gridCol w:w="4680"/>
        <w:gridCol w:w="4680"/>
      </w:tblGrid>
      <w:tr>
        <w:tc>
          <w:tcPr>
            <w:tcW w:type="dxa" w:w="4612"/>
            <w:shd w:val="clear" w:fill="CCCCCC"/>
          </w:tcPr>
          <w:p>
            <w:pPr/>
            <w:r/>
            <w:r>
              <w:rPr>
                <w:b/>
              </w:rPr>
              <w:t>Exception</w:t>
            </w:r>
          </w:p>
        </w:tc>
        <w:tc>
          <w:tcPr>
            <w:tcW w:type="dxa" w:w="4612"/>
            <w:shd w:val="clear" w:fill="CCCCCC"/>
          </w:tcPr>
          <w:p>
            <w:pPr/>
            <w:r/>
            <w:r>
              <w:rPr>
                <w:b/>
              </w:rPr>
              <w:t>Short Text</w:t>
            </w:r>
          </w:p>
        </w:tc>
      </w:tr>
      <w:tr>
        <w:tc>
          <w:tcPr>
            <w:tcW w:type="dxa" w:w="4612"/>
          </w:tcPr>
          <w:p>
            <w:pPr/>
            <w:r/>
            <w:r>
              <w:rPr>
                <w:b w:val="0"/>
              </w:rPr>
              <w:t>CONTROL_RECIPE_INITIAL</w:t>
            </w:r>
          </w:p>
        </w:tc>
        <w:tc>
          <w:tcPr>
            <w:tcW w:type="dxa" w:w="4612"/>
          </w:tcPr>
          <w:p>
            <w:pPr/>
            <w:r/>
            <w:r>
              <w:rPr>
                <w:b w:val="0"/>
              </w:rPr>
              <w:t>Control recipe is initial</w:t>
            </w:r>
          </w:p>
        </w:tc>
      </w:tr>
      <w:tr>
        <w:tc>
          <w:tcPr>
            <w:tcW w:type="dxa" w:w="4612"/>
          </w:tcPr>
          <w:p>
            <w:pPr/>
            <w:r/>
            <w:r>
              <w:rPr>
                <w:b w:val="0"/>
              </w:rPr>
              <w:t>USER_INITIAL</w:t>
            </w:r>
          </w:p>
        </w:tc>
        <w:tc>
          <w:tcPr>
            <w:tcW w:type="dxa" w:w="4612"/>
          </w:tcPr>
          <w:p>
            <w:pPr/>
            <w:r/>
            <w:r>
              <w:rPr>
                <w:b w:val="0"/>
              </w:rPr>
              <w:t>User ID is initial</w:t>
            </w:r>
          </w:p>
        </w:tc>
      </w:tr>
      <w:tr>
        <w:tc>
          <w:tcPr>
            <w:tcW w:type="dxa" w:w="4612"/>
          </w:tcPr>
          <w:p>
            <w:pPr/>
            <w:r/>
            <w:r>
              <w:rPr>
                <w:b w:val="0"/>
              </w:rPr>
              <w:t>USER_NOT_SIGNED_INTO_SIG_TAB</w:t>
            </w:r>
          </w:p>
        </w:tc>
        <w:tc>
          <w:tcPr>
            <w:tcW w:type="dxa" w:w="4612"/>
          </w:tcPr>
          <w:p>
            <w:pPr/>
            <w:r/>
            <w:r>
              <w:rPr>
                <w:b w:val="0"/>
              </w:rPr>
              <w:t>User not registered on PI sheet</w:t>
            </w:r>
          </w:p>
        </w:tc>
      </w:tr>
      <w:tr>
        <w:tc>
          <w:tcPr>
            <w:tcW w:type="dxa" w:w="4612"/>
          </w:tcPr>
          <w:p>
            <w:pPr/>
            <w:r/>
            <w:r>
              <w:rPr>
                <w:b w:val="0"/>
              </w:rPr>
              <w:t>USER_SIGNED_DONE_BY</w:t>
            </w:r>
          </w:p>
        </w:tc>
        <w:tc>
          <w:tcPr>
            <w:tcW w:type="dxa" w:w="4612"/>
          </w:tcPr>
          <w:p>
            <w:pPr/>
            <w:r/>
            <w:r>
              <w:rPr>
                <w:b w:val="0"/>
              </w:rPr>
              <w:t>User already signed the Done By</w:t>
            </w:r>
          </w:p>
        </w:tc>
      </w:tr>
      <w:tr>
        <w:tc>
          <w:tcPr>
            <w:tcW w:type="dxa" w:w="4612"/>
          </w:tcPr>
          <w:p>
            <w:pPr/>
            <w:r/>
            <w:r>
              <w:rPr>
                <w:b w:val="0"/>
              </w:rPr>
              <w:t>PREDECESSOR_NOT_COMPLETED</w:t>
            </w:r>
          </w:p>
        </w:tc>
        <w:tc>
          <w:tcPr>
            <w:tcW w:type="dxa" w:w="4612"/>
          </w:tcPr>
          <w:p>
            <w:pPr/>
            <w:r/>
            <w:r>
              <w:rPr>
                <w:b w:val="0"/>
              </w:rPr>
              <w:t>Predecessor step not completed</w:t>
            </w:r>
          </w:p>
        </w:tc>
      </w:tr>
      <w:tr>
        <w:tc>
          <w:tcPr>
            <w:tcW w:type="dxa" w:w="4612"/>
          </w:tcPr>
          <w:p>
            <w:pPr/>
            <w:r/>
            <w:r>
              <w:rPr>
                <w:b w:val="0"/>
              </w:rPr>
              <w:t>REQ_EBR_STEPS_NOT_COMPLETED</w:t>
            </w:r>
          </w:p>
        </w:tc>
        <w:tc>
          <w:tcPr>
            <w:tcW w:type="dxa" w:w="4612"/>
          </w:tcPr>
          <w:p>
            <w:pPr/>
            <w:r/>
            <w:r>
              <w:rPr>
                <w:b w:val="0"/>
              </w:rPr>
              <w:t>Required EBR steps not completed</w:t>
            </w:r>
          </w:p>
        </w:tc>
      </w:tr>
      <w:tr>
        <w:tc>
          <w:tcPr>
            <w:tcW w:type="dxa" w:w="4612"/>
          </w:tcPr>
          <w:p>
            <w:pPr/>
            <w:r/>
            <w:r>
              <w:rPr>
                <w:b w:val="0"/>
              </w:rPr>
              <w:t>USER_SIGNED_PERF_BY</w:t>
            </w:r>
          </w:p>
        </w:tc>
        <w:tc>
          <w:tcPr>
            <w:tcW w:type="dxa" w:w="4612"/>
          </w:tcPr>
          <w:p>
            <w:pPr/>
            <w:r/>
            <w:r>
              <w:rPr>
                <w:b w:val="0"/>
              </w:rPr>
              <w:t>User already signed the Perform By</w:t>
            </w:r>
          </w:p>
        </w:tc>
      </w:tr>
      <w:tr>
        <w:tc>
          <w:tcPr>
            <w:tcW w:type="dxa" w:w="4612"/>
          </w:tcPr>
          <w:p>
            <w:pPr/>
            <w:r/>
            <w:r>
              <w:rPr>
                <w:b w:val="0"/>
              </w:rPr>
              <w:t>XSTEP_CONFIG</w:t>
            </w:r>
          </w:p>
        </w:tc>
        <w:tc>
          <w:tcPr>
            <w:tcW w:type="dxa" w:w="4612"/>
          </w:tcPr>
          <w:p>
            <w:pPr/>
            <w:r/>
            <w:r>
              <w:rPr>
                <w:b w:val="0"/>
              </w:rPr>
              <w:t>XStep / structure configuration error</w:t>
            </w:r>
          </w:p>
        </w:tc>
      </w:tr>
    </w:tbl>
    <w:p>
      <w:pPr/>
    </w:p>
    <w:p>
      <w:pPr/>
      <w:r>
        <w:rPr>
          <w:b/>
        </w:rPr>
        <w:t>Function: /SMPL/PPPI_FM_VALI_SUPE_SIG</w:t>
      </w:r>
    </w:p>
    <w:p>
      <w:pPr/>
      <w:r>
        <w:rPr>
          <w:b/>
        </w:rPr>
        <w:t>Import Parameters:</w:t>
      </w:r>
    </w:p>
    <w:tbl>
      <w:tblPr>
        <w:tblW w:type="auto" w:w="0"/>
        <w:tblLook w:firstColumn="1" w:firstRow="1" w:lastColumn="0" w:lastRow="0" w:noHBand="0" w:noVBand="1" w:val="04A0"/>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Grid>
        <w:gridCol w:w="3120"/>
        <w:gridCol w:w="3120"/>
        <w:gridCol w:w="3120"/>
      </w:tblGrid>
      <w:tr>
        <w:tc>
          <w:tcPr>
            <w:tcW w:type="dxa" w:w="3075"/>
            <w:shd w:val="clear" w:fill="CCCCCC"/>
          </w:tcPr>
          <w:p>
            <w:pPr/>
            <w:r/>
            <w:r>
              <w:rPr>
                <w:b/>
              </w:rPr>
              <w:t>Parameter Name</w:t>
            </w:r>
          </w:p>
        </w:tc>
        <w:tc>
          <w:tcPr>
            <w:tcW w:type="dxa" w:w="3075"/>
            <w:shd w:val="clear" w:fill="CCCCCC"/>
          </w:tcPr>
          <w:p>
            <w:pPr/>
            <w:r/>
            <w:r>
              <w:rPr>
                <w:b/>
              </w:rPr>
              <w:t>Associated Type</w:t>
            </w:r>
          </w:p>
        </w:tc>
        <w:tc>
          <w:tcPr>
            <w:tcW w:type="dxa" w:w="3075"/>
            <w:shd w:val="clear" w:fill="CCCCCC"/>
          </w:tcPr>
          <w:p>
            <w:pPr/>
            <w:r/>
            <w:r>
              <w:rPr>
                <w:b/>
              </w:rPr>
              <w:t>Short Text</w:t>
            </w:r>
          </w:p>
        </w:tc>
      </w:tr>
      <w:tr>
        <w:tc>
          <w:tcPr>
            <w:tcW w:type="dxa" w:w="3075"/>
          </w:tcPr>
          <w:p>
            <w:pPr/>
            <w:r/>
            <w:r>
              <w:rPr>
                <w:b w:val="0"/>
              </w:rPr>
              <w:t>IM_LABEL_ID</w:t>
            </w:r>
          </w:p>
        </w:tc>
        <w:tc>
          <w:tcPr>
            <w:tcW w:type="dxa" w:w="3075"/>
          </w:tcPr>
          <w:p>
            <w:pPr/>
            <w:r/>
            <w:r>
              <w:rPr>
                <w:b w:val="0"/>
              </w:rPr>
              <w:t>CHAR1</w:t>
            </w:r>
          </w:p>
        </w:tc>
        <w:tc>
          <w:tcPr>
            <w:tcW w:type="dxa" w:w="3075"/>
          </w:tcPr>
          <w:p>
            <w:pPr/>
            <w:r/>
            <w:r>
              <w:rPr>
                <w:b w:val="0"/>
              </w:rPr>
              <w:t>Signature Label ID (D/C)</w:t>
            </w:r>
          </w:p>
        </w:tc>
      </w:tr>
      <w:tr>
        <w:tc>
          <w:tcPr>
            <w:tcW w:type="dxa" w:w="3075"/>
          </w:tcPr>
          <w:p>
            <w:pPr/>
            <w:r/>
            <w:r>
              <w:rPr>
                <w:b w:val="0"/>
              </w:rPr>
              <w:t>IM_STEP_NAME</w:t>
            </w:r>
          </w:p>
        </w:tc>
        <w:tc>
          <w:tcPr>
            <w:tcW w:type="dxa" w:w="3075"/>
          </w:tcPr>
          <w:p>
            <w:pPr/>
            <w:r/>
            <w:r>
              <w:rPr>
                <w:b w:val="0"/>
              </w:rPr>
              <w:t>CHAR40</w:t>
            </w:r>
          </w:p>
        </w:tc>
        <w:tc>
          <w:tcPr>
            <w:tcW w:type="dxa" w:w="3075"/>
          </w:tcPr>
          <w:p>
            <w:pPr/>
            <w:r/>
            <w:r>
              <w:rPr>
                <w:b w:val="0"/>
              </w:rPr>
              <w:t>XStep Header</w:t>
            </w:r>
          </w:p>
        </w:tc>
      </w:tr>
      <w:tr>
        <w:tc>
          <w:tcPr>
            <w:tcW w:type="dxa" w:w="3075"/>
          </w:tcPr>
          <w:p>
            <w:pPr/>
            <w:r/>
            <w:r>
              <w:rPr>
                <w:b w:val="0"/>
              </w:rPr>
              <w:t>IM_STEP_INDEX</w:t>
            </w:r>
          </w:p>
        </w:tc>
        <w:tc>
          <w:tcPr>
            <w:tcW w:type="dxa" w:w="3075"/>
          </w:tcPr>
          <w:p>
            <w:pPr/>
            <w:r/>
            <w:r>
              <w:rPr>
                <w:b w:val="0"/>
              </w:rPr>
              <w:t>INT4</w:t>
            </w:r>
          </w:p>
        </w:tc>
        <w:tc>
          <w:tcPr>
            <w:tcW w:type="dxa" w:w="3075"/>
          </w:tcPr>
          <w:p>
            <w:pPr/>
            <w:r/>
            <w:r>
              <w:rPr>
                <w:b w:val="0"/>
              </w:rPr>
              <w:t>XStep Step Index Number</w:t>
            </w:r>
          </w:p>
        </w:tc>
      </w:tr>
      <w:tr>
        <w:tc>
          <w:tcPr>
            <w:tcW w:type="dxa" w:w="3075"/>
          </w:tcPr>
          <w:p>
            <w:pPr/>
            <w:r/>
            <w:r>
              <w:rPr>
                <w:b w:val="0"/>
              </w:rPr>
              <w:t>IM_CONTROL_RECIPE</w:t>
            </w:r>
          </w:p>
        </w:tc>
        <w:tc>
          <w:tcPr>
            <w:tcW w:type="dxa" w:w="3075"/>
          </w:tcPr>
          <w:p>
            <w:pPr/>
            <w:r/>
            <w:r>
              <w:rPr>
                <w:b w:val="0"/>
              </w:rPr>
              <w:t>POC_DOCID</w:t>
            </w:r>
          </w:p>
        </w:tc>
        <w:tc>
          <w:tcPr>
            <w:tcW w:type="dxa" w:w="3075"/>
          </w:tcPr>
          <w:p>
            <w:pPr/>
            <w:r/>
            <w:r>
              <w:rPr>
                <w:b w:val="0"/>
              </w:rPr>
              <w:t>Control Recipe Number</w:t>
            </w:r>
          </w:p>
        </w:tc>
      </w:tr>
      <w:tr>
        <w:tc>
          <w:tcPr>
            <w:tcW w:type="dxa" w:w="3075"/>
          </w:tcPr>
          <w:p>
            <w:pPr/>
            <w:r/>
            <w:r>
              <w:rPr>
                <w:b w:val="0"/>
              </w:rPr>
              <w:t>IM_PHASE</w:t>
            </w:r>
          </w:p>
        </w:tc>
        <w:tc>
          <w:tcPr>
            <w:tcW w:type="dxa" w:w="3075"/>
          </w:tcPr>
          <w:p>
            <w:pPr/>
            <w:r/>
            <w:r>
              <w:rPr>
                <w:b w:val="0"/>
              </w:rPr>
              <w:t>VORNR</w:t>
            </w:r>
          </w:p>
        </w:tc>
        <w:tc>
          <w:tcPr>
            <w:tcW w:type="dxa" w:w="3075"/>
          </w:tcPr>
          <w:p>
            <w:pPr/>
            <w:r/>
            <w:r>
              <w:rPr>
                <w:b w:val="0"/>
              </w:rPr>
              <w:t>Activity Number</w:t>
            </w:r>
          </w:p>
        </w:tc>
      </w:tr>
      <w:tr>
        <w:tc>
          <w:tcPr>
            <w:tcW w:type="dxa" w:w="3075"/>
          </w:tcPr>
          <w:p>
            <w:pPr/>
            <w:r/>
            <w:r>
              <w:rPr>
                <w:b w:val="0"/>
              </w:rPr>
              <w:t>IM_PO_NR</w:t>
            </w:r>
          </w:p>
        </w:tc>
        <w:tc>
          <w:tcPr>
            <w:tcW w:type="dxa" w:w="3075"/>
          </w:tcPr>
          <w:p>
            <w:pPr/>
            <w:r/>
            <w:r>
              <w:rPr>
                <w:b w:val="0"/>
              </w:rPr>
              <w:t>AUFNR</w:t>
            </w:r>
          </w:p>
        </w:tc>
        <w:tc>
          <w:tcPr>
            <w:tcW w:type="dxa" w:w="3075"/>
          </w:tcPr>
          <w:p>
            <w:pPr/>
            <w:r/>
            <w:r>
              <w:rPr>
                <w:b w:val="0"/>
              </w:rPr>
              <w:t>Order Number</w:t>
            </w:r>
          </w:p>
        </w:tc>
      </w:tr>
      <w:tr>
        <w:tc>
          <w:tcPr>
            <w:tcW w:type="dxa" w:w="3075"/>
          </w:tcPr>
          <w:p>
            <w:pPr/>
            <w:r/>
            <w:r>
              <w:rPr>
                <w:b w:val="0"/>
              </w:rPr>
              <w:t>IM_USERID</w:t>
            </w:r>
          </w:p>
        </w:tc>
        <w:tc>
          <w:tcPr>
            <w:tcW w:type="dxa" w:w="3075"/>
          </w:tcPr>
          <w:p>
            <w:pPr/>
            <w:r/>
            <w:r>
              <w:rPr>
                <w:b w:val="0"/>
              </w:rPr>
              <w:t>XUBNAME</w:t>
            </w:r>
          </w:p>
        </w:tc>
        <w:tc>
          <w:tcPr>
            <w:tcW w:type="dxa" w:w="3075"/>
          </w:tcPr>
          <w:p>
            <w:pPr/>
            <w:r/>
            <w:r>
              <w:rPr>
                <w:b w:val="0"/>
              </w:rPr>
              <w:t>User Name</w:t>
            </w:r>
          </w:p>
        </w:tc>
      </w:tr>
      <w:tr>
        <w:tc>
          <w:tcPr>
            <w:tcW w:type="dxa" w:w="3075"/>
          </w:tcPr>
          <w:p>
            <w:pPr/>
            <w:r/>
            <w:r>
              <w:rPr>
                <w:b w:val="0"/>
              </w:rPr>
              <w:t>IM_STEP_UUID</w:t>
            </w:r>
          </w:p>
        </w:tc>
        <w:tc>
          <w:tcPr>
            <w:tcW w:type="dxa" w:w="3075"/>
          </w:tcPr>
          <w:p>
            <w:pPr/>
            <w:r/>
            <w:r>
              <w:rPr>
                <w:b w:val="0"/>
              </w:rPr>
              <w:t>SYSUUID_22</w:t>
            </w:r>
          </w:p>
        </w:tc>
        <w:tc>
          <w:tcPr>
            <w:tcW w:type="dxa" w:w="3075"/>
          </w:tcPr>
          <w:p>
            <w:pPr/>
            <w:r/>
            <w:r>
              <w:rPr>
                <w:b w:val="0"/>
              </w:rPr>
              <w:t>16 Byte UUID in 22 Characters</w:t>
            </w:r>
          </w:p>
        </w:tc>
      </w:tr>
      <w:tr>
        <w:tc>
          <w:tcPr>
            <w:tcW w:type="dxa" w:w="3075"/>
          </w:tcPr>
          <w:p>
            <w:pPr/>
            <w:r/>
            <w:r>
              <w:rPr>
                <w:b w:val="0"/>
              </w:rPr>
              <w:t>IM_CB_VALIDATE</w:t>
            </w:r>
          </w:p>
        </w:tc>
        <w:tc>
          <w:tcPr>
            <w:tcW w:type="dxa" w:w="3075"/>
          </w:tcPr>
          <w:p>
            <w:pPr/>
            <w:r/>
            <w:r>
              <w:rPr>
                <w:b w:val="0"/>
              </w:rPr>
              <w:t>CHAR1</w:t>
            </w:r>
          </w:p>
        </w:tc>
        <w:tc>
          <w:tcPr>
            <w:tcW w:type="dxa" w:w="3075"/>
          </w:tcPr>
          <w:p>
            <w:pPr/>
            <w:r/>
            <w:r>
              <w:rPr>
                <w:b w:val="0"/>
              </w:rPr>
              <w:t>Checked By Validation Flag</w:t>
            </w:r>
          </w:p>
        </w:tc>
      </w:tr>
      <w:tr>
        <w:tc>
          <w:tcPr>
            <w:tcW w:type="dxa" w:w="3075"/>
          </w:tcPr>
          <w:p>
            <w:pPr/>
            <w:r/>
            <w:r>
              <w:rPr>
                <w:b w:val="0"/>
              </w:rPr>
              <w:t>IM_PLANT</w:t>
            </w:r>
          </w:p>
        </w:tc>
        <w:tc>
          <w:tcPr>
            <w:tcW w:type="dxa" w:w="3075"/>
          </w:tcPr>
          <w:p>
            <w:pPr/>
            <w:r/>
            <w:r>
              <w:rPr>
                <w:b w:val="0"/>
              </w:rPr>
              <w:t>WERKS_D</w:t>
            </w:r>
          </w:p>
        </w:tc>
        <w:tc>
          <w:tcPr>
            <w:tcW w:type="dxa" w:w="3075"/>
          </w:tcPr>
          <w:p>
            <w:pPr/>
            <w:r/>
            <w:r>
              <w:rPr>
                <w:b w:val="0"/>
              </w:rPr>
              <w:t>Plant</w:t>
            </w:r>
          </w:p>
        </w:tc>
      </w:tr>
      <w:tr>
        <w:tc>
          <w:tcPr>
            <w:tcW w:type="dxa" w:w="3075"/>
          </w:tcPr>
          <w:p>
            <w:pPr/>
            <w:r/>
            <w:r>
              <w:rPr>
                <w:b w:val="0"/>
              </w:rPr>
              <w:t>IV_MN</w:t>
            </w:r>
          </w:p>
        </w:tc>
        <w:tc>
          <w:tcPr>
            <w:tcW w:type="dxa" w:w="3075"/>
          </w:tcPr>
          <w:p>
            <w:pPr/>
            <w:r/>
            <w:r>
              <w:rPr>
                <w:b w:val="0"/>
              </w:rPr>
              <w:t>F</w:t>
            </w:r>
          </w:p>
        </w:tc>
        <w:tc>
          <w:tcPr>
            <w:tcW w:type="dxa" w:w="3075"/>
          </w:tcPr>
          <w:p>
            <w:pPr/>
            <w:r/>
            <w:r>
              <w:rPr>
                <w:b w:val="0"/>
              </w:rPr>
              <w:t>Minimum Value</w:t>
            </w:r>
          </w:p>
        </w:tc>
      </w:tr>
      <w:tr>
        <w:tc>
          <w:tcPr>
            <w:tcW w:type="dxa" w:w="3075"/>
          </w:tcPr>
          <w:p>
            <w:pPr/>
            <w:r/>
            <w:r>
              <w:rPr>
                <w:b w:val="0"/>
              </w:rPr>
              <w:t>IV_MN_DAY</w:t>
            </w:r>
          </w:p>
        </w:tc>
        <w:tc>
          <w:tcPr>
            <w:tcW w:type="dxa" w:w="3075"/>
          </w:tcPr>
          <w:p>
            <w:pPr/>
            <w:r/>
            <w:r>
              <w:rPr>
                <w:b w:val="0"/>
              </w:rPr>
              <w:t>I</w:t>
            </w:r>
          </w:p>
        </w:tc>
        <w:tc>
          <w:tcPr>
            <w:tcW w:type="dxa" w:w="3075"/>
          </w:tcPr>
          <w:p>
            <w:pPr/>
            <w:r/>
            <w:r>
              <w:rPr>
                <w:b w:val="0"/>
              </w:rPr>
              <w:t>Minimum Day Offset</w:t>
            </w:r>
          </w:p>
        </w:tc>
      </w:tr>
      <w:tr>
        <w:tc>
          <w:tcPr>
            <w:tcW w:type="dxa" w:w="3075"/>
          </w:tcPr>
          <w:p>
            <w:pPr/>
            <w:r/>
            <w:r>
              <w:rPr>
                <w:b w:val="0"/>
              </w:rPr>
              <w:t>IV_MN_TIM</w:t>
            </w:r>
          </w:p>
        </w:tc>
        <w:tc>
          <w:tcPr>
            <w:tcW w:type="dxa" w:w="3075"/>
          </w:tcPr>
          <w:p>
            <w:pPr/>
            <w:r/>
            <w:r>
              <w:rPr>
                <w:b w:val="0"/>
              </w:rPr>
              <w:t>TIMS</w:t>
            </w:r>
          </w:p>
        </w:tc>
        <w:tc>
          <w:tcPr>
            <w:tcW w:type="dxa" w:w="3075"/>
          </w:tcPr>
          <w:p>
            <w:pPr/>
            <w:r/>
            <w:r>
              <w:rPr>
                <w:b w:val="0"/>
              </w:rPr>
              <w:t>Minimum Time</w:t>
            </w:r>
          </w:p>
        </w:tc>
      </w:tr>
      <w:tr>
        <w:tc>
          <w:tcPr>
            <w:tcW w:type="dxa" w:w="3075"/>
          </w:tcPr>
          <w:p>
            <w:pPr/>
            <w:r/>
            <w:r>
              <w:rPr>
                <w:b w:val="0"/>
              </w:rPr>
              <w:t>IV_MT</w:t>
            </w:r>
          </w:p>
        </w:tc>
        <w:tc>
          <w:tcPr>
            <w:tcW w:type="dxa" w:w="3075"/>
          </w:tcPr>
          <w:p>
            <w:pPr/>
            <w:r/>
            <w:r>
              <w:rPr>
                <w:b w:val="0"/>
              </w:rPr>
              <w:t>F</w:t>
            </w:r>
          </w:p>
        </w:tc>
        <w:tc>
          <w:tcPr>
            <w:tcW w:type="dxa" w:w="3075"/>
          </w:tcPr>
          <w:p>
            <w:pPr/>
            <w:r/>
            <w:r>
              <w:rPr>
                <w:b w:val="0"/>
              </w:rPr>
              <w:t>Target Value</w:t>
            </w:r>
          </w:p>
        </w:tc>
      </w:tr>
      <w:tr>
        <w:tc>
          <w:tcPr>
            <w:tcW w:type="dxa" w:w="3075"/>
          </w:tcPr>
          <w:p>
            <w:pPr/>
            <w:r/>
            <w:r>
              <w:rPr>
                <w:b w:val="0"/>
              </w:rPr>
              <w:t>IV_MT_DY</w:t>
            </w:r>
          </w:p>
        </w:tc>
        <w:tc>
          <w:tcPr>
            <w:tcW w:type="dxa" w:w="3075"/>
          </w:tcPr>
          <w:p>
            <w:pPr/>
            <w:r/>
            <w:r>
              <w:rPr>
                <w:b w:val="0"/>
              </w:rPr>
              <w:t>I</w:t>
            </w:r>
          </w:p>
        </w:tc>
        <w:tc>
          <w:tcPr>
            <w:tcW w:type="dxa" w:w="3075"/>
          </w:tcPr>
          <w:p>
            <w:pPr/>
            <w:r/>
            <w:r>
              <w:rPr>
                <w:b w:val="0"/>
              </w:rPr>
              <w:t>Target Day Offset</w:t>
            </w:r>
          </w:p>
        </w:tc>
      </w:tr>
      <w:tr>
        <w:tc>
          <w:tcPr>
            <w:tcW w:type="dxa" w:w="3075"/>
          </w:tcPr>
          <w:p>
            <w:pPr/>
            <w:r/>
            <w:r>
              <w:rPr>
                <w:b w:val="0"/>
              </w:rPr>
              <w:t>IV_MT_TM</w:t>
            </w:r>
          </w:p>
        </w:tc>
        <w:tc>
          <w:tcPr>
            <w:tcW w:type="dxa" w:w="3075"/>
          </w:tcPr>
          <w:p>
            <w:pPr/>
            <w:r/>
            <w:r>
              <w:rPr>
                <w:b w:val="0"/>
              </w:rPr>
              <w:t>TIMS</w:t>
            </w:r>
          </w:p>
        </w:tc>
        <w:tc>
          <w:tcPr>
            <w:tcW w:type="dxa" w:w="3075"/>
          </w:tcPr>
          <w:p>
            <w:pPr/>
            <w:r/>
            <w:r>
              <w:rPr>
                <w:b w:val="0"/>
              </w:rPr>
              <w:t>Target Time</w:t>
            </w:r>
          </w:p>
        </w:tc>
      </w:tr>
      <w:tr>
        <w:tc>
          <w:tcPr>
            <w:tcW w:type="dxa" w:w="3075"/>
          </w:tcPr>
          <w:p>
            <w:pPr/>
            <w:r/>
            <w:r>
              <w:rPr>
                <w:b w:val="0"/>
              </w:rPr>
              <w:t>IV_MX</w:t>
            </w:r>
          </w:p>
        </w:tc>
        <w:tc>
          <w:tcPr>
            <w:tcW w:type="dxa" w:w="3075"/>
          </w:tcPr>
          <w:p>
            <w:pPr/>
            <w:r/>
            <w:r>
              <w:rPr>
                <w:b w:val="0"/>
              </w:rPr>
              <w:t>F</w:t>
            </w:r>
          </w:p>
        </w:tc>
        <w:tc>
          <w:tcPr>
            <w:tcW w:type="dxa" w:w="3075"/>
          </w:tcPr>
          <w:p>
            <w:pPr/>
            <w:r/>
            <w:r>
              <w:rPr>
                <w:b w:val="0"/>
              </w:rPr>
              <w:t>Maximum Value</w:t>
            </w:r>
          </w:p>
        </w:tc>
      </w:tr>
      <w:tr>
        <w:tc>
          <w:tcPr>
            <w:tcW w:type="dxa" w:w="3075"/>
          </w:tcPr>
          <w:p>
            <w:pPr/>
            <w:r/>
            <w:r>
              <w:rPr>
                <w:b w:val="0"/>
              </w:rPr>
              <w:t>IV_MX_DAY</w:t>
            </w:r>
          </w:p>
        </w:tc>
        <w:tc>
          <w:tcPr>
            <w:tcW w:type="dxa" w:w="3075"/>
          </w:tcPr>
          <w:p>
            <w:pPr/>
            <w:r/>
            <w:r>
              <w:rPr>
                <w:b w:val="0"/>
              </w:rPr>
              <w:t>I</w:t>
            </w:r>
          </w:p>
        </w:tc>
        <w:tc>
          <w:tcPr>
            <w:tcW w:type="dxa" w:w="3075"/>
          </w:tcPr>
          <w:p>
            <w:pPr/>
            <w:r/>
            <w:r>
              <w:rPr>
                <w:b w:val="0"/>
              </w:rPr>
              <w:t>Maximum Day Offset</w:t>
            </w:r>
          </w:p>
        </w:tc>
      </w:tr>
      <w:tr>
        <w:tc>
          <w:tcPr>
            <w:tcW w:type="dxa" w:w="3075"/>
          </w:tcPr>
          <w:p>
            <w:pPr/>
            <w:r/>
            <w:r>
              <w:rPr>
                <w:b w:val="0"/>
              </w:rPr>
              <w:t>IV_MX_TIM</w:t>
            </w:r>
          </w:p>
        </w:tc>
        <w:tc>
          <w:tcPr>
            <w:tcW w:type="dxa" w:w="3075"/>
          </w:tcPr>
          <w:p>
            <w:pPr/>
            <w:r/>
            <w:r>
              <w:rPr>
                <w:b w:val="0"/>
              </w:rPr>
              <w:t>TIMS</w:t>
            </w:r>
          </w:p>
        </w:tc>
        <w:tc>
          <w:tcPr>
            <w:tcW w:type="dxa" w:w="3075"/>
          </w:tcPr>
          <w:p>
            <w:pPr/>
            <w:r/>
            <w:r>
              <w:rPr>
                <w:b w:val="0"/>
              </w:rPr>
              <w:t>Maximum Time</w:t>
            </w:r>
          </w:p>
        </w:tc>
      </w:tr>
      <w:tr>
        <w:tc>
          <w:tcPr>
            <w:tcW w:type="dxa" w:w="3075"/>
          </w:tcPr>
          <w:p>
            <w:pPr/>
            <w:r/>
            <w:r>
              <w:rPr>
                <w:b w:val="0"/>
              </w:rPr>
              <w:t>IV_INSIDE_RANGE</w:t>
            </w:r>
          </w:p>
        </w:tc>
        <w:tc>
          <w:tcPr>
            <w:tcW w:type="dxa" w:w="3075"/>
          </w:tcPr>
          <w:p>
            <w:pPr/>
            <w:r/>
            <w:r>
              <w:rPr>
                <w:b w:val="0"/>
              </w:rPr>
              <w:t>CHAR1</w:t>
            </w:r>
          </w:p>
        </w:tc>
        <w:tc>
          <w:tcPr>
            <w:tcW w:type="dxa" w:w="3075"/>
          </w:tcPr>
          <w:p>
            <w:pPr/>
            <w:r/>
            <w:r>
              <w:rPr>
                <w:b w:val="0"/>
              </w:rPr>
              <w:t>Inside Range Indicator (default 1)</w:t>
            </w:r>
          </w:p>
        </w:tc>
      </w:tr>
    </w:tbl>
    <w:p>
      <w:pPr/>
    </w:p>
    <w:p>
      <w:pPr/>
      <w:r>
        <w:rPr>
          <w:b/>
        </w:rPr>
        <w:t>Export Parameters:</w:t>
      </w:r>
    </w:p>
    <w:tbl>
      <w:tblPr>
        <w:tblW w:type="auto" w:w="0"/>
        <w:tblLook w:firstColumn="1" w:firstRow="1" w:lastColumn="0" w:lastRow="0" w:noHBand="0" w:noVBand="1" w:val="04A0"/>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Grid>
        <w:gridCol w:w="3120"/>
        <w:gridCol w:w="3120"/>
        <w:gridCol w:w="3120"/>
      </w:tblGrid>
      <w:tr>
        <w:tc>
          <w:tcPr>
            <w:tcW w:type="dxa" w:w="3075"/>
            <w:shd w:val="clear" w:fill="CCCCCC"/>
          </w:tcPr>
          <w:p>
            <w:pPr/>
            <w:r/>
            <w:r>
              <w:rPr>
                <w:b/>
              </w:rPr>
              <w:t>Parameter Name</w:t>
            </w:r>
          </w:p>
        </w:tc>
        <w:tc>
          <w:tcPr>
            <w:tcW w:type="dxa" w:w="3075"/>
            <w:shd w:val="clear" w:fill="CCCCCC"/>
          </w:tcPr>
          <w:p>
            <w:pPr/>
            <w:r/>
            <w:r>
              <w:rPr>
                <w:b/>
              </w:rPr>
              <w:t>Associated Type</w:t>
            </w:r>
          </w:p>
        </w:tc>
        <w:tc>
          <w:tcPr>
            <w:tcW w:type="dxa" w:w="3075"/>
            <w:shd w:val="clear" w:fill="CCCCCC"/>
          </w:tcPr>
          <w:p>
            <w:pPr/>
            <w:r/>
            <w:r>
              <w:rPr>
                <w:b/>
              </w:rPr>
              <w:t>Short Text</w:t>
            </w:r>
          </w:p>
        </w:tc>
      </w:tr>
      <w:tr>
        <w:tc>
          <w:tcPr>
            <w:tcW w:type="dxa" w:w="3075"/>
          </w:tcPr>
          <w:p>
            <w:pPr/>
            <w:r/>
            <w:r>
              <w:rPr>
                <w:b w:val="0"/>
              </w:rPr>
              <w:t>EV_SIG_REQ</w:t>
            </w:r>
          </w:p>
        </w:tc>
        <w:tc>
          <w:tcPr>
            <w:tcW w:type="dxa" w:w="3075"/>
          </w:tcPr>
          <w:p>
            <w:pPr/>
            <w:r/>
            <w:r>
              <w:rPr>
                <w:b w:val="0"/>
              </w:rPr>
              <w:t>CHAR1</w:t>
            </w:r>
          </w:p>
        </w:tc>
        <w:tc>
          <w:tcPr>
            <w:tcW w:type="dxa" w:w="3075"/>
          </w:tcPr>
          <w:p>
            <w:pPr/>
            <w:r/>
            <w:r>
              <w:rPr>
                <w:b w:val="0"/>
              </w:rPr>
              <w:t>Signature Required Indicator</w:t>
            </w:r>
          </w:p>
        </w:tc>
      </w:tr>
    </w:tbl>
    <w:p>
      <w:pPr/>
    </w:p>
    <w:p>
      <w:pPr/>
      <w:r>
        <w:rPr>
          <w:b/>
        </w:rPr>
        <w:t>Exceptions:</w:t>
      </w:r>
    </w:p>
    <w:tbl>
      <w:tblPr>
        <w:tblW w:type="auto" w:w="0"/>
        <w:tblLook w:firstColumn="1" w:firstRow="1" w:lastColumn="0" w:lastRow="0" w:noHBand="0" w:noVBand="1" w:val="04A0"/>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Grid>
        <w:gridCol w:w="4680"/>
        <w:gridCol w:w="4680"/>
      </w:tblGrid>
      <w:tr>
        <w:tc>
          <w:tcPr>
            <w:tcW w:type="dxa" w:w="4612"/>
            <w:shd w:val="clear" w:fill="CCCCCC"/>
          </w:tcPr>
          <w:p>
            <w:pPr/>
            <w:r/>
            <w:r>
              <w:rPr>
                <w:b/>
              </w:rPr>
              <w:t>Exception</w:t>
            </w:r>
          </w:p>
        </w:tc>
        <w:tc>
          <w:tcPr>
            <w:tcW w:type="dxa" w:w="4612"/>
            <w:shd w:val="clear" w:fill="CCCCCC"/>
          </w:tcPr>
          <w:p>
            <w:pPr/>
            <w:r/>
            <w:r>
              <w:rPr>
                <w:b/>
              </w:rPr>
              <w:t>Short Text</w:t>
            </w:r>
          </w:p>
        </w:tc>
      </w:tr>
      <w:tr>
        <w:tc>
          <w:tcPr>
            <w:tcW w:type="dxa" w:w="4612"/>
          </w:tcPr>
          <w:p>
            <w:pPr/>
            <w:r/>
            <w:r>
              <w:rPr>
                <w:b w:val="0"/>
              </w:rPr>
              <w:t>VALUE_NOT_SET</w:t>
            </w:r>
          </w:p>
        </w:tc>
        <w:tc>
          <w:tcPr>
            <w:tcW w:type="dxa" w:w="4612"/>
          </w:tcPr>
          <w:p>
            <w:pPr/>
            <w:r/>
            <w:r>
              <w:rPr>
                <w:b w:val="0"/>
              </w:rPr>
              <w:t>Value to validate not set</w:t>
            </w:r>
          </w:p>
        </w:tc>
      </w:tr>
      <w:tr>
        <w:tc>
          <w:tcPr>
            <w:tcW w:type="dxa" w:w="4612"/>
          </w:tcPr>
          <w:p>
            <w:pPr/>
            <w:r/>
            <w:r>
              <w:rPr>
                <w:b w:val="0"/>
              </w:rPr>
              <w:t>RANGE_BELOW_MIN</w:t>
            </w:r>
          </w:p>
        </w:tc>
        <w:tc>
          <w:tcPr>
            <w:tcW w:type="dxa" w:w="4612"/>
          </w:tcPr>
          <w:p>
            <w:pPr/>
            <w:r/>
            <w:r>
              <w:rPr>
                <w:b w:val="0"/>
              </w:rPr>
              <w:t>Value below minimum</w:t>
            </w:r>
          </w:p>
        </w:tc>
      </w:tr>
      <w:tr>
        <w:tc>
          <w:tcPr>
            <w:tcW w:type="dxa" w:w="4612"/>
          </w:tcPr>
          <w:p>
            <w:pPr/>
            <w:r/>
            <w:r>
              <w:rPr>
                <w:b w:val="0"/>
              </w:rPr>
              <w:t>RANGE_ABOVE_MAX</w:t>
            </w:r>
          </w:p>
        </w:tc>
        <w:tc>
          <w:tcPr>
            <w:tcW w:type="dxa" w:w="4612"/>
          </w:tcPr>
          <w:p>
            <w:pPr/>
            <w:r/>
            <w:r>
              <w:rPr>
                <w:b w:val="0"/>
              </w:rPr>
              <w:t>Value above maximum</w:t>
            </w:r>
          </w:p>
        </w:tc>
      </w:tr>
      <w:tr>
        <w:tc>
          <w:tcPr>
            <w:tcW w:type="dxa" w:w="4612"/>
          </w:tcPr>
          <w:p>
            <w:pPr/>
            <w:r/>
            <w:r>
              <w:rPr>
                <w:b w:val="0"/>
              </w:rPr>
              <w:t>RANGE_INSIDE_RANGE</w:t>
            </w:r>
          </w:p>
        </w:tc>
        <w:tc>
          <w:tcPr>
            <w:tcW w:type="dxa" w:w="4612"/>
          </w:tcPr>
          <w:p>
            <w:pPr/>
            <w:r/>
            <w:r>
              <w:rPr>
                <w:b w:val="0"/>
              </w:rPr>
              <w:t>Value inside range</w:t>
            </w:r>
          </w:p>
        </w:tc>
      </w:tr>
      <w:tr>
        <w:tc>
          <w:tcPr>
            <w:tcW w:type="dxa" w:w="4612"/>
          </w:tcPr>
          <w:p>
            <w:pPr/>
            <w:r/>
            <w:r>
              <w:rPr>
                <w:b w:val="0"/>
              </w:rPr>
              <w:t>DOESNT_WORK_FOR_TIME</w:t>
            </w:r>
          </w:p>
        </w:tc>
        <w:tc>
          <w:tcPr>
            <w:tcW w:type="dxa" w:w="4612"/>
          </w:tcPr>
          <w:p>
            <w:pPr/>
            <w:r/>
            <w:r>
              <w:rPr>
                <w:b w:val="0"/>
              </w:rPr>
              <w:t>Not supported for time values</w:t>
            </w:r>
          </w:p>
        </w:tc>
      </w:tr>
      <w:tr>
        <w:tc>
          <w:tcPr>
            <w:tcW w:type="dxa" w:w="4612"/>
          </w:tcPr>
          <w:p>
            <w:pPr/>
            <w:r/>
            <w:r>
              <w:rPr>
                <w:b w:val="0"/>
              </w:rPr>
              <w:t>CONTROL_RECIPE_INITIAL</w:t>
            </w:r>
          </w:p>
        </w:tc>
        <w:tc>
          <w:tcPr>
            <w:tcW w:type="dxa" w:w="4612"/>
          </w:tcPr>
          <w:p>
            <w:pPr/>
            <w:r/>
            <w:r>
              <w:rPr>
                <w:b w:val="0"/>
              </w:rPr>
              <w:t>Control recipe is initial</w:t>
            </w:r>
          </w:p>
        </w:tc>
      </w:tr>
      <w:tr>
        <w:tc>
          <w:tcPr>
            <w:tcW w:type="dxa" w:w="4612"/>
          </w:tcPr>
          <w:p>
            <w:pPr/>
            <w:r/>
            <w:r>
              <w:rPr>
                <w:b w:val="0"/>
              </w:rPr>
              <w:t>USER_INITIAL</w:t>
            </w:r>
          </w:p>
        </w:tc>
        <w:tc>
          <w:tcPr>
            <w:tcW w:type="dxa" w:w="4612"/>
          </w:tcPr>
          <w:p>
            <w:pPr/>
            <w:r/>
            <w:r>
              <w:rPr>
                <w:b w:val="0"/>
              </w:rPr>
              <w:t>User ID is initial</w:t>
            </w:r>
          </w:p>
        </w:tc>
      </w:tr>
      <w:tr>
        <w:tc>
          <w:tcPr>
            <w:tcW w:type="dxa" w:w="4612"/>
          </w:tcPr>
          <w:p>
            <w:pPr/>
            <w:r/>
            <w:r>
              <w:rPr>
                <w:b w:val="0"/>
              </w:rPr>
              <w:t>USER_NOT_SIGNED_INTO_SIG_TAB</w:t>
            </w:r>
          </w:p>
        </w:tc>
        <w:tc>
          <w:tcPr>
            <w:tcW w:type="dxa" w:w="4612"/>
          </w:tcPr>
          <w:p>
            <w:pPr/>
            <w:r/>
            <w:r>
              <w:rPr>
                <w:b w:val="0"/>
              </w:rPr>
              <w:t>User not registered on PI sheet</w:t>
            </w:r>
          </w:p>
        </w:tc>
      </w:tr>
      <w:tr>
        <w:tc>
          <w:tcPr>
            <w:tcW w:type="dxa" w:w="4612"/>
          </w:tcPr>
          <w:p>
            <w:pPr/>
            <w:r/>
            <w:r>
              <w:rPr>
                <w:b w:val="0"/>
              </w:rPr>
              <w:t>USER_SIGNED_DONE_BY</w:t>
            </w:r>
          </w:p>
        </w:tc>
        <w:tc>
          <w:tcPr>
            <w:tcW w:type="dxa" w:w="4612"/>
          </w:tcPr>
          <w:p>
            <w:pPr/>
            <w:r/>
            <w:r>
              <w:rPr>
                <w:b w:val="0"/>
              </w:rPr>
              <w:t>User already signed the Done By</w:t>
            </w:r>
          </w:p>
        </w:tc>
      </w:tr>
      <w:tr>
        <w:tc>
          <w:tcPr>
            <w:tcW w:type="dxa" w:w="4612"/>
          </w:tcPr>
          <w:p>
            <w:pPr/>
            <w:r/>
            <w:r>
              <w:rPr>
                <w:b w:val="0"/>
              </w:rPr>
              <w:t>PREDECESSOR_NOT_COMPLETED</w:t>
            </w:r>
          </w:p>
        </w:tc>
        <w:tc>
          <w:tcPr>
            <w:tcW w:type="dxa" w:w="4612"/>
          </w:tcPr>
          <w:p>
            <w:pPr/>
            <w:r/>
            <w:r>
              <w:rPr>
                <w:b w:val="0"/>
              </w:rPr>
              <w:t>Predecessor step not completed</w:t>
            </w:r>
          </w:p>
        </w:tc>
      </w:tr>
      <w:tr>
        <w:tc>
          <w:tcPr>
            <w:tcW w:type="dxa" w:w="4612"/>
          </w:tcPr>
          <w:p>
            <w:pPr/>
            <w:r/>
            <w:r>
              <w:rPr>
                <w:b w:val="0"/>
              </w:rPr>
              <w:t>REQ_EBR_STEPS_NOT_COMPLETED</w:t>
            </w:r>
          </w:p>
        </w:tc>
        <w:tc>
          <w:tcPr>
            <w:tcW w:type="dxa" w:w="4612"/>
          </w:tcPr>
          <w:p>
            <w:pPr/>
            <w:r/>
            <w:r>
              <w:rPr>
                <w:b w:val="0"/>
              </w:rPr>
              <w:t>Required EBR steps not completed</w:t>
            </w:r>
          </w:p>
        </w:tc>
      </w:tr>
      <w:tr>
        <w:tc>
          <w:tcPr>
            <w:tcW w:type="dxa" w:w="4612"/>
          </w:tcPr>
          <w:p>
            <w:pPr/>
            <w:r/>
            <w:r>
              <w:rPr>
                <w:b w:val="0"/>
              </w:rPr>
              <w:t>USER_SIGNED_PERF_BY</w:t>
            </w:r>
          </w:p>
        </w:tc>
        <w:tc>
          <w:tcPr>
            <w:tcW w:type="dxa" w:w="4612"/>
          </w:tcPr>
          <w:p>
            <w:pPr/>
            <w:r/>
            <w:r>
              <w:rPr>
                <w:b w:val="0"/>
              </w:rPr>
              <w:t>User already signed the Perform By</w:t>
            </w:r>
          </w:p>
        </w:tc>
      </w:tr>
      <w:tr>
        <w:tc>
          <w:tcPr>
            <w:tcW w:type="dxa" w:w="4612"/>
          </w:tcPr>
          <w:p>
            <w:pPr/>
            <w:r/>
            <w:r>
              <w:rPr>
                <w:b w:val="0"/>
              </w:rPr>
              <w:t>UNEXPECTED_ERROR</w:t>
            </w:r>
          </w:p>
        </w:tc>
        <w:tc>
          <w:tcPr>
            <w:tcW w:type="dxa" w:w="4612"/>
          </w:tcPr>
          <w:p>
            <w:pPr/>
            <w:r/>
            <w:r>
              <w:rPr>
                <w:b w:val="0"/>
              </w:rPr>
              <w:t>Unexpected error</w:t>
            </w:r>
          </w:p>
        </w:tc>
      </w:tr>
    </w:tbl>
    <w:p>
      <w:pPr/>
    </w:p>
    <w:p>
      <w:pPr/>
      <w:r>
        <w:rPr>
          <w:b/>
        </w:rPr>
        <w:t>Function: /SMPL/PPPI_FM_INITIAL_ACTIVE</w:t>
      </w:r>
    </w:p>
    <w:p>
      <w:pPr/>
      <w:r>
        <w:rPr>
          <w:b/>
        </w:rPr>
        <w:t>Import Parameters:</w:t>
      </w:r>
    </w:p>
    <w:tbl>
      <w:tblPr>
        <w:tblW w:type="auto" w:w="0"/>
        <w:tblLook w:firstColumn="1" w:firstRow="1" w:lastColumn="0" w:lastRow="0" w:noHBand="0" w:noVBand="1" w:val="04A0"/>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Grid>
        <w:gridCol w:w="3120"/>
        <w:gridCol w:w="3120"/>
        <w:gridCol w:w="3120"/>
      </w:tblGrid>
      <w:tr>
        <w:tc>
          <w:tcPr>
            <w:tcW w:type="dxa" w:w="3075"/>
            <w:shd w:val="clear" w:fill="CCCCCC"/>
          </w:tcPr>
          <w:p>
            <w:pPr/>
            <w:r/>
            <w:r>
              <w:rPr>
                <w:b/>
              </w:rPr>
              <w:t>Parameter Name</w:t>
            </w:r>
          </w:p>
        </w:tc>
        <w:tc>
          <w:tcPr>
            <w:tcW w:type="dxa" w:w="3075"/>
            <w:shd w:val="clear" w:fill="CCCCCC"/>
          </w:tcPr>
          <w:p>
            <w:pPr/>
            <w:r/>
            <w:r>
              <w:rPr>
                <w:b/>
              </w:rPr>
              <w:t>Associated Type</w:t>
            </w:r>
          </w:p>
        </w:tc>
        <w:tc>
          <w:tcPr>
            <w:tcW w:type="dxa" w:w="3075"/>
            <w:shd w:val="clear" w:fill="CCCCCC"/>
          </w:tcPr>
          <w:p>
            <w:pPr/>
            <w:r/>
            <w:r>
              <w:rPr>
                <w:b/>
              </w:rPr>
              <w:t>Short Text</w:t>
            </w:r>
          </w:p>
        </w:tc>
      </w:tr>
      <w:tr>
        <w:tc>
          <w:tcPr>
            <w:tcW w:type="dxa" w:w="3075"/>
          </w:tcPr>
          <w:p>
            <w:pPr/>
            <w:r/>
            <w:r>
              <w:rPr>
                <w:b w:val="0"/>
              </w:rPr>
              <w:t>IV_ACTIVE</w:t>
            </w:r>
          </w:p>
        </w:tc>
        <w:tc>
          <w:tcPr>
            <w:tcW w:type="dxa" w:w="3075"/>
          </w:tcPr>
          <w:p>
            <w:pPr/>
            <w:r/>
            <w:r>
              <w:rPr>
                <w:b w:val="0"/>
              </w:rPr>
              <w:t>CHAR1</w:t>
            </w:r>
          </w:p>
        </w:tc>
        <w:tc>
          <w:tcPr>
            <w:tcW w:type="dxa" w:w="3075"/>
          </w:tcPr>
          <w:p>
            <w:pPr/>
            <w:r/>
            <w:r>
              <w:rPr>
                <w:b w:val="0"/>
              </w:rPr>
              <w:t>N/A</w:t>
            </w:r>
          </w:p>
        </w:tc>
      </w:tr>
    </w:tbl>
    <w:p>
      <w:pPr/>
    </w:p>
    <w:p>
      <w:pPr/>
      <w:r>
        <w:rPr>
          <w:b/>
        </w:rPr>
        <w:t>Export Parameters:</w:t>
      </w:r>
    </w:p>
    <w:tbl>
      <w:tblPr>
        <w:tblW w:type="auto" w:w="0"/>
        <w:tblLook w:firstColumn="1" w:firstRow="1" w:lastColumn="0" w:lastRow="0" w:noHBand="0" w:noVBand="1" w:val="04A0"/>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Grid>
        <w:gridCol w:w="3120"/>
        <w:gridCol w:w="3120"/>
        <w:gridCol w:w="3120"/>
      </w:tblGrid>
      <w:tr>
        <w:tc>
          <w:tcPr>
            <w:tcW w:type="dxa" w:w="3075"/>
            <w:shd w:val="clear" w:fill="CCCCCC"/>
          </w:tcPr>
          <w:p>
            <w:pPr/>
            <w:r/>
            <w:r>
              <w:rPr>
                <w:b/>
              </w:rPr>
              <w:t>Parameter Name</w:t>
            </w:r>
          </w:p>
        </w:tc>
        <w:tc>
          <w:tcPr>
            <w:tcW w:type="dxa" w:w="3075"/>
            <w:shd w:val="clear" w:fill="CCCCCC"/>
          </w:tcPr>
          <w:p>
            <w:pPr/>
            <w:r/>
            <w:r>
              <w:rPr>
                <w:b/>
              </w:rPr>
              <w:t>Associated Type</w:t>
            </w:r>
          </w:p>
        </w:tc>
        <w:tc>
          <w:tcPr>
            <w:tcW w:type="dxa" w:w="3075"/>
            <w:shd w:val="clear" w:fill="CCCCCC"/>
          </w:tcPr>
          <w:p>
            <w:pPr/>
            <w:r/>
            <w:r>
              <w:rPr>
                <w:b/>
              </w:rPr>
              <w:t>Short Text</w:t>
            </w:r>
          </w:p>
        </w:tc>
      </w:tr>
      <w:tr>
        <w:tc>
          <w:tcPr>
            <w:tcW w:type="dxa" w:w="3075"/>
          </w:tcPr>
          <w:p>
            <w:pPr/>
            <w:r/>
            <w:r>
              <w:rPr>
                <w:b w:val="0"/>
              </w:rPr>
              <w:t>EV_ACTIVE</w:t>
            </w:r>
          </w:p>
        </w:tc>
        <w:tc>
          <w:tcPr>
            <w:tcW w:type="dxa" w:w="3075"/>
          </w:tcPr>
          <w:p>
            <w:pPr/>
            <w:r/>
            <w:r>
              <w:rPr>
                <w:b w:val="0"/>
              </w:rPr>
              <w:t>CHAR1</w:t>
            </w:r>
          </w:p>
        </w:tc>
        <w:tc>
          <w:tcPr>
            <w:tcW w:type="dxa" w:w="3075"/>
          </w:tcPr>
          <w:p>
            <w:pPr/>
            <w:r/>
            <w:r>
              <w:rPr>
                <w:b w:val="0"/>
              </w:rPr>
              <w:t>N/A</w:t>
            </w:r>
          </w:p>
        </w:tc>
      </w:tr>
    </w:tbl>
    <w:p>
      <w:pPr/>
    </w:p>
    <w:p>
      <w:pPr/>
      <w:r>
        <w:rPr>
          <w:b/>
        </w:rPr>
        <w:t>Function: /SMPL/MBR_DEP_ADD_PERFORM</w:t>
      </w:r>
    </w:p>
    <w:p>
      <w:pPr/>
      <w:r>
        <w:rPr>
          <w:b/>
        </w:rPr>
        <w:t>Import Parameters:</w:t>
      </w:r>
    </w:p>
    <w:tbl>
      <w:tblPr>
        <w:tblW w:type="auto" w:w="0"/>
        <w:tblLook w:firstColumn="1" w:firstRow="1" w:lastColumn="0" w:lastRow="0" w:noHBand="0" w:noVBand="1" w:val="04A0"/>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Grid>
        <w:gridCol w:w="3120"/>
        <w:gridCol w:w="3120"/>
        <w:gridCol w:w="3120"/>
      </w:tblGrid>
      <w:tr>
        <w:tc>
          <w:tcPr>
            <w:tcW w:type="dxa" w:w="3075"/>
            <w:shd w:val="clear" w:fill="CCCCCC"/>
          </w:tcPr>
          <w:p>
            <w:pPr/>
            <w:r/>
            <w:r>
              <w:rPr>
                <w:b/>
              </w:rPr>
              <w:t>Parameter Name</w:t>
            </w:r>
          </w:p>
        </w:tc>
        <w:tc>
          <w:tcPr>
            <w:tcW w:type="dxa" w:w="3075"/>
            <w:shd w:val="clear" w:fill="CCCCCC"/>
          </w:tcPr>
          <w:p>
            <w:pPr/>
            <w:r/>
            <w:r>
              <w:rPr>
                <w:b/>
              </w:rPr>
              <w:t>Associated Type</w:t>
            </w:r>
          </w:p>
        </w:tc>
        <w:tc>
          <w:tcPr>
            <w:tcW w:type="dxa" w:w="3075"/>
            <w:shd w:val="clear" w:fill="CCCCCC"/>
          </w:tcPr>
          <w:p>
            <w:pPr/>
            <w:r/>
            <w:r>
              <w:rPr>
                <w:b/>
              </w:rPr>
              <w:t>Short Text</w:t>
            </w:r>
          </w:p>
        </w:tc>
      </w:tr>
      <w:tr>
        <w:tc>
          <w:tcPr>
            <w:tcW w:type="dxa" w:w="3075"/>
          </w:tcPr>
          <w:p>
            <w:pPr/>
            <w:r/>
            <w:r>
              <w:rPr>
                <w:b w:val="0"/>
              </w:rPr>
              <w:t>IM_CONTROL_RECIPE</w:t>
            </w:r>
          </w:p>
        </w:tc>
        <w:tc>
          <w:tcPr>
            <w:tcW w:type="dxa" w:w="3075"/>
          </w:tcPr>
          <w:p>
            <w:pPr/>
            <w:r/>
            <w:r>
              <w:rPr>
                <w:b w:val="0"/>
              </w:rPr>
              <w:t>POC_DOCID</w:t>
            </w:r>
          </w:p>
        </w:tc>
        <w:tc>
          <w:tcPr>
            <w:tcW w:type="dxa" w:w="3075"/>
          </w:tcPr>
          <w:p>
            <w:pPr/>
            <w:r/>
            <w:r>
              <w:rPr>
                <w:b w:val="0"/>
              </w:rPr>
              <w:t>N/A</w:t>
            </w:r>
          </w:p>
        </w:tc>
      </w:tr>
      <w:tr>
        <w:tc>
          <w:tcPr>
            <w:tcW w:type="dxa" w:w="3075"/>
          </w:tcPr>
          <w:p>
            <w:pPr/>
            <w:r/>
            <w:r>
              <w:rPr>
                <w:b w:val="0"/>
              </w:rPr>
              <w:t>IM_AUFNR</w:t>
            </w:r>
          </w:p>
        </w:tc>
        <w:tc>
          <w:tcPr>
            <w:tcW w:type="dxa" w:w="3075"/>
          </w:tcPr>
          <w:p>
            <w:pPr/>
            <w:r/>
            <w:r>
              <w:rPr>
                <w:b w:val="0"/>
              </w:rPr>
              <w:t>AUFNR</w:t>
            </w:r>
          </w:p>
        </w:tc>
        <w:tc>
          <w:tcPr>
            <w:tcW w:type="dxa" w:w="3075"/>
          </w:tcPr>
          <w:p>
            <w:pPr/>
            <w:r/>
            <w:r>
              <w:rPr>
                <w:b w:val="0"/>
              </w:rPr>
              <w:t>N/A</w:t>
            </w:r>
          </w:p>
        </w:tc>
      </w:tr>
      <w:tr>
        <w:tc>
          <w:tcPr>
            <w:tcW w:type="dxa" w:w="3075"/>
          </w:tcPr>
          <w:p>
            <w:pPr/>
            <w:r/>
            <w:r>
              <w:rPr>
                <w:b w:val="0"/>
              </w:rPr>
              <w:t>IM_USERID</w:t>
            </w:r>
          </w:p>
        </w:tc>
        <w:tc>
          <w:tcPr>
            <w:tcW w:type="dxa" w:w="3075"/>
          </w:tcPr>
          <w:p>
            <w:pPr/>
            <w:r/>
            <w:r>
              <w:rPr>
                <w:b w:val="0"/>
              </w:rPr>
              <w:t>XUBNAME</w:t>
            </w:r>
          </w:p>
        </w:tc>
        <w:tc>
          <w:tcPr>
            <w:tcW w:type="dxa" w:w="3075"/>
          </w:tcPr>
          <w:p>
            <w:pPr/>
            <w:r/>
            <w:r>
              <w:rPr>
                <w:b w:val="0"/>
              </w:rPr>
              <w:t>N/A</w:t>
            </w:r>
          </w:p>
        </w:tc>
      </w:tr>
      <w:tr>
        <w:tc>
          <w:tcPr>
            <w:tcW w:type="dxa" w:w="3075"/>
          </w:tcPr>
          <w:p>
            <w:pPr/>
            <w:r/>
            <w:r>
              <w:rPr>
                <w:b w:val="0"/>
              </w:rPr>
              <w:t>IM_STEP_UUID</w:t>
            </w:r>
          </w:p>
        </w:tc>
        <w:tc>
          <w:tcPr>
            <w:tcW w:type="dxa" w:w="3075"/>
          </w:tcPr>
          <w:p>
            <w:pPr/>
            <w:r/>
            <w:r>
              <w:rPr>
                <w:b w:val="0"/>
              </w:rPr>
              <w:t>/SMPL/MBR_SOG_UUID</w:t>
            </w:r>
          </w:p>
        </w:tc>
        <w:tc>
          <w:tcPr>
            <w:tcW w:type="dxa" w:w="3075"/>
          </w:tcPr>
          <w:p>
            <w:pPr/>
            <w:r/>
            <w:r>
              <w:rPr>
                <w:b w:val="0"/>
              </w:rPr>
              <w:t>N/A</w:t>
            </w:r>
          </w:p>
        </w:tc>
      </w:tr>
      <w:tr>
        <w:tc>
          <w:tcPr>
            <w:tcW w:type="dxa" w:w="3075"/>
          </w:tcPr>
          <w:p>
            <w:pPr/>
            <w:r/>
            <w:r>
              <w:rPr>
                <w:b w:val="0"/>
              </w:rPr>
              <w:t>IM_DEST_NAME</w:t>
            </w:r>
          </w:p>
        </w:tc>
        <w:tc>
          <w:tcPr>
            <w:tcW w:type="dxa" w:w="3075"/>
          </w:tcPr>
          <w:p>
            <w:pPr/>
            <w:r/>
            <w:r>
              <w:rPr>
                <w:b w:val="0"/>
              </w:rPr>
              <w:t>/SMPL/MBR_CMX_XS_DST_NAME</w:t>
            </w:r>
          </w:p>
        </w:tc>
        <w:tc>
          <w:tcPr>
            <w:tcW w:type="dxa" w:w="3075"/>
          </w:tcPr>
          <w:p>
            <w:pPr/>
            <w:r/>
            <w:r>
              <w:rPr>
                <w:b w:val="0"/>
              </w:rPr>
              <w:t>N/A</w:t>
            </w:r>
          </w:p>
        </w:tc>
      </w:tr>
    </w:tbl>
    <w:p>
      <w:pPr/>
    </w:p>
    <w:p>
      <w:pPr/>
      <w:r>
        <w:rPr>
          <w:b/>
        </w:rPr>
        <w:t>Function: /SMPL/MBR_DEP_CHECK_ACTIVE</w:t>
      </w:r>
    </w:p>
    <w:p>
      <w:pPr/>
      <w:r>
        <w:rPr>
          <w:b/>
        </w:rPr>
        <w:t>Import Parameters:</w:t>
      </w:r>
    </w:p>
    <w:tbl>
      <w:tblPr>
        <w:tblW w:type="auto" w:w="0"/>
        <w:tblLook w:firstColumn="1" w:firstRow="1" w:lastColumn="0" w:lastRow="0" w:noHBand="0" w:noVBand="1" w:val="04A0"/>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Grid>
        <w:gridCol w:w="3120"/>
        <w:gridCol w:w="3120"/>
        <w:gridCol w:w="3120"/>
      </w:tblGrid>
      <w:tr>
        <w:tc>
          <w:tcPr>
            <w:tcW w:type="dxa" w:w="3075"/>
            <w:shd w:val="clear" w:fill="CCCCCC"/>
          </w:tcPr>
          <w:p>
            <w:pPr/>
            <w:r/>
            <w:r>
              <w:rPr>
                <w:b/>
              </w:rPr>
              <w:t>Parameter Name</w:t>
            </w:r>
          </w:p>
        </w:tc>
        <w:tc>
          <w:tcPr>
            <w:tcW w:type="dxa" w:w="3075"/>
            <w:shd w:val="clear" w:fill="CCCCCC"/>
          </w:tcPr>
          <w:p>
            <w:pPr/>
            <w:r/>
            <w:r>
              <w:rPr>
                <w:b/>
              </w:rPr>
              <w:t>Associated Type</w:t>
            </w:r>
          </w:p>
        </w:tc>
        <w:tc>
          <w:tcPr>
            <w:tcW w:type="dxa" w:w="3075"/>
            <w:shd w:val="clear" w:fill="CCCCCC"/>
          </w:tcPr>
          <w:p>
            <w:pPr/>
            <w:r/>
            <w:r>
              <w:rPr>
                <w:b/>
              </w:rPr>
              <w:t>Short Text</w:t>
            </w:r>
          </w:p>
        </w:tc>
      </w:tr>
      <w:tr>
        <w:tc>
          <w:tcPr>
            <w:tcW w:type="dxa" w:w="3075"/>
          </w:tcPr>
          <w:p>
            <w:pPr/>
            <w:r/>
            <w:r>
              <w:rPr>
                <w:b w:val="0"/>
              </w:rPr>
              <w:t>IM_CONTROL_RECIPE</w:t>
            </w:r>
          </w:p>
        </w:tc>
        <w:tc>
          <w:tcPr>
            <w:tcW w:type="dxa" w:w="3075"/>
          </w:tcPr>
          <w:p>
            <w:pPr/>
            <w:r/>
            <w:r>
              <w:rPr>
                <w:b w:val="0"/>
              </w:rPr>
              <w:t>POC_DOCID</w:t>
            </w:r>
          </w:p>
        </w:tc>
        <w:tc>
          <w:tcPr>
            <w:tcW w:type="dxa" w:w="3075"/>
          </w:tcPr>
          <w:p>
            <w:pPr/>
            <w:r/>
            <w:r>
              <w:rPr>
                <w:b w:val="0"/>
              </w:rPr>
              <w:t>N/A</w:t>
            </w:r>
          </w:p>
        </w:tc>
      </w:tr>
      <w:tr>
        <w:tc>
          <w:tcPr>
            <w:tcW w:type="dxa" w:w="3075"/>
          </w:tcPr>
          <w:p>
            <w:pPr/>
            <w:r/>
            <w:r>
              <w:rPr>
                <w:b w:val="0"/>
              </w:rPr>
              <w:t>IM_PHASE</w:t>
            </w:r>
          </w:p>
        </w:tc>
        <w:tc>
          <w:tcPr>
            <w:tcW w:type="dxa" w:w="3075"/>
          </w:tcPr>
          <w:p>
            <w:pPr/>
            <w:r/>
            <w:r>
              <w:rPr>
                <w:b w:val="0"/>
              </w:rPr>
              <w:t>VORNR</w:t>
            </w:r>
          </w:p>
        </w:tc>
        <w:tc>
          <w:tcPr>
            <w:tcW w:type="dxa" w:w="3075"/>
          </w:tcPr>
          <w:p>
            <w:pPr/>
            <w:r/>
            <w:r>
              <w:rPr>
                <w:b w:val="0"/>
              </w:rPr>
            </w:r>
          </w:p>
        </w:tc>
      </w:tr>
      <w:tr>
        <w:tc>
          <w:tcPr>
            <w:tcW w:type="dxa" w:w="3075"/>
          </w:tcPr>
          <w:p>
            <w:pPr/>
            <w:r/>
            <w:r>
              <w:rPr>
                <w:b w:val="0"/>
              </w:rPr>
              <w:t>IM_AUFNR</w:t>
            </w:r>
          </w:p>
        </w:tc>
        <w:tc>
          <w:tcPr>
            <w:tcW w:type="dxa" w:w="3075"/>
          </w:tcPr>
          <w:p>
            <w:pPr/>
            <w:r/>
            <w:r>
              <w:rPr>
                <w:b w:val="0"/>
              </w:rPr>
              <w:t>AUFNR</w:t>
            </w:r>
          </w:p>
        </w:tc>
        <w:tc>
          <w:tcPr>
            <w:tcW w:type="dxa" w:w="3075"/>
          </w:tcPr>
          <w:p>
            <w:pPr/>
            <w:r/>
            <w:r>
              <w:rPr>
                <w:b w:val="0"/>
              </w:rPr>
            </w:r>
          </w:p>
        </w:tc>
      </w:tr>
      <w:tr>
        <w:tc>
          <w:tcPr>
            <w:tcW w:type="dxa" w:w="3075"/>
          </w:tcPr>
          <w:p>
            <w:pPr/>
            <w:r/>
            <w:r>
              <w:rPr>
                <w:b w:val="0"/>
              </w:rPr>
              <w:t>IM_STEP_UUID</w:t>
            </w:r>
          </w:p>
        </w:tc>
        <w:tc>
          <w:tcPr>
            <w:tcW w:type="dxa" w:w="3075"/>
          </w:tcPr>
          <w:p>
            <w:pPr/>
            <w:r/>
            <w:r>
              <w:rPr>
                <w:b w:val="0"/>
              </w:rPr>
              <w:t>/SMPL/MBR_SOG_UUID</w:t>
            </w:r>
          </w:p>
        </w:tc>
        <w:tc>
          <w:tcPr>
            <w:tcW w:type="dxa" w:w="3075"/>
          </w:tcPr>
          <w:p>
            <w:pPr/>
            <w:r/>
            <w:r>
              <w:rPr>
                <w:b w:val="0"/>
              </w:rPr>
            </w:r>
          </w:p>
        </w:tc>
      </w:tr>
      <w:tr>
        <w:tc>
          <w:tcPr>
            <w:tcW w:type="dxa" w:w="3075"/>
          </w:tcPr>
          <w:p>
            <w:pPr/>
            <w:r/>
            <w:r>
              <w:rPr>
                <w:b w:val="0"/>
              </w:rPr>
              <w:t>IM_PLANT</w:t>
            </w:r>
          </w:p>
        </w:tc>
        <w:tc>
          <w:tcPr>
            <w:tcW w:type="dxa" w:w="3075"/>
          </w:tcPr>
          <w:p>
            <w:pPr/>
            <w:r/>
            <w:r>
              <w:rPr>
                <w:b w:val="0"/>
              </w:rPr>
              <w:t>WERKS_D</w:t>
            </w:r>
          </w:p>
        </w:tc>
        <w:tc>
          <w:tcPr>
            <w:tcW w:type="dxa" w:w="3075"/>
          </w:tcPr>
          <w:p>
            <w:pPr/>
            <w:r/>
            <w:r>
              <w:rPr>
                <w:b w:val="0"/>
              </w:rPr>
            </w:r>
          </w:p>
        </w:tc>
      </w:tr>
    </w:tbl>
    <w:p>
      <w:pPr/>
    </w:p>
    <w:p>
      <w:pPr/>
      <w:r>
        <w:rPr>
          <w:b/>
        </w:rPr>
        <w:t>Export Parameters:</w:t>
      </w:r>
    </w:p>
    <w:tbl>
      <w:tblPr>
        <w:tblW w:type="auto" w:w="0"/>
        <w:tblLook w:firstColumn="1" w:firstRow="1" w:lastColumn="0" w:lastRow="0" w:noHBand="0" w:noVBand="1" w:val="04A0"/>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Grid>
        <w:gridCol w:w="3120"/>
        <w:gridCol w:w="3120"/>
        <w:gridCol w:w="3120"/>
      </w:tblGrid>
      <w:tr>
        <w:tc>
          <w:tcPr>
            <w:tcW w:type="dxa" w:w="3075"/>
            <w:shd w:val="clear" w:fill="CCCCCC"/>
          </w:tcPr>
          <w:p>
            <w:pPr/>
            <w:r/>
            <w:r>
              <w:rPr>
                <w:b/>
              </w:rPr>
              <w:t>Parameter Name</w:t>
            </w:r>
          </w:p>
        </w:tc>
        <w:tc>
          <w:tcPr>
            <w:tcW w:type="dxa" w:w="3075"/>
            <w:shd w:val="clear" w:fill="CCCCCC"/>
          </w:tcPr>
          <w:p>
            <w:pPr/>
            <w:r/>
            <w:r>
              <w:rPr>
                <w:b/>
              </w:rPr>
              <w:t>Associated Type</w:t>
            </w:r>
          </w:p>
        </w:tc>
        <w:tc>
          <w:tcPr>
            <w:tcW w:type="dxa" w:w="3075"/>
            <w:shd w:val="clear" w:fill="CCCCCC"/>
          </w:tcPr>
          <w:p>
            <w:pPr/>
            <w:r/>
            <w:r>
              <w:rPr>
                <w:b/>
              </w:rPr>
              <w:t>Short Text</w:t>
            </w:r>
          </w:p>
        </w:tc>
      </w:tr>
      <w:tr>
        <w:tc>
          <w:tcPr>
            <w:tcW w:type="dxa" w:w="3075"/>
          </w:tcPr>
          <w:p>
            <w:pPr/>
            <w:r/>
            <w:r>
              <w:rPr>
                <w:b w:val="0"/>
              </w:rPr>
              <w:t>EV_ACTIVE</w:t>
            </w:r>
          </w:p>
        </w:tc>
        <w:tc>
          <w:tcPr>
            <w:tcW w:type="dxa" w:w="3075"/>
          </w:tcPr>
          <w:p>
            <w:pPr/>
            <w:r/>
            <w:r>
              <w:rPr>
                <w:b w:val="0"/>
              </w:rPr>
              <w:t>CHAR1</w:t>
            </w:r>
          </w:p>
        </w:tc>
        <w:tc>
          <w:tcPr>
            <w:tcW w:type="dxa" w:w="3075"/>
          </w:tcPr>
          <w:p>
            <w:pPr/>
            <w:r/>
            <w:r>
              <w:rPr>
                <w:b w:val="0"/>
              </w:rPr>
              <w:t>N/A</w:t>
            </w:r>
          </w:p>
        </w:tc>
      </w:tr>
    </w:tbl>
    <w:p>
      <w:pPr/>
    </w:p>
    <w:p>
      <w:pPr/>
      <w:r>
        <w:rPr>
          <w:b/>
        </w:rPr>
        <w:t>Exceptions:</w:t>
      </w:r>
    </w:p>
    <w:tbl>
      <w:tblPr>
        <w:tblW w:type="auto" w:w="0"/>
        <w:tblLook w:firstColumn="1" w:firstRow="1" w:lastColumn="0" w:lastRow="0" w:noHBand="0" w:noVBand="1" w:val="04A0"/>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Grid>
        <w:gridCol w:w="4680"/>
        <w:gridCol w:w="4680"/>
      </w:tblGrid>
      <w:tr>
        <w:tc>
          <w:tcPr>
            <w:tcW w:type="dxa" w:w="4612"/>
            <w:shd w:val="clear" w:fill="CCCCCC"/>
          </w:tcPr>
          <w:p>
            <w:pPr/>
            <w:r/>
            <w:r>
              <w:rPr>
                <w:b/>
              </w:rPr>
              <w:t>Exception</w:t>
            </w:r>
          </w:p>
        </w:tc>
        <w:tc>
          <w:tcPr>
            <w:tcW w:type="dxa" w:w="4612"/>
            <w:shd w:val="clear" w:fill="CCCCCC"/>
          </w:tcPr>
          <w:p>
            <w:pPr/>
            <w:r/>
            <w:r>
              <w:rPr>
                <w:b/>
              </w:rPr>
              <w:t>Short Text</w:t>
            </w:r>
          </w:p>
        </w:tc>
      </w:tr>
      <w:tr>
        <w:tc>
          <w:tcPr>
            <w:tcW w:type="dxa" w:w="4612"/>
          </w:tcPr>
          <w:p>
            <w:pPr/>
            <w:r/>
            <w:r>
              <w:rPr>
                <w:b w:val="0"/>
              </w:rPr>
              <w:t>CONTROL_RECIPE_INITIAL</w:t>
            </w:r>
          </w:p>
        </w:tc>
        <w:tc>
          <w:tcPr>
            <w:tcW w:type="dxa" w:w="4612"/>
          </w:tcPr>
          <w:p>
            <w:pPr/>
            <w:r/>
            <w:r>
              <w:rPr>
                <w:b w:val="0"/>
              </w:rPr>
            </w:r>
          </w:p>
        </w:tc>
      </w:tr>
    </w:tbl>
    <w:p>
      <w:pPr/>
    </w:p>
    <w:p>
      <w:pPr>
        <w:pStyle w:val="Heading1"/>
        <w:numPr>
          <w:ilvl w:val="0"/>
          <w:numId w:val="4"/>
        </w:numPr>
        <w:spacing w:before="120" w:line="240" w:lineRule="auto"/>
        <w:ind w:left="432" w:hanging="432"/>
        <w:rPr/>
      </w:pPr>
      <w:bookmarkStart w:colFirst="0" w:colLast="0" w:name="_heading=h.hvhk92q3utk2" w:id="16"/>
      <w:r>
        <w:rPr>
          <w:rtl w:val="0"/>
        </w:rPr>
        <w:t>Pseudocode</w:t>
      </w:r>
      <w:bookmarkEnd w:id="16"/>
    </w:p>
    <w:p>
      <w:pPr/>
      <w:r>
        <w:rPr>
          <w:b/>
        </w:rPr>
        <w:t>Function: /SMPL/PPPI_FM_SIG_ADD_DB_CB</w:t>
      </w:r>
    </w:p>
    <w:p>
      <w:pPr>
        <w:ind w:left="360"/>
      </w:pPr>
      <w:r>
        <w:t>•  Signature Type Identification</w:t>
      </w:r>
    </w:p>
    <w:p>
      <w:pPr>
        <w:ind w:left="360"/>
      </w:pPr>
      <w:r>
        <w:t>•  Assign the incoming signature type (IM_SIGTYPE) to local variable lv_sigtype.</w:t>
      </w:r>
    </w:p>
    <w:p>
      <w:pPr>
        <w:ind w:left="360"/>
      </w:pPr>
      <w:r>
        <w:t>•  A CASE structure is used to determine behavior based on the type: ‘ ’ (Done By), ‘C’ (Checked By), ‘O’ (Validation Flag Only).</w:t>
      </w:r>
    </w:p>
    <w:p>
      <w:pPr>
        <w:ind w:left="360"/>
      </w:pPr>
      <w:r>
        <w:t>•  Done By Signature (lv_sigtype = ‘ ’)</w:t>
      </w:r>
    </w:p>
    <w:p>
      <w:pPr>
        <w:ind w:left="360"/>
      </w:pPr>
      <w:r>
        <w:t>•  a. Optional Step Name Update – if IM_STEP is provided, update the XStep header in table /SMPL/PPPI_PISST.</w:t>
      </w:r>
    </w:p>
    <w:p>
      <w:pPr/>
      <w:r>
        <w:rPr>
          <w:b w:val="0"/>
        </w:rPr>
        <w:t>b. Determine Position for Signature Insertion</w:t>
      </w:r>
    </w:p>
    <w:p>
      <w:pPr>
        <w:ind w:left="360"/>
      </w:pPr>
      <w:r>
        <w:t>•  If IM_DB_UP_DOWN is empty: insert the new signature above the current item by fetching MIN(UNIQUE_SEQID) and inserting one row before it.</w:t>
      </w:r>
    </w:p>
    <w:p>
      <w:pPr>
        <w:ind w:left="360"/>
      </w:pPr>
      <w:r>
        <w:t>•  If IM_DB_UP_DOWN = ‘B’: insert the new signature below the current item by fetching MAX(UNIQUE_SEQID) and inserting one row after it.</w:t>
      </w:r>
    </w:p>
    <w:p>
      <w:pPr>
        <w:ind w:left="360"/>
      </w:pPr>
      <w:r>
        <w:t>•  In both cases use IM_USERID as the signer (SIGN_ID), the signature type description from TEXT-001, and insert a new row into /SMPL/PPPI_PISST.</w:t>
      </w:r>
    </w:p>
    <w:p>
      <w:pPr>
        <w:ind w:left="360"/>
      </w:pPr>
      <w:r>
        <w:t>•  Checked By Signature (lv_sigtype = ‘C’)</w:t>
      </w:r>
    </w:p>
    <w:p>
      <w:pPr>
        <w:ind w:left="360"/>
      </w:pPr>
      <w:r>
        <w:t>•  a. Get Signature Start Point – select the UNIQUE_SEQID of the “Checked By” step matching the given input.</w:t>
      </w:r>
    </w:p>
    <w:p>
      <w:pPr/>
      <w:r>
        <w:rPr>
          <w:b w:val="0"/>
        </w:rPr>
        <w:t>b. Determine Signature End Point</w:t>
      </w:r>
    </w:p>
    <w:p>
      <w:pPr>
        <w:ind w:left="360"/>
      </w:pPr>
      <w:r>
        <w:t>•  Fetch all prior ‘C’ type signatures for the same control recipe and determine the highest UNIQUE_SEQID lower than the start point to use as the end.</w:t>
      </w:r>
    </w:p>
    <w:p>
      <w:pPr/>
      <w:r>
        <w:rPr>
          <w:b w:val="0"/>
        </w:rPr>
        <w:t>c. Update Checked By Step – set the SIGN_ID and mark the step as COMPLETED = ‘X’.</w:t>
      </w:r>
    </w:p>
    <w:p>
      <w:pPr/>
      <w:r>
        <w:rPr>
          <w:b w:val="0"/>
        </w:rPr>
        <w:t>d. Complete All Steps Between Start and End</w:t>
      </w:r>
    </w:p>
    <w:p>
      <w:pPr>
        <w:ind w:left="360"/>
      </w:pPr>
      <w:r>
        <w:t>•  Loop over all steps with UNIQUE_SEQID between the start and end boundaries and mark each row as COMPLETED = ‘X’; update the database using MODIFY.</w:t>
      </w:r>
    </w:p>
    <w:p>
      <w:pPr>
        <w:ind w:left="360"/>
      </w:pPr>
      <w:r>
        <w:t>•  Validation Flag Update (lv_sigtype = ‘O’)</w:t>
      </w:r>
    </w:p>
    <w:p>
      <w:pPr>
        <w:ind w:left="360"/>
      </w:pPr>
      <w:r>
        <w:t>•  a. Determine Validation Value – if IM_VALIDATION_REQ = ‘2’, set to ‘No’, else ‘Yes’.</w:t>
      </w:r>
    </w:p>
    <w:p>
      <w:pPr/>
      <w:r>
        <w:rPr>
          <w:b w:val="0"/>
        </w:rPr>
        <w:t>b. Update the VALIDATION_REQUIRED field for the current control recipe, phase, and step index in /SMPL/PPPI_PISST.</w:t>
      </w:r>
    </w:p>
    <w:p>
      <w:pPr/>
      <w:r>
        <w:rPr>
          <w:b w:val="0"/>
        </w:rPr>
        <w:t>Additional Notes:</w:t>
      </w:r>
    </w:p>
    <w:p>
      <w:pPr>
        <w:ind w:left="360"/>
      </w:pPr>
      <w:r>
        <w:t>•  Purpose: dynamically inserts or updates signature records in /SMPL/PPPI_PISST depending on the role of the signer (Done By, Checked By, or Validator).</w:t>
      </w:r>
    </w:p>
    <w:p>
      <w:pPr>
        <w:ind w:left="360"/>
      </w:pPr>
      <w:r>
        <w:t>•  Supports step name overrides and UUID tracking, and allows insertion before or after specific records using IM_DB_UP_DOWN.</w:t>
      </w:r>
    </w:p>
    <w:p>
      <w:pPr>
        <w:ind w:left="360"/>
      </w:pPr>
      <w:r>
        <w:t>•  Ensures Checked By signatures cascade completion to preceding steps and accommodates flexible validation logic.</w:t>
      </w:r>
    </w:p>
    <w:p>
      <w:pPr>
        <w:ind w:left="360"/>
      </w:pPr>
      <w:r>
        <w:t>•  Error Handling: no explicit RAISE statements; relies on CHECK and SY-SUBRC evaluations to exit silently if lookup conditions fail.</w:t>
      </w:r>
    </w:p>
    <w:p>
      <w:pPr/>
    </w:p>
    <w:p>
      <w:pPr/>
      <w:r>
        <w:rPr>
          <w:b/>
        </w:rPr>
        <w:t>Function: /SMPL/PPPI_FM_SIG_POPULATE_CB</w:t>
      </w:r>
    </w:p>
    <w:p>
      <w:pPr/>
      <w:r>
        <w:rPr>
          <w:b w:val="0"/>
        </w:rPr>
        <w:t>1. Purpose</w:t>
      </w:r>
    </w:p>
    <w:p>
      <w:pPr/>
      <w:r>
        <w:rPr>
          <w:b w:val="0"/>
        </w:rPr>
        <w:t>Builds (once per control recipe) the EBR signature structure stored in /SMPL/PPPI_PISST that drives the Signature Table, then maintains the “Checked By” header/type for the current step. The structure lists every signature step for the order in sequence with a unique index used for ordering and dependency checks.</w:t>
      </w:r>
    </w:p>
    <w:p>
      <w:pPr/>
      <w:r>
        <w:rPr>
          <w:b w:val="0"/>
        </w:rPr>
        <w:t>2. Input Parameters</w:t>
      </w:r>
    </w:p>
    <w:p>
      <w:pPr>
        <w:ind w:left="360"/>
      </w:pPr>
      <w:r>
        <w:t>•  IM_LABEL_ID – Signature label (‘C’ = Checked By).</w:t>
      </w:r>
    </w:p>
    <w:p>
      <w:pPr>
        <w:ind w:left="360"/>
      </w:pPr>
      <w:r>
        <w:t>•  IM_STEP_NAME – Optional XStep header text to display.</w:t>
      </w:r>
    </w:p>
    <w:p>
      <w:pPr>
        <w:ind w:left="360"/>
      </w:pPr>
      <w:r>
        <w:t>•  IM_STEP_INDEX / IM_STEP_UUID – Step sequence index and SOG UUID.</w:t>
      </w:r>
    </w:p>
    <w:p>
      <w:pPr>
        <w:ind w:left="360"/>
      </w:pPr>
      <w:r>
        <w:t>•  IM_CONTROL_RECIPE – Control recipe (PI sheet) number.</w:t>
      </w:r>
    </w:p>
    <w:p>
      <w:pPr>
        <w:ind w:left="360"/>
      </w:pPr>
      <w:r>
        <w:t>•  IM_PHASE, IM_PO_NR, IM_PLANT – Phase, process order and plant context.</w:t>
      </w:r>
    </w:p>
    <w:p>
      <w:pPr/>
      <w:r>
        <w:rPr>
          <w:b w:val="0"/>
        </w:rPr>
        <w:t>3. Structure Build (first execution only)</w:t>
      </w:r>
    </w:p>
    <w:p>
      <w:pPr/>
      <w:r>
        <w:rPr>
          <w:b w:val="0"/>
        </w:rPr>
        <w:t>a. SELECT COUNT(*) from /SMPL/PPPI_PISST for the control recipe + order. If rows already exist the build is skipped.</w:t>
      </w:r>
    </w:p>
    <w:p>
      <w:pPr/>
      <w:r>
        <w:rPr>
          <w:b w:val="0"/>
        </w:rPr>
        <w:t>b. When empty:</w:t>
      </w:r>
    </w:p>
    <w:p>
      <w:pPr>
        <w:ind w:left="360"/>
      </w:pPr>
      <w:r>
        <w:t>•  Read master recipe (PLNNR/PLNAL from AFKO) and control recipe destination (PHSEQ from COCH).</w:t>
      </w:r>
    </w:p>
    <w:p>
      <w:pPr>
        <w:ind w:left="360"/>
      </w:pPr>
      <w:r>
        <w:t>•  Determine whether the order is Production or Process order (AFKO-PLNAW) to pick the SOG data type.</w:t>
      </w:r>
    </w:p>
    <w:p>
      <w:pPr>
        <w:ind w:left="360"/>
      </w:pPr>
      <w:r>
        <w:t>•  Retrieve the most recent SiMPL SOG data via /SMPL/MBR_CL_DB_SERVICE=&gt;GET_MOST_RECENT_SMPL_DATA and filter to the current control recipe destination.</w:t>
      </w:r>
    </w:p>
    <w:p>
      <w:pPr>
        <w:ind w:left="360"/>
      </w:pPr>
      <w:r>
        <w:t>•  Lock /SMPL/PPPI_PISST (ENQUEUE_E_TABLE); on failure raise TABLE_LOCK_NOT_POSSIBLE.</w:t>
      </w:r>
    </w:p>
    <w:p>
      <w:pPr>
        <w:ind w:left="360"/>
      </w:pPr>
      <w:r>
        <w:t>•  Insert one /SMPL/PPPI_PISST row per step (step index, name, UUID, master recipe, control recipe, order, date, phase, VALIDATION_REQUIRED = ‘Yes’); then unlock the table.</w:t>
      </w:r>
    </w:p>
    <w:p>
      <w:pPr>
        <w:ind w:left="360"/>
      </w:pPr>
      <w:r>
        <w:t>•  Re-read the structure, sort by phase + step sequence, and assign a UNIQUE_SEQID in increments of 1000.</w:t>
      </w:r>
    </w:p>
    <w:p>
      <w:pPr/>
      <w:r>
        <w:rPr>
          <w:b w:val="0"/>
        </w:rPr>
        <w:t>4. Checked By Maintenance</w:t>
      </w:r>
    </w:p>
    <w:p>
      <w:pPr/>
      <w:r>
        <w:rPr>
          <w:b w:val="0"/>
        </w:rPr>
        <w:t>a. If IM_LABEL_ID = ‘C’, update the step’s TYPE to the “Checked By” text; if IM_STEP_NAME is supplied also update the displayed step name, keyed by step index + control recipe + phase.</w:t>
      </w:r>
    </w:p>
    <w:p>
      <w:pPr/>
      <w:r>
        <w:rPr>
          <w:b w:val="0"/>
        </w:rPr>
        <w:t>5. Output</w:t>
      </w:r>
    </w:p>
    <w:p>
      <w:pPr/>
      <w:r>
        <w:rPr>
          <w:b w:val="0"/>
        </w:rPr>
        <w:t>No export parameters; the persisted /SMPL/PPPI_PISST structure is the result.</w:t>
      </w:r>
    </w:p>
    <w:p>
      <w:pPr/>
      <w:r>
        <w:rPr>
          <w:b w:val="0"/>
        </w:rPr>
        <w:t>Additional Notes</w:t>
      </w:r>
    </w:p>
    <w:p>
      <w:pPr/>
      <w:r>
        <w:rPr>
          <w:b w:val="0"/>
        </w:rPr>
        <w:t>Error Handling:</w:t>
      </w:r>
    </w:p>
    <w:p>
      <w:pPr>
        <w:ind w:left="360"/>
      </w:pPr>
      <w:r>
        <w:t>•  TABLE_LOCK_NOT_POSSIBLE – the structure table could not be locked for the initial build.</w:t>
      </w:r>
    </w:p>
    <w:p>
      <w:pPr/>
      <w:r>
        <w:rPr>
          <w:b w:val="0"/>
        </w:rPr>
        <w:t>Dependencies:</w:t>
      </w:r>
    </w:p>
    <w:p>
      <w:pPr>
        <w:ind w:left="360"/>
      </w:pPr>
      <w:r>
        <w:t>•  Tables /SMPL/PPPI_PISST, AFKO, COCH; class /SMPL/MBR_CL_DB_SERVICE; lock objects ENQUEUE/DEQUEUE_E_TABLE.</w:t>
      </w:r>
    </w:p>
    <w:p>
      <w:pPr/>
      <w:r>
        <w:rPr>
          <w:b w:val="0"/>
        </w:rPr>
        <w:t>Assumptions:</w:t>
      </w:r>
    </w:p>
    <w:p>
      <w:pPr>
        <w:ind w:left="360"/>
      </w:pPr>
      <w:r>
        <w:t>•  SOG/dependency data has been loaded for the order; the first step to execute builds the structure for all subsequent steps.</w:t>
      </w:r>
    </w:p>
    <w:p>
      <w:pPr/>
    </w:p>
    <w:p>
      <w:pPr/>
      <w:r>
        <w:rPr>
          <w:b/>
        </w:rPr>
        <w:t>Function: /SMPL/PPPI_FM_SIG_VALIDATION</w:t>
      </w:r>
    </w:p>
    <w:p>
      <w:pPr/>
      <w:r>
        <w:rPr>
          <w:b w:val="0"/>
        </w:rPr>
        <w:t>1. Purpose</w:t>
      </w:r>
    </w:p>
    <w:p>
      <w:pPr/>
      <w:r>
        <w:rPr>
          <w:b w:val="0"/>
        </w:rPr>
        <w:t>Validates a Done By / Checked By electronic signature before it is committed. It enforces user validity, predecessor-step completion, signature-table registration, the rule that a Checked By user cannot have performed the Done By in the same range, and a final-step “mass dependency” completion check. It also delegates to the MBR dependency validation FM.</w:t>
      </w:r>
    </w:p>
    <w:p>
      <w:pPr/>
      <w:r>
        <w:rPr>
          <w:b w:val="0"/>
        </w:rPr>
        <w:t>2. Input Parameters</w:t>
      </w:r>
    </w:p>
    <w:p>
      <w:pPr>
        <w:ind w:left="360"/>
      </w:pPr>
      <w:r>
        <w:t>•  IM_LABEL_ID – Signature label (‘C’ Checked By, otherwise Done By/Perform).</w:t>
      </w:r>
    </w:p>
    <w:p>
      <w:pPr>
        <w:ind w:left="360"/>
      </w:pPr>
      <w:r>
        <w:t>•  IM_STEP_INDEX / IM_STEP_UUID – Step identifiers.</w:t>
      </w:r>
    </w:p>
    <w:p>
      <w:pPr>
        <w:ind w:left="360"/>
      </w:pPr>
      <w:r>
        <w:t>•  IM_CONTROL_RECIPE, IM_PHASE, IM_PO_NR – Control recipe, phase and process order.</w:t>
      </w:r>
    </w:p>
    <w:p>
      <w:pPr>
        <w:ind w:left="360"/>
      </w:pPr>
      <w:r>
        <w:t>•  IM_USERID – User performing the signature.</w:t>
      </w:r>
    </w:p>
    <w:p>
      <w:pPr>
        <w:ind w:left="360"/>
      </w:pPr>
      <w:r>
        <w:t>•  IM_CB_VALIDATE – Flag to run the Checked-By-vs-Done-By conflict check.</w:t>
      </w:r>
    </w:p>
    <w:p>
      <w:pPr>
        <w:ind w:left="360"/>
      </w:pPr>
      <w:r>
        <w:t>•  IM_PLANT – Plant.</w:t>
      </w:r>
    </w:p>
    <w:p>
      <w:pPr/>
      <w:r>
        <w:rPr>
          <w:b w:val="0"/>
        </w:rPr>
        <w:t>3. Basic Validation</w:t>
      </w:r>
    </w:p>
    <w:p>
      <w:pPr/>
      <w:r>
        <w:rPr>
          <w:b w:val="0"/>
        </w:rPr>
        <w:t>a. If IM_CONTROL_RECIPE is initial → raise CONTROL_RECIPE_INITIAL.</w:t>
      </w:r>
    </w:p>
    <w:p>
      <w:pPr/>
      <w:r>
        <w:rPr>
          <w:b w:val="0"/>
        </w:rPr>
        <w:t>b. If IM_USERID is initial → raise USER_INITIAL.</w:t>
      </w:r>
    </w:p>
    <w:p>
      <w:pPr/>
      <w:r>
        <w:rPr>
          <w:b w:val="0"/>
        </w:rPr>
        <w:t>4. Predecessor / Configuration Checks</w:t>
      </w:r>
    </w:p>
    <w:p>
      <w:pPr/>
      <w:r>
        <w:rPr>
          <w:b w:val="0"/>
        </w:rPr>
        <w:t>a. Read master recipe (AFKO) and control recipe destination (COCH). If either is missing → raise XSTEP_CONFIG.</w:t>
      </w:r>
    </w:p>
    <w:p>
      <w:pPr/>
      <w:r>
        <w:rPr>
          <w:b w:val="0"/>
        </w:rPr>
        <w:t>b. Determine Production vs Process order and retrieve dependency data via /SMPL/MBR_CL_DB_SERVICE=&gt;GET_MOST_RECENT_SMPL_DATA.</w:t>
      </w:r>
    </w:p>
    <w:p>
      <w:pPr/>
      <w:r>
        <w:rPr>
          <w:b w:val="0"/>
        </w:rPr>
        <w:t>c. Filter dependencies to the current destination and step UUID and check predecessor completion in /SMPL/PPPI_PISST (predecessor enforcement is delegated to MBR).</w:t>
      </w:r>
    </w:p>
    <w:p>
      <w:pPr/>
      <w:r>
        <w:rPr>
          <w:b w:val="0"/>
        </w:rPr>
        <w:t>5. Signature Table Validation</w:t>
      </w:r>
    </w:p>
    <w:p>
      <w:pPr/>
      <w:r>
        <w:rPr>
          <w:b w:val="0"/>
        </w:rPr>
        <w:t>a. The user must be registered for the PI sheet in /SMPL/PPPI_PIBSI; otherwise → raise USER_NOT_SIGNED_INTO_SIG_TAB.</w:t>
      </w:r>
    </w:p>
    <w:p>
      <w:pPr/>
      <w:r>
        <w:rPr>
          <w:b w:val="0"/>
        </w:rPr>
        <w:t>6. Checked By vs Done By Conflict</w:t>
      </w:r>
    </w:p>
    <w:p>
      <w:pPr/>
      <w:r>
        <w:rPr>
          <w:b w:val="0"/>
        </w:rPr>
        <w:t>a. When IM_LABEL_ID = ‘C’ and IM_CB_VALIDATE is set, the unique sequence range of the current Checked By is determined and the structure is searched for a Done By (‘Perform’) signature by the same user within that range; if found → raise USER_SIGNED_PERF_BY.</w:t>
      </w:r>
    </w:p>
    <w:p>
      <w:pPr/>
      <w:r>
        <w:rPr>
          <w:b w:val="0"/>
        </w:rPr>
        <w:t>7. Final Step Mass Dependency Check</w:t>
      </w:r>
    </w:p>
    <w:p>
      <w:pPr/>
      <w:r>
        <w:rPr>
          <w:b w:val="0"/>
        </w:rPr>
        <w:t>a. The last step (max UNIQUE_SEQID) of the control recipe is read. If the current signature is that final step, all other required (validation required = ‘Yes’, Checked By) steps must be completed; otherwise → raise REQ_EBR_STEPS_NOT_COMPLETED.</w:t>
      </w:r>
    </w:p>
    <w:p>
      <w:pPr/>
      <w:r>
        <w:rPr>
          <w:b w:val="0"/>
        </w:rPr>
        <w:t>8. MBR Dependency Validation</w:t>
      </w:r>
    </w:p>
    <w:p>
      <w:pPr/>
      <w:r>
        <w:rPr>
          <w:b w:val="0"/>
        </w:rPr>
        <w:t>a. /SMPL/MBR_DEP_VALI_SIGN is called with a Perform/Verify signature type derived from IM_LABEL_ID; its exceptions are mapped back to this FM’s exceptions.</w:t>
      </w:r>
    </w:p>
    <w:p>
      <w:pPr/>
      <w:r>
        <w:rPr>
          <w:b w:val="0"/>
        </w:rPr>
        <w:t>Additional Notes</w:t>
      </w:r>
    </w:p>
    <w:p>
      <w:pPr/>
      <w:r>
        <w:rPr>
          <w:b w:val="0"/>
        </w:rPr>
        <w:t>Error Handling:</w:t>
      </w:r>
    </w:p>
    <w:p>
      <w:pPr>
        <w:ind w:left="360"/>
      </w:pPr>
      <w:r>
        <w:t>•  Raises CONTROL_RECIPE_INITIAL, USER_INITIAL, USER_NOT_SIGNED_INTO_SIG_TAB, USER_SIGNED_PERF_BY, REQ_EBR_STEPS_NOT_COMPLETED and XSTEP_CONFIG as described above.</w:t>
      </w:r>
    </w:p>
    <w:p>
      <w:pPr/>
      <w:r>
        <w:rPr>
          <w:b w:val="0"/>
        </w:rPr>
        <w:t>Dependencies:</w:t>
      </w:r>
    </w:p>
    <w:p>
      <w:pPr>
        <w:ind w:left="360"/>
      </w:pPr>
      <w:r>
        <w:t>•  Tables /SMPL/PPPI_PISST, /SMPL/PPPI_PIBSI, AFKO, COCH; FM /SMPL/MBR_DEP_VALI_SIGN; class /SMPL/MBR_CL_DB_SERVICE.</w:t>
      </w:r>
    </w:p>
    <w:p>
      <w:pPr/>
      <w:r>
        <w:rPr>
          <w:b w:val="0"/>
        </w:rPr>
        <w:t>Assumptions:</w:t>
      </w:r>
    </w:p>
    <w:p>
      <w:pPr>
        <w:ind w:left="360"/>
      </w:pPr>
      <w:r>
        <w:t>•  The signature structure has been built (see /SMPL/PPPI_FM_SIG_POPULATE_CB) and the user is registered on the PI sheet.</w:t>
      </w:r>
    </w:p>
    <w:p>
      <w:pPr/>
    </w:p>
    <w:p>
      <w:pPr/>
      <w:r>
        <w:rPr>
          <w:b/>
        </w:rPr>
        <w:t>Function: /SMPL/PPPI_FM_VALI_SUPE_SIG</w:t>
      </w:r>
    </w:p>
    <w:p>
      <w:pPr/>
      <w:r>
        <w:rPr>
          <w:b w:val="0"/>
        </w:rPr>
        <w:t>1. Purpose</w:t>
      </w:r>
    </w:p>
    <w:p>
      <w:pPr/>
      <w:r>
        <w:rPr>
          <w:b w:val="0"/>
        </w:rPr>
        <w:t>Wrapper validation used when a recorded value must fall within a configured range and a supervisor signature is conditionally required. It first checks the value against minimum/target/maximum limits to decide whether a signature is required, then runs the standard signature validation.</w:t>
      </w:r>
    </w:p>
    <w:p>
      <w:pPr/>
      <w:r>
        <w:rPr>
          <w:b w:val="0"/>
        </w:rPr>
        <w:t>2. Input Parameters</w:t>
      </w:r>
    </w:p>
    <w:p>
      <w:pPr>
        <w:ind w:left="360"/>
      </w:pPr>
      <w:r>
        <w:t>•  IM_LABEL_ID, IM_STEP_INDEX, IM_STEP_UUID, IM_CONTROL_RECIPE, IM_PHASE, IM_PO_NR, IM_USERID, IM_CB_VALIDATE, IM_PLANT – Standard signature-validation context (see /SMPL/PPPI_FM_SIG_VALIDATION).</w:t>
      </w:r>
    </w:p>
    <w:p>
      <w:pPr>
        <w:ind w:left="360"/>
      </w:pPr>
      <w:r>
        <w:t>•  IV_MN / IV_MT / IV_MX – Minimum, target and maximum numeric limits.</w:t>
      </w:r>
    </w:p>
    <w:p>
      <w:pPr>
        <w:ind w:left="360"/>
      </w:pPr>
      <w:r>
        <w:t>•  IV_MN_DAY/IV_MN_TIM, IV_MT_DY/IV_MT_TM, IV_MX_DAY/IV_MX_TIM – Optional day-offset and time limits for date/time ranges.</w:t>
      </w:r>
    </w:p>
    <w:p>
      <w:pPr>
        <w:ind w:left="360"/>
      </w:pPr>
      <w:r>
        <w:t>•  IV_INSIDE_RANGE – Indicator (default ‘1’) controlling whether being inside or outside the range requires the signature.</w:t>
      </w:r>
    </w:p>
    <w:p>
      <w:pPr/>
      <w:r>
        <w:rPr>
          <w:b w:val="0"/>
        </w:rPr>
        <w:t>3. Range Check</w:t>
      </w:r>
    </w:p>
    <w:p>
      <w:pPr/>
      <w:r>
        <w:rPr>
          <w:b w:val="0"/>
        </w:rPr>
        <w:t>a. /SMPL/PPPI_FM_VALI_SUPE_CHECK is called with the limit parameters; it returns EV_SIG_REQ (signature required) and may raise range exceptions (VALUE_NOT_SET, RANGE_BELOW_MIN, RANGE_ABOVE_MAX, RANGE_INSIDE_RANGE, DOESNT_WORK_FOR_TIME), which are re-raised to the caller.</w:t>
      </w:r>
    </w:p>
    <w:p>
      <w:pPr/>
      <w:r>
        <w:rPr>
          <w:b w:val="0"/>
        </w:rPr>
        <w:t>4. Signature Validation</w:t>
      </w:r>
    </w:p>
    <w:p>
      <w:pPr/>
      <w:r>
        <w:rPr>
          <w:b w:val="0"/>
        </w:rPr>
        <w:t>a. /SMPL/PPPI_FM_SIG_VALIDATION is called with the signature context; its exceptions (control recipe initial, user initial, user not signed, user signed Done By / Perform By, predecessor / required steps not completed) are mapped and re-raised.</w:t>
      </w:r>
    </w:p>
    <w:p>
      <w:pPr/>
      <w:r>
        <w:rPr>
          <w:b w:val="0"/>
        </w:rPr>
        <w:t>5. Output</w:t>
      </w:r>
    </w:p>
    <w:p>
      <w:pPr>
        <w:ind w:left="360"/>
      </w:pPr>
      <w:r>
        <w:t>•  EV_SIG_REQ – ‘X’ when a supervisor signature is required for the recorded value, otherwise blank.</w:t>
      </w:r>
    </w:p>
    <w:p>
      <w:pPr/>
      <w:r>
        <w:rPr>
          <w:b w:val="0"/>
        </w:rPr>
        <w:t>Additional Notes</w:t>
      </w:r>
    </w:p>
    <w:p>
      <w:pPr>
        <w:ind w:left="360"/>
      </w:pPr>
      <w:r>
        <w:t>•  Combines range evaluation and signature validation so a supervisor signature is only enforced when the value falls in the configured condition.</w:t>
      </w:r>
    </w:p>
    <w:p>
      <w:pPr/>
      <w:r>
        <w:rPr>
          <w:b w:val="0"/>
        </w:rPr>
        <w:t>Error Handling:</w:t>
      </w:r>
    </w:p>
    <w:p>
      <w:pPr>
        <w:ind w:left="360"/>
      </w:pPr>
      <w:r>
        <w:t>•  Re-raises the range and signature exceptions listed above; UNEXPECTED_ERROR for any other failure.</w:t>
      </w:r>
    </w:p>
    <w:p>
      <w:pPr/>
      <w:r>
        <w:rPr>
          <w:b w:val="0"/>
        </w:rPr>
        <w:t>Dependencies:</w:t>
      </w:r>
    </w:p>
    <w:p>
      <w:pPr>
        <w:ind w:left="360"/>
      </w:pPr>
      <w:r>
        <w:t>•  FMs /SMPL/PPPI_FM_VALI_SUPE_CHECK and /SMPL/PPPI_FM_SIG_VALIDATION.</w:t>
      </w:r>
    </w:p>
    <w:p>
      <w:pPr/>
    </w:p>
    <w:p>
      <w:pPr/>
      <w:r>
        <w:rPr>
          <w:b/>
        </w:rPr>
        <w:t>Function: /SMPL/PPPI_FM_INITIAL_ACTIVE</w:t>
      </w:r>
    </w:p>
    <w:p>
      <w:pPr/>
      <w:r>
        <w:rPr>
          <w:b w:val="0"/>
        </w:rPr>
        <w:t>1. Initialization</w:t>
      </w:r>
    </w:p>
    <w:p>
      <w:pPr/>
      <w:r>
        <w:rPr>
          <w:b w:val="0"/>
        </w:rPr>
        <w:t>a. Input parameter IV_ACTIVE is optionally provided by the calling logic.</w:t>
      </w:r>
    </w:p>
    <w:p>
      <w:pPr/>
      <w:r>
        <w:rPr>
          <w:b w:val="0"/>
        </w:rPr>
        <w:t>b. Constants gc_yes, gc_no, and gc_inside_range are assumed to be defined globally in the context of the function module.</w:t>
      </w:r>
    </w:p>
    <w:p>
      <w:pPr/>
      <w:r>
        <w:rPr>
          <w:b w:val="0"/>
        </w:rPr>
        <w:t>2. Active Flag Evaluation</w:t>
      </w:r>
    </w:p>
    <w:p>
      <w:pPr/>
      <w:r>
        <w:rPr>
          <w:b w:val="0"/>
        </w:rPr>
        <w:t>a. The function checks if the input value IV_ACTIVE falls within the expected valid range, represented by gc_inside_range.</w:t>
      </w:r>
    </w:p>
    <w:p>
      <w:pPr/>
      <w:r>
        <w:rPr>
          <w:b w:val="0"/>
        </w:rPr>
        <w:t>b. Based on the result:</w:t>
      </w:r>
    </w:p>
    <w:p>
      <w:pPr>
        <w:ind w:left="360"/>
      </w:pPr>
      <w:r>
        <w:t>•  If the input value is not equal to gc_inside_range, the XStep is marked as inactive by setting EV_ACTIVE = gc_no.</w:t>
      </w:r>
    </w:p>
    <w:p>
      <w:pPr>
        <w:ind w:left="360"/>
      </w:pPr>
      <w:r>
        <w:t>•  If the input value is equal to gc_inside_range, the XStep is marked as active by setting EV_ACTIVE = gc_yes.</w:t>
      </w:r>
    </w:p>
    <w:p>
      <w:pPr/>
      <w:r>
        <w:rPr>
          <w:b w:val="0"/>
        </w:rPr>
        <w:t>3. Output Assignment</w:t>
      </w:r>
    </w:p>
    <w:p>
      <w:pPr/>
      <w:r>
        <w:rPr>
          <w:b w:val="0"/>
        </w:rPr>
        <w:t>a. The evaluated result is returned in the EV_ACTIVE export parameter for use by the calling logic (e.g., XStep configuration, PI sheet rendering).</w:t>
      </w:r>
    </w:p>
    <w:p>
      <w:pPr/>
      <w:r>
        <w:rPr>
          <w:b w:val="0"/>
        </w:rPr>
        <w:t>Additional Notes</w:t>
      </w:r>
    </w:p>
    <w:p>
      <w:pPr>
        <w:ind w:left="360"/>
      </w:pPr>
      <w:r>
        <w:t>•  This is a simple normalization function that abstracts how activation flags are interpreted for PPPI XSteps.</w:t>
      </w:r>
    </w:p>
    <w:p>
      <w:pPr>
        <w:ind w:left="360"/>
      </w:pPr>
      <w:r>
        <w:t>•  The use of constants (gc_yes, gc_no, gc_inside_range) aligns the logic with broader application settings or standards.</w:t>
      </w:r>
    </w:p>
    <w:p>
      <w:pPr>
        <w:ind w:left="360"/>
      </w:pPr>
      <w:r>
        <w:t>•  Input is optional, so defaulting behavior can be configured outside this function.</w:t>
      </w:r>
    </w:p>
    <w:p>
      <w:pPr/>
    </w:p>
    <w:p>
      <w:pPr/>
      <w:r>
        <w:rPr>
          <w:b/>
        </w:rPr>
        <w:t>Function: /SMPL/MBR_DEP_ADD_PERFORM</w:t>
      </w:r>
    </w:p>
    <w:p>
      <w:pPr/>
      <w:r>
        <w:rPr>
          <w:b w:val="0"/>
        </w:rPr>
        <w:t>1. Initialization</w:t>
      </w:r>
    </w:p>
    <w:p>
      <w:pPr/>
      <w:r>
        <w:rPr>
          <w:b w:val="0"/>
        </w:rPr>
        <w:t>a. Input parameters provide context for recording a Perform signature against a specific Manufacturing Batch Record (MBR) step:</w:t>
      </w:r>
    </w:p>
    <w:p>
      <w:pPr>
        <w:ind w:left="360"/>
      </w:pPr>
      <w:r>
        <w:t>•  IM_CONTROL_RECIPE (POC_DOCID) – Control recipe ID identifying the batch instruction.</w:t>
      </w:r>
    </w:p>
    <w:p>
      <w:pPr>
        <w:ind w:left="360"/>
      </w:pPr>
      <w:r>
        <w:t>•  IM_AUFNR (AUFNR) (Optional) – Process order number associated with the control recipe.</w:t>
      </w:r>
    </w:p>
    <w:p>
      <w:pPr>
        <w:ind w:left="360"/>
      </w:pPr>
      <w:r>
        <w:t>•  IM_USERID (XUBNAME) – SAP user ID of the performer signing the MBR step.</w:t>
      </w:r>
    </w:p>
    <w:p>
      <w:pPr>
        <w:ind w:left="360"/>
      </w:pPr>
      <w:r>
        <w:t>•  IM_STEP_UUID (/SMPL/MBR_SOG_UUID) – Unique step identifier (SOG UUID) representing the MBR step being signed.</w:t>
      </w:r>
    </w:p>
    <w:p>
      <w:pPr>
        <w:ind w:left="360"/>
      </w:pPr>
      <w:r>
        <w:t>•  IM_DEST_NAME (/SMPL/MBR_CMX_XS_DST_NAME) – Destination or XStep node name indicating the origin of the signature action.</w:t>
      </w:r>
    </w:p>
    <w:p>
      <w:pPr/>
      <w:r>
        <w:rPr>
          <w:b w:val="0"/>
        </w:rPr>
        <w:t>b. The function validates that IM_USERID is not initial; if missing, the exception USER_INITIAL is raised.</w:t>
      </w:r>
    </w:p>
    <w:p>
      <w:pPr/>
      <w:r>
        <w:rPr>
          <w:b w:val="0"/>
        </w:rPr>
        <w:t>c. It then checks whether the performer is authorized to sign within the MBR context; if not registered in the signature authorization table, USER_NOT_SIGNED_INTO_SIG_TAB is raised.</w:t>
      </w:r>
    </w:p>
    <w:p>
      <w:pPr/>
      <w:r>
        <w:rPr>
          <w:b w:val="0"/>
        </w:rPr>
        <w:t>2. Signature Entry Construction</w:t>
      </w:r>
    </w:p>
    <w:p>
      <w:pPr/>
      <w:r>
        <w:rPr>
          <w:b w:val="0"/>
        </w:rPr>
        <w:t>a. A new record representing the Perform signature is constructed with the process order (AUFNR), step UUID (SOG_UUID), signature type (TYPE = gc_perform_signature), performer (SIGN_ID), system date/time for the creation and signature timestamps, and destination name (DEST_NAME).</w:t>
      </w:r>
    </w:p>
    <w:p>
      <w:pPr/>
      <w:r>
        <w:rPr>
          <w:b w:val="0"/>
        </w:rPr>
        <w:t>3. Database Insertion</w:t>
      </w:r>
    </w:p>
    <w:p>
      <w:pPr/>
      <w:r>
        <w:rPr>
          <w:b w:val="0"/>
        </w:rPr>
        <w:t>a. The signature record is inserted into /SMPL/MBR_OR_SIG, creating a permanent audit trail linking the performer to the execution of the MBR step. A database error triggers a system exception to ensure data consistency.</w:t>
      </w:r>
    </w:p>
    <w:p>
      <w:pPr/>
      <w:r>
        <w:rPr>
          <w:b w:val="0"/>
        </w:rPr>
        <w:t>4. Output Assignment</w:t>
      </w:r>
    </w:p>
    <w:p>
      <w:pPr/>
      <w:r>
        <w:rPr>
          <w:b w:val="0"/>
        </w:rPr>
        <w:t>a. The function does not return explicit output parameters; its outcome is the successful insertion of a Perform signature record, which downstream logic (e.g. /SMPL/MBR_DEP_CHECK_ACTIVE) consumes.</w:t>
      </w:r>
    </w:p>
    <w:p>
      <w:pPr/>
      <w:r>
        <w:rPr>
          <w:b w:val="0"/>
        </w:rPr>
        <w:t>Additional Notes</w:t>
      </w:r>
    </w:p>
    <w:p>
      <w:pPr>
        <w:ind w:left="360"/>
      </w:pPr>
      <w:r>
        <w:t>•  Captures performer identification, system date, and time automatically at the moment of signing, creating a permanent and auditable MBR signature record.</w:t>
      </w:r>
    </w:p>
    <w:p>
      <w:pPr>
        <w:ind w:left="360"/>
      </w:pPr>
      <w:r>
        <w:t>•  Error Handling: USER_INITIAL (performer ID missing); USER_NOT_SIGNED_INTO_SIG_TAB (performer not authorized); database insert failure raised by the system.</w:t>
      </w:r>
    </w:p>
    <w:p>
      <w:pPr>
        <w:ind w:left="360"/>
      </w:pPr>
      <w:r>
        <w:t>•  Dependencies: table /SMPL/MBR_OR_SIG; constant gc_perform_signature; system fields SY-DATUM/SY-UZEIT.</w:t>
      </w:r>
    </w:p>
    <w:p>
      <w:pPr/>
    </w:p>
    <w:p>
      <w:pPr/>
      <w:r>
        <w:rPr>
          <w:b/>
        </w:rPr>
        <w:t>Function: /SMPL/MBR_DEP_CHECK_ACTIVE</w:t>
      </w:r>
    </w:p>
    <w:p>
      <w:pPr/>
      <w:r>
        <w:rPr>
          <w:b w:val="0"/>
        </w:rPr>
        <w:t>1. Initialization</w:t>
      </w:r>
    </w:p>
    <w:p>
      <w:pPr/>
      <w:r>
        <w:rPr>
          <w:b w:val="0"/>
        </w:rPr>
        <w:t>a. Input parameters provide context for determining whether an MBR step can be activated:</w:t>
      </w:r>
    </w:p>
    <w:p>
      <w:pPr>
        <w:ind w:left="360"/>
      </w:pPr>
      <w:r>
        <w:t>•  IM_CONTROL_RECIPE (POC_DOCID) – Control recipe ID identifying the batch instruction.</w:t>
      </w:r>
    </w:p>
    <w:p>
      <w:pPr>
        <w:ind w:left="360"/>
      </w:pPr>
      <w:r>
        <w:t>•  IM_PHASE (VORNR) (Optional) – Operation or phase within the process order.</w:t>
      </w:r>
    </w:p>
    <w:p>
      <w:pPr>
        <w:ind w:left="360"/>
      </w:pPr>
      <w:r>
        <w:t>•  IM_AUFNR (AUFNR) (Optional) – Process order number associated with the step.</w:t>
      </w:r>
    </w:p>
    <w:p>
      <w:pPr>
        <w:ind w:left="360"/>
      </w:pPr>
      <w:r>
        <w:t>•  IM_STEP_UUID (/SMPL/MBR_SOG_UUID) – Unique step identifier (SOG).</w:t>
      </w:r>
    </w:p>
    <w:p>
      <w:pPr>
        <w:ind w:left="360"/>
      </w:pPr>
      <w:r>
        <w:t>•  IM_PLANT (WERKS_D) – Plant code for process context.</w:t>
      </w:r>
    </w:p>
    <w:p>
      <w:pPr/>
      <w:r>
        <w:rPr>
          <w:b w:val="0"/>
        </w:rPr>
        <w:t>b. The function validates that IM_CONTROL_RECIPE is not initial; if it is, CONTROL_RECIPE_INITIAL is raised. Internal data is initialized and routine LOAD_INTERNAL_DATA populates the order dependency buffers.</w:t>
      </w:r>
    </w:p>
    <w:p>
      <w:pPr/>
      <w:r>
        <w:rPr>
          <w:b w:val="0"/>
        </w:rPr>
        <w:t>2. Signature Data Retrieval</w:t>
      </w:r>
    </w:p>
    <w:p>
      <w:pPr/>
      <w:r>
        <w:rPr>
          <w:b w:val="0"/>
        </w:rPr>
        <w:t>a. Signature records for the process order are retrieved from /SMPL/MBR_OR_SIG (AUFNR = IM_AUFNR) into internal table lt_ord_sigs for evaluation.</w:t>
      </w:r>
    </w:p>
    <w:p>
      <w:pPr/>
      <w:r>
        <w:rPr>
          <w:b w:val="0"/>
        </w:rPr>
        <w:t>3. Dependency Evaluation</w:t>
      </w:r>
    </w:p>
    <w:p>
      <w:pPr/>
      <w:r>
        <w:rPr>
          <w:b w:val="0"/>
        </w:rPr>
        <w:t>a. The function loops through dependencies where TARGET_UUID = IM_STEP_UUID and DEP_RULE is a Perform-Before-Start or Verify-Before-Start rule:</w:t>
      </w:r>
    </w:p>
    <w:p>
      <w:pPr>
        <w:ind w:left="360"/>
      </w:pPr>
      <w:r>
        <w:t>•  For PERFORM BEFORE START, it checks whether the prerequisite step has a pending perform signature.</w:t>
      </w:r>
    </w:p>
    <w:p>
      <w:pPr>
        <w:ind w:left="360"/>
      </w:pPr>
      <w:r>
        <w:t>•  For VERIFY BEFORE START, it checks whether the prerequisite step has a pending verify signature.</w:t>
      </w:r>
    </w:p>
    <w:p>
      <w:pPr/>
      <w:r>
        <w:rPr>
          <w:b w:val="0"/>
        </w:rPr>
        <w:t>b. If an incomplete signature is found, the step is marked inactive (EV_ACTIVE = gc_step_inactive); if all prerequisites are complete, it is marked active (EV_ACTIVE = gc_step_active).</w:t>
      </w:r>
    </w:p>
    <w:p>
      <w:pPr/>
      <w:r>
        <w:rPr>
          <w:b w:val="0"/>
        </w:rPr>
        <w:t>4. Output Assignment</w:t>
      </w:r>
    </w:p>
    <w:p>
      <w:pPr/>
      <w:r>
        <w:rPr>
          <w:b w:val="0"/>
        </w:rPr>
        <w:t>a. The evaluated activation status is returned in EV_ACTIVE (active = all prerequisites complete; inactive = at least one prerequisite incomplete).</w:t>
      </w:r>
    </w:p>
    <w:p>
      <w:pPr/>
      <w:r>
        <w:rPr>
          <w:b w:val="0"/>
        </w:rPr>
        <w:t>Additional Notes</w:t>
      </w:r>
    </w:p>
    <w:p>
      <w:pPr>
        <w:ind w:left="360"/>
      </w:pPr>
      <w:r>
        <w:t>•  Evaluates Perform Before Start and Verify Before Start dependency rules using live signature data from /SMPL/MBR_OR_SIG.</w:t>
      </w:r>
    </w:p>
    <w:p>
      <w:pPr>
        <w:ind w:left="360"/>
      </w:pPr>
      <w:r>
        <w:t>•  Error Handling: raises CONTROL_RECIPE_INITIAL if the control recipe is missing; handles empty dependency/signature data without runtime errors.</w:t>
      </w:r>
    </w:p>
    <w:p>
      <w:pPr>
        <w:ind w:left="360"/>
      </w:pPr>
      <w:r>
        <w:t>•  Activation status is recalculated each time the function is called to reflect live signature data.</w:t>
      </w:r>
    </w:p>
    <w:p>
      <w:pPr/>
    </w:p>
    <w:p w:rsidR="00000000" w:rsidDel="00000000" w:rsidP="00000000" w:rsidRDefault="00000000" w:rsidRPr="00000000" w14:paraId="0000007A">
      <w:pPr>
        <w:pStyle w:val="Heading1"/>
        <w:numPr>
          <w:ilvl w:val="0"/>
          <w:numId w:val="4"/>
        </w:numPr>
        <w:spacing w:before="120" w:line="240" w:lineRule="auto"/>
        <w:ind w:left="432" w:hanging="432"/>
        <w:rPr/>
      </w:pPr>
      <w:bookmarkStart w:colFirst="0" w:colLast="0" w:name="_tq4rjtgc6koh" w:id="11"/>
      <w:bookmarkEnd w:id="11"/>
      <w:r w:rsidDel="00000000" w:rsidR="00000000" w:rsidRPr="00000000">
        <w:rPr>
          <w:rtl w:val="0"/>
        </w:rPr>
        <w:t xml:space="preserve">Configuration Specifications</w:t>
      </w:r>
    </w:p>
    <w:p w:rsidR="00000000" w:rsidDel="00000000" w:rsidP="00000000" w:rsidRDefault="00000000" w:rsidRPr="00000000" w14:paraId="0000007B">
      <w:pPr>
        <w:spacing w:after="120" w:before="120" w:line="240" w:lineRule="auto"/>
        <w:rPr/>
      </w:pPr>
      <w:r w:rsidDel="00000000" w:rsidR="00000000" w:rsidRPr="00000000">
        <w:rPr>
          <w:rtl w:val="0"/>
        </w:rPr>
        <w:t xml:space="preserve">The process step contains a “Non-Routine Sampling Routine” table that allows the user to capture various data in the input fields of the table. The data captured in the table is saved to the EBR database upon user signature. The functional table remains editable until a second user signs off in the “Witnessed By” field.</w:t>
      </w:r>
    </w:p>
    <w:p w:rsidR="00000000" w:rsidDel="00000000" w:rsidP="00000000" w:rsidRDefault="00000000" w:rsidRPr="00000000" w14:paraId="0000007C">
      <w:pPr>
        <w:spacing w:after="120" w:before="120" w:line="240" w:lineRule="auto"/>
        <w:rPr/>
      </w:pPr>
      <w:r w:rsidDel="00000000" w:rsidR="00000000" w:rsidRPr="00000000">
        <w:rPr>
          <w:rtl w:val="0"/>
        </w:rPr>
        <w:t xml:space="preserve">Table Fields:</w:t>
      </w:r>
    </w:p>
    <w:tbl>
      <w:tblPr>
        <w:tblStyle w:val="Table4"/>
        <w:tblW w:w="93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60"/>
        <w:gridCol w:w="1860"/>
        <w:gridCol w:w="1365"/>
        <w:gridCol w:w="1110"/>
        <w:gridCol w:w="3105"/>
        <w:tblGridChange w:id="0">
          <w:tblGrid>
            <w:gridCol w:w="1860"/>
            <w:gridCol w:w="1860"/>
            <w:gridCol w:w="1365"/>
            <w:gridCol w:w="1110"/>
            <w:gridCol w:w="310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D">
            <w:pPr>
              <w:widowControl w:val="0"/>
              <w:spacing w:after="0" w:line="240" w:lineRule="auto"/>
              <w:rPr>
                <w:b w:val="1"/>
                <w:bCs w:val="1"/>
              </w:rPr>
            </w:pPr>
            <w:r w:rsidDel="00000000" w:rsidR="00000000" w:rsidRPr="00000000">
              <w:rPr>
                <w:b w:val="1"/>
                <w:bCs w:val="1"/>
                <w:rtl w:val="0"/>
              </w:rPr>
              <w:t xml:space="preserve">Field Name</w:t>
            </w:r>
          </w:p>
        </w:tc>
        <w:tc>
          <w:tcPr>
            <w:shd w:fill="auto" w:val="clear"/>
            <w:tcMar>
              <w:top w:w="100.0" w:type="dxa"/>
              <w:left w:w="100.0" w:type="dxa"/>
              <w:bottom w:w="100.0" w:type="dxa"/>
              <w:right w:w="100.0" w:type="dxa"/>
            </w:tcMar>
            <w:vAlign w:val="top"/>
          </w:tcPr>
          <w:p w:rsidR="00000000" w:rsidDel="00000000" w:rsidP="00000000" w:rsidRDefault="00000000" w:rsidRPr="00000000" w14:paraId="0000007E">
            <w:pPr>
              <w:widowControl w:val="0"/>
              <w:spacing w:after="0" w:line="240" w:lineRule="auto"/>
              <w:rPr>
                <w:b w:val="1"/>
                <w:bCs w:val="1"/>
              </w:rPr>
            </w:pPr>
            <w:r w:rsidDel="00000000" w:rsidR="00000000" w:rsidRPr="00000000">
              <w:rPr>
                <w:b w:val="1"/>
                <w:bCs w:val="1"/>
                <w:rtl w:val="0"/>
              </w:rPr>
              <w:t xml:space="preserve">Field Type</w:t>
            </w:r>
          </w:p>
        </w:tc>
        <w:tc>
          <w:tcPr>
            <w:shd w:fill="auto" w:val="clear"/>
            <w:tcMar>
              <w:top w:w="100.0" w:type="dxa"/>
              <w:left w:w="100.0" w:type="dxa"/>
              <w:bottom w:w="100.0" w:type="dxa"/>
              <w:right w:w="100.0" w:type="dxa"/>
            </w:tcMar>
            <w:vAlign w:val="top"/>
          </w:tcPr>
          <w:p w:rsidR="00000000" w:rsidDel="00000000" w:rsidP="00000000" w:rsidRDefault="00000000" w:rsidRPr="00000000" w14:paraId="0000007F">
            <w:pPr>
              <w:widowControl w:val="0"/>
              <w:spacing w:after="0" w:line="240" w:lineRule="auto"/>
              <w:rPr>
                <w:b w:val="1"/>
                <w:bCs w:val="1"/>
              </w:rPr>
            </w:pPr>
            <w:r w:rsidDel="00000000" w:rsidR="00000000" w:rsidRPr="00000000">
              <w:rPr>
                <w:b w:val="1"/>
                <w:bCs w:val="1"/>
                <w:rtl w:val="0"/>
              </w:rPr>
              <w:t xml:space="preserve">Mandatory</w:t>
            </w:r>
          </w:p>
        </w:tc>
        <w:tc>
          <w:tcPr>
            <w:shd w:fill="auto" w:val="clear"/>
            <w:tcMar>
              <w:top w:w="100.0" w:type="dxa"/>
              <w:left w:w="100.0" w:type="dxa"/>
              <w:bottom w:w="100.0" w:type="dxa"/>
              <w:right w:w="100.0" w:type="dxa"/>
            </w:tcMar>
            <w:vAlign w:val="top"/>
          </w:tcPr>
          <w:p w:rsidR="00000000" w:rsidDel="00000000" w:rsidP="00000000" w:rsidRDefault="00000000" w:rsidRPr="00000000" w14:paraId="00000080">
            <w:pPr>
              <w:widowControl w:val="0"/>
              <w:spacing w:after="0" w:line="240" w:lineRule="auto"/>
              <w:rPr>
                <w:b w:val="1"/>
                <w:bCs w:val="1"/>
              </w:rPr>
            </w:pPr>
            <w:r w:rsidDel="00000000" w:rsidR="00000000" w:rsidRPr="00000000">
              <w:rPr>
                <w:b w:val="1"/>
                <w:bCs w:val="1"/>
                <w:rtl w:val="0"/>
              </w:rPr>
              <w:t xml:space="preserve">Editable</w:t>
            </w:r>
          </w:p>
        </w:tc>
        <w:tc>
          <w:tcPr>
            <w:shd w:fill="auto" w:val="clear"/>
            <w:tcMar>
              <w:top w:w="100.0" w:type="dxa"/>
              <w:left w:w="100.0" w:type="dxa"/>
              <w:bottom w:w="100.0" w:type="dxa"/>
              <w:right w:w="100.0" w:type="dxa"/>
            </w:tcMar>
            <w:vAlign w:val="top"/>
          </w:tcPr>
          <w:p w:rsidR="00000000" w:rsidDel="00000000" w:rsidP="00000000" w:rsidRDefault="00000000" w:rsidRPr="00000000" w14:paraId="00000081">
            <w:pPr>
              <w:widowControl w:val="0"/>
              <w:spacing w:after="0" w:line="240" w:lineRule="auto"/>
              <w:rPr>
                <w:b w:val="1"/>
                <w:bCs w:val="1"/>
              </w:rPr>
            </w:pPr>
            <w:r w:rsidDel="00000000" w:rsidR="00000000" w:rsidRPr="00000000">
              <w:rPr>
                <w:b w:val="1"/>
                <w:bCs w:val="1"/>
                <w:rtl w:val="0"/>
              </w:rPr>
              <w:t xml:space="preserve">Description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2">
            <w:pPr>
              <w:widowControl w:val="0"/>
              <w:spacing w:after="0" w:line="240" w:lineRule="auto"/>
              <w:rPr/>
            </w:pPr>
            <w:r w:rsidDel="00000000" w:rsidR="00000000" w:rsidRPr="00000000">
              <w:rPr>
                <w:rtl w:val="0"/>
              </w:rPr>
              <w:t xml:space="preserve">Process Section Number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83">
            <w:pPr>
              <w:widowControl w:val="0"/>
              <w:spacing w:after="0" w:line="240" w:lineRule="auto"/>
              <w:rPr/>
            </w:pPr>
            <w:r w:rsidDel="00000000" w:rsidR="00000000" w:rsidRPr="00000000">
              <w:rPr>
                <w:rtl w:val="0"/>
              </w:rPr>
              <w:t xml:space="preserve">Numeric Input</w:t>
            </w:r>
          </w:p>
        </w:tc>
        <w:tc>
          <w:tcPr>
            <w:shd w:fill="auto" w:val="clear"/>
            <w:tcMar>
              <w:top w:w="100.0" w:type="dxa"/>
              <w:left w:w="100.0" w:type="dxa"/>
              <w:bottom w:w="100.0" w:type="dxa"/>
              <w:right w:w="100.0" w:type="dxa"/>
            </w:tcMar>
            <w:vAlign w:val="top"/>
          </w:tcPr>
          <w:p w:rsidR="00000000" w:rsidDel="00000000" w:rsidP="00000000" w:rsidRDefault="00000000" w:rsidRPr="00000000" w14:paraId="00000084">
            <w:pPr>
              <w:widowControl w:val="0"/>
              <w:spacing w:after="0" w:line="240" w:lineRule="auto"/>
              <w:rPr/>
            </w:pPr>
            <w:r w:rsidDel="00000000" w:rsidR="00000000" w:rsidRPr="00000000">
              <w:rPr>
                <w:rtl w:val="0"/>
              </w:rPr>
              <w:t xml:space="preserve">Yes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85">
            <w:pPr>
              <w:widowControl w:val="0"/>
              <w:spacing w:after="0" w:line="240" w:lineRule="auto"/>
              <w:rPr/>
            </w:pPr>
            <w:r w:rsidDel="00000000" w:rsidR="00000000" w:rsidRPr="00000000">
              <w:rPr>
                <w:rtl w:val="0"/>
              </w:rPr>
              <w:t xml:space="preserve">Yes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86">
            <w:pPr>
              <w:widowControl w:val="0"/>
              <w:spacing w:after="0" w:line="240" w:lineRule="auto"/>
              <w:rPr/>
            </w:pPr>
            <w:r w:rsidDel="00000000" w:rsidR="00000000" w:rsidRPr="00000000">
              <w:rPr>
                <w:rtl w:val="0"/>
              </w:rPr>
              <w:t xml:space="preserve">Capture Process reference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7">
            <w:pPr>
              <w:widowControl w:val="0"/>
              <w:spacing w:after="0" w:line="240" w:lineRule="auto"/>
              <w:rPr/>
            </w:pPr>
            <w:r w:rsidDel="00000000" w:rsidR="00000000" w:rsidRPr="00000000">
              <w:rPr>
                <w:rtl w:val="0"/>
              </w:rPr>
              <w:t xml:space="preserve">Contents</w:t>
            </w:r>
          </w:p>
        </w:tc>
        <w:tc>
          <w:tcPr>
            <w:shd w:fill="auto" w:val="clear"/>
            <w:tcMar>
              <w:top w:w="100.0" w:type="dxa"/>
              <w:left w:w="100.0" w:type="dxa"/>
              <w:bottom w:w="100.0" w:type="dxa"/>
              <w:right w:w="100.0" w:type="dxa"/>
            </w:tcMar>
            <w:vAlign w:val="top"/>
          </w:tcPr>
          <w:p w:rsidR="00000000" w:rsidDel="00000000" w:rsidP="00000000" w:rsidRDefault="00000000" w:rsidRPr="00000000" w14:paraId="00000088">
            <w:pPr>
              <w:widowControl w:val="0"/>
              <w:spacing w:after="0" w:line="240" w:lineRule="auto"/>
              <w:rPr/>
            </w:pPr>
            <w:r w:rsidDel="00000000" w:rsidR="00000000" w:rsidRPr="00000000">
              <w:rPr>
                <w:rtl w:val="0"/>
              </w:rPr>
              <w:t xml:space="preserve">Character Input</w:t>
            </w:r>
          </w:p>
        </w:tc>
        <w:tc>
          <w:tcPr>
            <w:shd w:fill="auto" w:val="clear"/>
            <w:tcMar>
              <w:top w:w="100.0" w:type="dxa"/>
              <w:left w:w="100.0" w:type="dxa"/>
              <w:bottom w:w="100.0" w:type="dxa"/>
              <w:right w:w="100.0" w:type="dxa"/>
            </w:tcMar>
            <w:vAlign w:val="top"/>
          </w:tcPr>
          <w:p w:rsidR="00000000" w:rsidDel="00000000" w:rsidP="00000000" w:rsidRDefault="00000000" w:rsidRPr="00000000" w14:paraId="00000089">
            <w:pPr>
              <w:widowControl w:val="0"/>
              <w:spacing w:after="0" w:line="240" w:lineRule="auto"/>
              <w:rPr/>
            </w:pPr>
            <w:r w:rsidDel="00000000" w:rsidR="00000000" w:rsidRPr="00000000">
              <w:rPr>
                <w:rtl w:val="0"/>
              </w:rPr>
              <w:t xml:space="preserve">Yes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8A">
            <w:pPr>
              <w:widowControl w:val="0"/>
              <w:spacing w:after="0" w:line="240" w:lineRule="auto"/>
              <w:rPr/>
            </w:pPr>
            <w:r w:rsidDel="00000000" w:rsidR="00000000" w:rsidRPr="00000000">
              <w:rPr>
                <w:rtl w:val="0"/>
              </w:rPr>
              <w:t xml:space="preserve">Yes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8B">
            <w:pPr>
              <w:widowControl w:val="0"/>
              <w:spacing w:after="0" w:line="240" w:lineRule="auto"/>
              <w:rPr/>
            </w:pPr>
            <w:r w:rsidDel="00000000" w:rsidR="00000000" w:rsidRPr="00000000">
              <w:rPr>
                <w:rtl w:val="0"/>
              </w:rPr>
              <w:t xml:space="preserve">Capture sample description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C">
            <w:pPr>
              <w:widowControl w:val="0"/>
              <w:spacing w:after="0" w:line="240" w:lineRule="auto"/>
              <w:rPr/>
            </w:pPr>
            <w:r w:rsidDel="00000000" w:rsidR="00000000" w:rsidRPr="00000000">
              <w:rPr>
                <w:rtl w:val="0"/>
              </w:rPr>
              <w:t xml:space="preserve">DLIMS Form</w:t>
            </w:r>
          </w:p>
        </w:tc>
        <w:tc>
          <w:tcPr>
            <w:shd w:fill="auto" w:val="clear"/>
            <w:tcMar>
              <w:top w:w="100.0" w:type="dxa"/>
              <w:left w:w="100.0" w:type="dxa"/>
              <w:bottom w:w="100.0" w:type="dxa"/>
              <w:right w:w="100.0" w:type="dxa"/>
            </w:tcMar>
            <w:vAlign w:val="top"/>
          </w:tcPr>
          <w:p w:rsidR="00000000" w:rsidDel="00000000" w:rsidP="00000000" w:rsidRDefault="00000000" w:rsidRPr="00000000" w14:paraId="0000008D">
            <w:pPr>
              <w:widowControl w:val="0"/>
              <w:spacing w:after="0" w:line="240" w:lineRule="auto"/>
              <w:rPr/>
            </w:pPr>
            <w:r w:rsidDel="00000000" w:rsidR="00000000" w:rsidRPr="00000000">
              <w:rPr>
                <w:rtl w:val="0"/>
              </w:rPr>
              <w:t xml:space="preserve">Character Input</w:t>
            </w:r>
          </w:p>
        </w:tc>
        <w:tc>
          <w:tcPr>
            <w:shd w:fill="auto" w:val="clear"/>
            <w:tcMar>
              <w:top w:w="100.0" w:type="dxa"/>
              <w:left w:w="100.0" w:type="dxa"/>
              <w:bottom w:w="100.0" w:type="dxa"/>
              <w:right w:w="100.0" w:type="dxa"/>
            </w:tcMar>
            <w:vAlign w:val="top"/>
          </w:tcPr>
          <w:p w:rsidR="00000000" w:rsidDel="00000000" w:rsidP="00000000" w:rsidRDefault="00000000" w:rsidRPr="00000000" w14:paraId="0000008E">
            <w:pPr>
              <w:widowControl w:val="0"/>
              <w:spacing w:after="0" w:line="240" w:lineRule="auto"/>
              <w:rPr/>
            </w:pPr>
            <w:r w:rsidDel="00000000" w:rsidR="00000000" w:rsidRPr="00000000">
              <w:rPr>
                <w:rtl w:val="0"/>
              </w:rPr>
              <w:t xml:space="preserve">Yes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8F">
            <w:pPr>
              <w:widowControl w:val="0"/>
              <w:spacing w:after="0" w:line="240" w:lineRule="auto"/>
              <w:rPr/>
            </w:pPr>
            <w:r w:rsidDel="00000000" w:rsidR="00000000" w:rsidRPr="00000000">
              <w:rPr>
                <w:rtl w:val="0"/>
              </w:rPr>
              <w:t xml:space="preserve">Yes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90">
            <w:pPr>
              <w:widowControl w:val="0"/>
              <w:spacing w:after="0" w:line="240" w:lineRule="auto"/>
              <w:rPr/>
            </w:pPr>
            <w:r w:rsidDel="00000000" w:rsidR="00000000" w:rsidRPr="00000000">
              <w:rPr>
                <w:rtl w:val="0"/>
              </w:rPr>
              <w:t xml:space="preserve">Capture lab form reference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1">
            <w:pPr>
              <w:widowControl w:val="0"/>
              <w:spacing w:after="0" w:line="240" w:lineRule="auto"/>
              <w:rPr/>
            </w:pPr>
            <w:r w:rsidDel="00000000" w:rsidR="00000000" w:rsidRPr="00000000">
              <w:rPr>
                <w:rtl w:val="0"/>
              </w:rPr>
              <w:t xml:space="preserve">DLIMS Project Number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92">
            <w:pPr>
              <w:widowControl w:val="0"/>
              <w:spacing w:after="0" w:line="240" w:lineRule="auto"/>
              <w:rPr/>
            </w:pPr>
            <w:r w:rsidDel="00000000" w:rsidR="00000000" w:rsidRPr="00000000">
              <w:rPr>
                <w:rtl w:val="0"/>
              </w:rPr>
              <w:t xml:space="preserve">Numeric Input</w:t>
            </w:r>
          </w:p>
        </w:tc>
        <w:tc>
          <w:tcPr>
            <w:shd w:fill="auto" w:val="clear"/>
            <w:tcMar>
              <w:top w:w="100.0" w:type="dxa"/>
              <w:left w:w="100.0" w:type="dxa"/>
              <w:bottom w:w="100.0" w:type="dxa"/>
              <w:right w:w="100.0" w:type="dxa"/>
            </w:tcMar>
            <w:vAlign w:val="top"/>
          </w:tcPr>
          <w:p w:rsidR="00000000" w:rsidDel="00000000" w:rsidP="00000000" w:rsidRDefault="00000000" w:rsidRPr="00000000" w14:paraId="00000093">
            <w:pPr>
              <w:widowControl w:val="0"/>
              <w:spacing w:after="0" w:line="240" w:lineRule="auto"/>
              <w:rPr/>
            </w:pPr>
            <w:r w:rsidDel="00000000" w:rsidR="00000000" w:rsidRPr="00000000">
              <w:rPr>
                <w:rtl w:val="0"/>
              </w:rPr>
              <w:t xml:space="preserve">Yes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94">
            <w:pPr>
              <w:widowControl w:val="0"/>
              <w:spacing w:after="0" w:line="240" w:lineRule="auto"/>
              <w:rPr/>
            </w:pPr>
            <w:r w:rsidDel="00000000" w:rsidR="00000000" w:rsidRPr="00000000">
              <w:rPr>
                <w:rtl w:val="0"/>
              </w:rPr>
              <w:t xml:space="preserve">Yes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95">
            <w:pPr>
              <w:widowControl w:val="0"/>
              <w:spacing w:after="0" w:line="240" w:lineRule="auto"/>
              <w:rPr/>
            </w:pPr>
            <w:r w:rsidDel="00000000" w:rsidR="00000000" w:rsidRPr="00000000">
              <w:rPr>
                <w:rtl w:val="0"/>
              </w:rPr>
              <w:t xml:space="preserve">Capture project identifier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6">
            <w:pPr>
              <w:widowControl w:val="0"/>
              <w:spacing w:after="0" w:line="240" w:lineRule="auto"/>
              <w:rPr/>
            </w:pPr>
            <w:r w:rsidDel="00000000" w:rsidR="00000000" w:rsidRPr="00000000">
              <w:rPr>
                <w:rtl w:val="0"/>
              </w:rPr>
              <w:t xml:space="preserve">Container Type</w:t>
            </w:r>
          </w:p>
        </w:tc>
        <w:tc>
          <w:tcPr>
            <w:shd w:fill="auto" w:val="clear"/>
            <w:tcMar>
              <w:top w:w="100.0" w:type="dxa"/>
              <w:left w:w="100.0" w:type="dxa"/>
              <w:bottom w:w="100.0" w:type="dxa"/>
              <w:right w:w="100.0" w:type="dxa"/>
            </w:tcMar>
            <w:vAlign w:val="top"/>
          </w:tcPr>
          <w:p w:rsidR="00000000" w:rsidDel="00000000" w:rsidP="00000000" w:rsidRDefault="00000000" w:rsidRPr="00000000" w14:paraId="00000097">
            <w:pPr>
              <w:widowControl w:val="0"/>
              <w:spacing w:after="0" w:line="240" w:lineRule="auto"/>
              <w:rPr/>
            </w:pPr>
            <w:r w:rsidDel="00000000" w:rsidR="00000000" w:rsidRPr="00000000">
              <w:rPr>
                <w:rtl w:val="0"/>
              </w:rPr>
              <w:t xml:space="preserve">Character Input</w:t>
            </w:r>
          </w:p>
        </w:tc>
        <w:tc>
          <w:tcPr>
            <w:shd w:fill="auto" w:val="clear"/>
            <w:tcMar>
              <w:top w:w="100.0" w:type="dxa"/>
              <w:left w:w="100.0" w:type="dxa"/>
              <w:bottom w:w="100.0" w:type="dxa"/>
              <w:right w:w="100.0" w:type="dxa"/>
            </w:tcMar>
            <w:vAlign w:val="top"/>
          </w:tcPr>
          <w:p w:rsidR="00000000" w:rsidDel="00000000" w:rsidP="00000000" w:rsidRDefault="00000000" w:rsidRPr="00000000" w14:paraId="00000098">
            <w:pPr>
              <w:widowControl w:val="0"/>
              <w:spacing w:after="0" w:line="240" w:lineRule="auto"/>
              <w:rPr/>
            </w:pPr>
            <w:r w:rsidDel="00000000" w:rsidR="00000000" w:rsidRPr="00000000">
              <w:rPr>
                <w:rtl w:val="0"/>
              </w:rPr>
              <w:t xml:space="preserve">Yes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99">
            <w:pPr>
              <w:widowControl w:val="0"/>
              <w:spacing w:after="0" w:line="240" w:lineRule="auto"/>
              <w:rPr/>
            </w:pPr>
            <w:r w:rsidDel="00000000" w:rsidR="00000000" w:rsidRPr="00000000">
              <w:rPr>
                <w:rtl w:val="0"/>
              </w:rPr>
              <w:t xml:space="preserve">Yes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9A">
            <w:pPr>
              <w:widowControl w:val="0"/>
              <w:spacing w:after="0" w:line="240" w:lineRule="auto"/>
              <w:rPr/>
            </w:pPr>
            <w:r w:rsidDel="00000000" w:rsidR="00000000" w:rsidRPr="00000000">
              <w:rPr>
                <w:rtl w:val="0"/>
              </w:rPr>
              <w:t xml:space="preserve">Capture sample container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B">
            <w:pPr>
              <w:widowControl w:val="0"/>
              <w:spacing w:after="0" w:line="240" w:lineRule="auto"/>
              <w:rPr/>
            </w:pPr>
            <w:r w:rsidDel="00000000" w:rsidR="00000000" w:rsidRPr="00000000">
              <w:rPr>
                <w:rtl w:val="0"/>
              </w:rPr>
              <w:t xml:space="preserve">Quantity</w:t>
            </w:r>
          </w:p>
        </w:tc>
        <w:tc>
          <w:tcPr>
            <w:shd w:fill="auto" w:val="clear"/>
            <w:tcMar>
              <w:top w:w="100.0" w:type="dxa"/>
              <w:left w:w="100.0" w:type="dxa"/>
              <w:bottom w:w="100.0" w:type="dxa"/>
              <w:right w:w="100.0" w:type="dxa"/>
            </w:tcMar>
            <w:vAlign w:val="top"/>
          </w:tcPr>
          <w:p w:rsidR="00000000" w:rsidDel="00000000" w:rsidP="00000000" w:rsidRDefault="00000000" w:rsidRPr="00000000" w14:paraId="0000009C">
            <w:pPr>
              <w:widowControl w:val="0"/>
              <w:spacing w:after="0" w:line="240" w:lineRule="auto"/>
              <w:rPr/>
            </w:pPr>
            <w:r w:rsidDel="00000000" w:rsidR="00000000" w:rsidRPr="00000000">
              <w:rPr>
                <w:rtl w:val="0"/>
              </w:rPr>
              <w:t xml:space="preserve">Numeric Input</w:t>
            </w:r>
          </w:p>
        </w:tc>
        <w:tc>
          <w:tcPr>
            <w:shd w:fill="auto" w:val="clear"/>
            <w:tcMar>
              <w:top w:w="100.0" w:type="dxa"/>
              <w:left w:w="100.0" w:type="dxa"/>
              <w:bottom w:w="100.0" w:type="dxa"/>
              <w:right w:w="100.0" w:type="dxa"/>
            </w:tcMar>
            <w:vAlign w:val="top"/>
          </w:tcPr>
          <w:p w:rsidR="00000000" w:rsidDel="00000000" w:rsidP="00000000" w:rsidRDefault="00000000" w:rsidRPr="00000000" w14:paraId="0000009D">
            <w:pPr>
              <w:widowControl w:val="0"/>
              <w:spacing w:after="0" w:line="240" w:lineRule="auto"/>
              <w:rPr/>
            </w:pPr>
            <w:r w:rsidDel="00000000" w:rsidR="00000000" w:rsidRPr="00000000">
              <w:rPr>
                <w:rtl w:val="0"/>
              </w:rPr>
              <w:t xml:space="preserve">Yes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9E">
            <w:pPr>
              <w:widowControl w:val="0"/>
              <w:spacing w:after="0" w:line="240" w:lineRule="auto"/>
              <w:rPr/>
            </w:pPr>
            <w:r w:rsidDel="00000000" w:rsidR="00000000" w:rsidRPr="00000000">
              <w:rPr>
                <w:rtl w:val="0"/>
              </w:rPr>
              <w:t xml:space="preserve">Yes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9F">
            <w:pPr>
              <w:widowControl w:val="0"/>
              <w:spacing w:after="0" w:line="240" w:lineRule="auto"/>
              <w:rPr/>
            </w:pPr>
            <w:r w:rsidDel="00000000" w:rsidR="00000000" w:rsidRPr="00000000">
              <w:rPr>
                <w:rtl w:val="0"/>
              </w:rPr>
              <w:t xml:space="preserve">Capture the quantity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0">
            <w:pPr>
              <w:widowControl w:val="0"/>
              <w:spacing w:after="0" w:line="240" w:lineRule="auto"/>
              <w:rPr/>
            </w:pPr>
            <w:r w:rsidDel="00000000" w:rsidR="00000000" w:rsidRPr="00000000">
              <w:rPr>
                <w:rtl w:val="0"/>
              </w:rPr>
              <w:t xml:space="preserve">DLIMS Tests</w:t>
            </w:r>
          </w:p>
        </w:tc>
        <w:tc>
          <w:tcPr>
            <w:shd w:fill="auto" w:val="clear"/>
            <w:tcMar>
              <w:top w:w="100.0" w:type="dxa"/>
              <w:left w:w="100.0" w:type="dxa"/>
              <w:bottom w:w="100.0" w:type="dxa"/>
              <w:right w:w="100.0" w:type="dxa"/>
            </w:tcMar>
            <w:vAlign w:val="top"/>
          </w:tcPr>
          <w:p w:rsidR="00000000" w:rsidDel="00000000" w:rsidP="00000000" w:rsidRDefault="00000000" w:rsidRPr="00000000" w14:paraId="000000A1">
            <w:pPr>
              <w:widowControl w:val="0"/>
              <w:spacing w:after="0" w:line="240" w:lineRule="auto"/>
              <w:rPr/>
            </w:pPr>
            <w:r w:rsidDel="00000000" w:rsidR="00000000" w:rsidRPr="00000000">
              <w:rPr>
                <w:rtl w:val="0"/>
              </w:rPr>
              <w:t xml:space="preserve">Character Input</w:t>
            </w:r>
          </w:p>
        </w:tc>
        <w:tc>
          <w:tcPr>
            <w:shd w:fill="auto" w:val="clear"/>
            <w:tcMar>
              <w:top w:w="100.0" w:type="dxa"/>
              <w:left w:w="100.0" w:type="dxa"/>
              <w:bottom w:w="100.0" w:type="dxa"/>
              <w:right w:w="100.0" w:type="dxa"/>
            </w:tcMar>
            <w:vAlign w:val="top"/>
          </w:tcPr>
          <w:p w:rsidR="00000000" w:rsidDel="00000000" w:rsidP="00000000" w:rsidRDefault="00000000" w:rsidRPr="00000000" w14:paraId="000000A2">
            <w:pPr>
              <w:widowControl w:val="0"/>
              <w:spacing w:after="0" w:line="240" w:lineRule="auto"/>
              <w:rPr/>
            </w:pPr>
            <w:r w:rsidDel="00000000" w:rsidR="00000000" w:rsidRPr="00000000">
              <w:rPr>
                <w:rtl w:val="0"/>
              </w:rPr>
              <w:t xml:space="preserve">Yes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A3">
            <w:pPr>
              <w:widowControl w:val="0"/>
              <w:spacing w:after="0" w:line="240" w:lineRule="auto"/>
              <w:rPr/>
            </w:pPr>
            <w:r w:rsidDel="00000000" w:rsidR="00000000" w:rsidRPr="00000000">
              <w:rPr>
                <w:rtl w:val="0"/>
              </w:rPr>
              <w:t xml:space="preserve">Yes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A4">
            <w:pPr>
              <w:widowControl w:val="0"/>
              <w:spacing w:after="0" w:line="240" w:lineRule="auto"/>
              <w:rPr/>
            </w:pPr>
            <w:r w:rsidDel="00000000" w:rsidR="00000000" w:rsidRPr="00000000">
              <w:rPr>
                <w:rtl w:val="0"/>
              </w:rPr>
              <w:t xml:space="preserve">Capture test reference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5">
            <w:pPr>
              <w:widowControl w:val="0"/>
              <w:spacing w:after="0" w:line="240" w:lineRule="auto"/>
              <w:rPr/>
            </w:pPr>
            <w:r w:rsidDel="00000000" w:rsidR="00000000" w:rsidRPr="00000000">
              <w:rPr>
                <w:rtl w:val="0"/>
              </w:rPr>
              <w:t xml:space="preserve">Sample Number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A6">
            <w:pPr>
              <w:widowControl w:val="0"/>
              <w:spacing w:after="0" w:line="240" w:lineRule="auto"/>
              <w:rPr/>
            </w:pPr>
            <w:r w:rsidDel="00000000" w:rsidR="00000000" w:rsidRPr="00000000">
              <w:rPr>
                <w:rtl w:val="0"/>
              </w:rPr>
              <w:t xml:space="preserve">Character Input</w:t>
            </w:r>
          </w:p>
        </w:tc>
        <w:tc>
          <w:tcPr>
            <w:shd w:fill="auto" w:val="clear"/>
            <w:tcMar>
              <w:top w:w="100.0" w:type="dxa"/>
              <w:left w:w="100.0" w:type="dxa"/>
              <w:bottom w:w="100.0" w:type="dxa"/>
              <w:right w:w="100.0" w:type="dxa"/>
            </w:tcMar>
            <w:vAlign w:val="top"/>
          </w:tcPr>
          <w:p w:rsidR="00000000" w:rsidDel="00000000" w:rsidP="00000000" w:rsidRDefault="00000000" w:rsidRPr="00000000" w14:paraId="000000A7">
            <w:pPr>
              <w:widowControl w:val="0"/>
              <w:spacing w:after="0" w:line="240" w:lineRule="auto"/>
              <w:rPr/>
            </w:pPr>
            <w:r w:rsidDel="00000000" w:rsidR="00000000" w:rsidRPr="00000000">
              <w:rPr>
                <w:rtl w:val="0"/>
              </w:rPr>
              <w:t xml:space="preserve">Yes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A8">
            <w:pPr>
              <w:widowControl w:val="0"/>
              <w:spacing w:after="0" w:line="240" w:lineRule="auto"/>
              <w:rPr/>
            </w:pPr>
            <w:r w:rsidDel="00000000" w:rsidR="00000000" w:rsidRPr="00000000">
              <w:rPr>
                <w:rtl w:val="0"/>
              </w:rPr>
              <w:t xml:space="preserve">Yes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A9">
            <w:pPr>
              <w:widowControl w:val="0"/>
              <w:spacing w:after="0" w:line="240" w:lineRule="auto"/>
              <w:rPr/>
            </w:pPr>
            <w:r w:rsidDel="00000000" w:rsidR="00000000" w:rsidRPr="00000000">
              <w:rPr>
                <w:rtl w:val="0"/>
              </w:rPr>
              <w:t xml:space="preserve">Capture unique sample ID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A">
            <w:pPr>
              <w:widowControl w:val="0"/>
              <w:spacing w:after="0" w:line="240" w:lineRule="auto"/>
              <w:rPr/>
            </w:pPr>
            <w:r w:rsidDel="00000000" w:rsidR="00000000" w:rsidRPr="00000000">
              <w:rPr>
                <w:rtl w:val="0"/>
              </w:rPr>
              <w:t xml:space="preserve">Designation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AB">
            <w:pPr>
              <w:widowControl w:val="0"/>
              <w:spacing w:after="0" w:line="240" w:lineRule="auto"/>
              <w:rPr/>
            </w:pPr>
            <w:r w:rsidDel="00000000" w:rsidR="00000000" w:rsidRPr="00000000">
              <w:rPr>
                <w:rtl w:val="0"/>
              </w:rPr>
              <w:t xml:space="preserve">Character Input</w:t>
            </w:r>
          </w:p>
        </w:tc>
        <w:tc>
          <w:tcPr>
            <w:shd w:fill="auto" w:val="clear"/>
            <w:tcMar>
              <w:top w:w="100.0" w:type="dxa"/>
              <w:left w:w="100.0" w:type="dxa"/>
              <w:bottom w:w="100.0" w:type="dxa"/>
              <w:right w:w="100.0" w:type="dxa"/>
            </w:tcMar>
            <w:vAlign w:val="top"/>
          </w:tcPr>
          <w:p w:rsidR="00000000" w:rsidDel="00000000" w:rsidP="00000000" w:rsidRDefault="00000000" w:rsidRPr="00000000" w14:paraId="000000AC">
            <w:pPr>
              <w:widowControl w:val="0"/>
              <w:spacing w:after="0" w:line="240" w:lineRule="auto"/>
              <w:rPr/>
            </w:pPr>
            <w:r w:rsidDel="00000000" w:rsidR="00000000" w:rsidRPr="00000000">
              <w:rPr>
                <w:rtl w:val="0"/>
              </w:rPr>
              <w:t xml:space="preserve">Yes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AD">
            <w:pPr>
              <w:widowControl w:val="0"/>
              <w:spacing w:after="0" w:line="240" w:lineRule="auto"/>
              <w:rPr/>
            </w:pPr>
            <w:r w:rsidDel="00000000" w:rsidR="00000000" w:rsidRPr="00000000">
              <w:rPr>
                <w:rtl w:val="0"/>
              </w:rPr>
              <w:t xml:space="preserve">Yes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AE">
            <w:pPr>
              <w:widowControl w:val="0"/>
              <w:spacing w:after="0" w:line="240" w:lineRule="auto"/>
              <w:rPr/>
            </w:pPr>
            <w:r w:rsidDel="00000000" w:rsidR="00000000" w:rsidRPr="00000000">
              <w:rPr>
                <w:rtl w:val="0"/>
              </w:rPr>
              <w:t xml:space="preserve">Capture classification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F">
            <w:pPr>
              <w:widowControl w:val="0"/>
              <w:spacing w:after="0" w:line="240" w:lineRule="auto"/>
              <w:rPr/>
            </w:pPr>
            <w:r w:rsidDel="00000000" w:rsidR="00000000" w:rsidRPr="00000000">
              <w:rPr>
                <w:rtl w:val="0"/>
              </w:rPr>
              <w:t xml:space="preserve">Performed By</w:t>
            </w:r>
          </w:p>
        </w:tc>
        <w:tc>
          <w:tcPr>
            <w:shd w:fill="auto" w:val="clear"/>
            <w:tcMar>
              <w:top w:w="100.0" w:type="dxa"/>
              <w:left w:w="100.0" w:type="dxa"/>
              <w:bottom w:w="100.0" w:type="dxa"/>
              <w:right w:w="100.0" w:type="dxa"/>
            </w:tcMar>
            <w:vAlign w:val="top"/>
          </w:tcPr>
          <w:p w:rsidR="00000000" w:rsidDel="00000000" w:rsidP="00000000" w:rsidRDefault="00000000" w:rsidRPr="00000000" w14:paraId="000000B0">
            <w:pPr>
              <w:widowControl w:val="0"/>
              <w:spacing w:after="0" w:line="240" w:lineRule="auto"/>
              <w:rPr/>
            </w:pPr>
            <w:r w:rsidDel="00000000" w:rsidR="00000000" w:rsidRPr="00000000">
              <w:rPr>
                <w:rtl w:val="0"/>
              </w:rPr>
              <w:t xml:space="preserve">Signature Input</w:t>
            </w:r>
          </w:p>
        </w:tc>
        <w:tc>
          <w:tcPr>
            <w:shd w:fill="auto" w:val="clear"/>
            <w:tcMar>
              <w:top w:w="100.0" w:type="dxa"/>
              <w:left w:w="100.0" w:type="dxa"/>
              <w:bottom w:w="100.0" w:type="dxa"/>
              <w:right w:w="100.0" w:type="dxa"/>
            </w:tcMar>
            <w:vAlign w:val="top"/>
          </w:tcPr>
          <w:p w:rsidR="00000000" w:rsidDel="00000000" w:rsidP="00000000" w:rsidRDefault="00000000" w:rsidRPr="00000000" w14:paraId="000000B1">
            <w:pPr>
              <w:widowControl w:val="0"/>
              <w:spacing w:after="0" w:line="240" w:lineRule="auto"/>
              <w:rPr/>
            </w:pPr>
            <w:r w:rsidDel="00000000" w:rsidR="00000000" w:rsidRPr="00000000">
              <w:rPr>
                <w:rtl w:val="0"/>
              </w:rPr>
              <w:t xml:space="preserve">Yes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B2">
            <w:pPr>
              <w:widowControl w:val="0"/>
              <w:spacing w:after="0" w:line="240" w:lineRule="auto"/>
              <w:rPr/>
            </w:pPr>
            <w:r w:rsidDel="00000000" w:rsidR="00000000" w:rsidRPr="00000000">
              <w:rPr>
                <w:rtl w:val="0"/>
              </w:rPr>
              <w:t xml:space="preserve">Yes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B3">
            <w:pPr>
              <w:widowControl w:val="0"/>
              <w:spacing w:after="0" w:line="240" w:lineRule="auto"/>
              <w:rPr/>
            </w:pPr>
            <w:r w:rsidDel="00000000" w:rsidR="00000000" w:rsidRPr="00000000">
              <w:rPr>
                <w:rtl w:val="0"/>
              </w:rPr>
              <w:t xml:space="preserve">Operator sign off</w:t>
            </w:r>
          </w:p>
        </w:tc>
      </w:tr>
    </w:tbl>
    <w:p w:rsidR="00000000" w:rsidDel="00000000" w:rsidP="00000000" w:rsidRDefault="00000000" w:rsidRPr="00000000" w14:paraId="000000B4">
      <w:pPr>
        <w:rPr/>
      </w:pPr>
      <w:r w:rsidDel="00000000" w:rsidR="00000000" w:rsidRPr="00000000">
        <w:rPr>
          <w:rtl w:val="0"/>
        </w:rPr>
      </w:r>
    </w:p>
    <w:p w:rsidR="00000000" w:rsidDel="00000000" w:rsidP="00000000" w:rsidRDefault="00000000" w:rsidRPr="00000000" w14:paraId="000000B5">
      <w:pPr>
        <w:rPr/>
      </w:pPr>
      <w:r w:rsidDel="00000000" w:rsidR="00000000" w:rsidRPr="00000000">
        <w:rPr>
          <w:rtl w:val="0"/>
        </w:rPr>
        <w:t xml:space="preserve">The step requires two users to sign off on the data captured in the XStep. A signature strategy will be implemented so that operators or/and verifiers must sign off before the process step is locked and the data is automatically saved in the SAP system. </w:t>
      </w:r>
    </w:p>
    <w:p w:rsidR="00000000" w:rsidDel="00000000" w:rsidP="00000000" w:rsidRDefault="00000000" w:rsidRPr="00000000" w14:paraId="000000B6">
      <w:pPr>
        <w:pBdr>
          <w:top w:color="000000" w:space="0" w:sz="0" w:val="none"/>
          <w:left w:color="000000" w:space="0" w:sz="0" w:val="none"/>
          <w:bottom w:color="000000" w:space="0" w:sz="0" w:val="none"/>
          <w:right w:color="000000" w:space="0" w:sz="0" w:val="none"/>
          <w:between w:color="000000" w:space="0" w:sz="0" w:val="none"/>
        </w:pBdr>
        <w:spacing w:after="0" w:before="120" w:line="240" w:lineRule="auto"/>
        <w:ind w:left="230" w:firstLine="0"/>
        <w:rPr/>
      </w:pPr>
      <w:r w:rsidDel="00000000" w:rsidR="00000000" w:rsidRPr="00000000">
        <w:rPr>
          <w:rtl w:val="0"/>
        </w:rPr>
        <w:t xml:space="preserve">The Performed By signature checks that:</w:t>
      </w:r>
    </w:p>
    <w:p w:rsidR="00000000" w:rsidDel="00000000" w:rsidP="00000000" w:rsidRDefault="00000000" w:rsidRPr="00000000" w14:paraId="000000B7">
      <w:pPr>
        <w:numPr>
          <w:ilvl w:val="0"/>
          <w:numId w:val="3"/>
        </w:numPr>
        <w:pBdr>
          <w:top w:color="000000" w:space="0" w:sz="0" w:val="none"/>
          <w:left w:color="000000" w:space="0" w:sz="0" w:val="none"/>
          <w:bottom w:color="000000" w:space="0" w:sz="0" w:val="none"/>
          <w:right w:color="000000" w:space="0" w:sz="0" w:val="none"/>
          <w:between w:color="000000" w:space="0" w:sz="0" w:val="none"/>
        </w:pBdr>
        <w:spacing w:after="0" w:afterAutospacing="0" w:before="120" w:line="240" w:lineRule="auto"/>
        <w:ind w:left="720" w:hanging="360"/>
      </w:pPr>
      <w:r w:rsidDel="00000000" w:rsidR="00000000" w:rsidRPr="00000000">
        <w:rPr>
          <w:rtl w:val="0"/>
        </w:rPr>
        <w:t xml:space="preserve">Mandatory fields are completed</w:t>
      </w:r>
    </w:p>
    <w:p w:rsidR="00000000" w:rsidDel="00000000" w:rsidP="00000000" w:rsidRDefault="00000000" w:rsidRPr="00000000" w14:paraId="000000B8">
      <w:pPr>
        <w:numPr>
          <w:ilvl w:val="0"/>
          <w:numId w:val="3"/>
        </w:numPr>
        <w:pBdr>
          <w:top w:color="000000" w:space="0" w:sz="0" w:val="none"/>
          <w:left w:color="000000" w:space="0" w:sz="0" w:val="none"/>
          <w:bottom w:color="000000" w:space="0" w:sz="0" w:val="none"/>
          <w:right w:color="000000" w:space="0" w:sz="0" w:val="none"/>
          <w:between w:color="000000" w:space="0" w:sz="0" w:val="none"/>
        </w:pBdr>
        <w:spacing w:after="0" w:afterAutospacing="0" w:before="0" w:beforeAutospacing="0" w:line="240" w:lineRule="auto"/>
        <w:ind w:left="720" w:hanging="360"/>
      </w:pPr>
      <w:r w:rsidDel="00000000" w:rsidR="00000000" w:rsidRPr="00000000">
        <w:rPr>
          <w:rtl w:val="0"/>
        </w:rPr>
        <w:t xml:space="preserve">Numeric Range checks passed</w:t>
      </w:r>
    </w:p>
    <w:p w:rsidR="00000000" w:rsidDel="00000000" w:rsidP="00000000" w:rsidRDefault="00000000" w:rsidRPr="00000000" w14:paraId="000000B9">
      <w:pPr>
        <w:numPr>
          <w:ilvl w:val="0"/>
          <w:numId w:val="3"/>
        </w:numPr>
        <w:pBdr>
          <w:top w:color="000000" w:space="0" w:sz="0" w:val="none"/>
          <w:left w:color="000000" w:space="0" w:sz="0" w:val="none"/>
          <w:bottom w:color="000000" w:space="0" w:sz="0" w:val="none"/>
          <w:right w:color="000000" w:space="0" w:sz="0" w:val="none"/>
          <w:between w:color="000000" w:space="0" w:sz="0" w:val="none"/>
        </w:pBdr>
        <w:spacing w:after="0" w:afterAutospacing="0" w:before="0" w:beforeAutospacing="0" w:line="240" w:lineRule="auto"/>
        <w:ind w:left="720" w:hanging="360"/>
      </w:pPr>
      <w:r w:rsidDel="00000000" w:rsidR="00000000" w:rsidRPr="00000000">
        <w:rPr>
          <w:rtl w:val="0"/>
        </w:rPr>
        <w:t xml:space="preserve">No invalid entries</w:t>
      </w:r>
    </w:p>
    <w:p w:rsidR="00000000" w:rsidDel="00000000" w:rsidP="00000000" w:rsidRDefault="00000000" w:rsidRPr="00000000" w14:paraId="000000BA">
      <w:pPr>
        <w:numPr>
          <w:ilvl w:val="0"/>
          <w:numId w:val="3"/>
        </w:numPr>
        <w:pBdr>
          <w:top w:color="000000" w:space="0" w:sz="0" w:val="none"/>
          <w:left w:color="000000" w:space="0" w:sz="0" w:val="none"/>
          <w:bottom w:color="000000" w:space="0" w:sz="0" w:val="none"/>
          <w:right w:color="000000" w:space="0" w:sz="0" w:val="none"/>
          <w:between w:color="000000" w:space="0" w:sz="0" w:val="none"/>
        </w:pBdr>
        <w:spacing w:after="0" w:afterAutospacing="0" w:before="0" w:beforeAutospacing="0" w:line="240" w:lineRule="auto"/>
        <w:ind w:left="720" w:hanging="360"/>
      </w:pPr>
      <w:r w:rsidDel="00000000" w:rsidR="00000000" w:rsidRPr="00000000">
        <w:rPr>
          <w:rtl w:val="0"/>
        </w:rPr>
        <w:t xml:space="preserve">No open deviations/ errors remain</w:t>
      </w:r>
    </w:p>
    <w:p w:rsidR="00000000" w:rsidDel="00000000" w:rsidP="00000000" w:rsidRDefault="00000000" w:rsidRPr="00000000" w14:paraId="000000BB">
      <w:pPr>
        <w:numPr>
          <w:ilvl w:val="0"/>
          <w:numId w:val="3"/>
        </w:numPr>
        <w:pBdr>
          <w:top w:color="000000" w:space="0" w:sz="0" w:val="none"/>
          <w:left w:color="000000" w:space="0" w:sz="0" w:val="none"/>
          <w:bottom w:color="000000" w:space="0" w:sz="0" w:val="none"/>
          <w:right w:color="000000" w:space="0" w:sz="0" w:val="none"/>
          <w:between w:color="000000" w:space="0" w:sz="0" w:val="none"/>
        </w:pBdr>
        <w:spacing w:after="0" w:before="0" w:beforeAutospacing="0" w:line="240" w:lineRule="auto"/>
        <w:ind w:left="720" w:hanging="360"/>
      </w:pPr>
      <w:r w:rsidDel="00000000" w:rsidR="00000000" w:rsidRPr="00000000">
        <w:rPr>
          <w:rtl w:val="0"/>
        </w:rPr>
        <w:t xml:space="preserve">Calculation results are valid</w:t>
      </w:r>
    </w:p>
    <w:p w:rsidR="00000000" w:rsidDel="00000000" w:rsidP="00000000" w:rsidRDefault="00000000" w:rsidRPr="00000000" w14:paraId="000000BC">
      <w:pPr>
        <w:pBdr>
          <w:top w:color="000000" w:space="0" w:sz="0" w:val="none"/>
          <w:left w:color="000000" w:space="0" w:sz="0" w:val="none"/>
          <w:bottom w:color="000000" w:space="0" w:sz="0" w:val="none"/>
          <w:right w:color="000000" w:space="0" w:sz="0" w:val="none"/>
          <w:between w:color="000000" w:space="0" w:sz="0" w:val="none"/>
        </w:pBdr>
        <w:spacing w:after="0" w:before="120" w:line="240" w:lineRule="auto"/>
        <w:rPr/>
      </w:pPr>
      <w:r w:rsidDel="00000000" w:rsidR="00000000" w:rsidRPr="00000000">
        <w:rPr>
          <w:rtl w:val="0"/>
        </w:rPr>
        <w:t xml:space="preserve">     The Witnessed By signature checks that:</w:t>
      </w:r>
    </w:p>
    <w:p w:rsidR="00000000" w:rsidDel="00000000" w:rsidP="00000000" w:rsidRDefault="00000000" w:rsidRPr="00000000" w14:paraId="000000BD">
      <w:pPr>
        <w:numPr>
          <w:ilvl w:val="0"/>
          <w:numId w:val="7"/>
        </w:numPr>
        <w:pBdr>
          <w:top w:color="000000" w:space="0" w:sz="0" w:val="none"/>
          <w:left w:color="000000" w:space="0" w:sz="0" w:val="none"/>
          <w:bottom w:color="000000" w:space="0" w:sz="0" w:val="none"/>
          <w:right w:color="000000" w:space="0" w:sz="0" w:val="none"/>
          <w:between w:color="000000" w:space="0" w:sz="0" w:val="none"/>
        </w:pBdr>
        <w:spacing w:after="0" w:afterAutospacing="0" w:before="120" w:line="240" w:lineRule="auto"/>
        <w:ind w:left="720" w:hanging="360"/>
      </w:pPr>
      <w:r w:rsidDel="00000000" w:rsidR="00000000" w:rsidRPr="00000000">
        <w:rPr>
          <w:rtl w:val="0"/>
        </w:rPr>
        <w:t xml:space="preserve">Required number of signatures are met</w:t>
      </w:r>
    </w:p>
    <w:p w:rsidR="00000000" w:rsidDel="00000000" w:rsidP="00000000" w:rsidRDefault="00000000" w:rsidRPr="00000000" w14:paraId="000000BE">
      <w:pPr>
        <w:numPr>
          <w:ilvl w:val="0"/>
          <w:numId w:val="7"/>
        </w:numPr>
        <w:pBdr>
          <w:top w:color="000000" w:space="0" w:sz="0" w:val="none"/>
          <w:left w:color="000000" w:space="0" w:sz="0" w:val="none"/>
          <w:bottom w:color="000000" w:space="0" w:sz="0" w:val="none"/>
          <w:right w:color="000000" w:space="0" w:sz="0" w:val="none"/>
          <w:between w:color="000000" w:space="0" w:sz="0" w:val="none"/>
        </w:pBdr>
        <w:spacing w:after="0" w:afterAutospacing="0" w:before="0" w:beforeAutospacing="0" w:line="240" w:lineRule="auto"/>
        <w:ind w:left="720" w:hanging="360"/>
      </w:pPr>
      <w:r w:rsidDel="00000000" w:rsidR="00000000" w:rsidRPr="00000000">
        <w:rPr>
          <w:rtl w:val="0"/>
        </w:rPr>
        <w:t xml:space="preserve">A second user signs the Witnessed By signature activating the Signature strategy  SS000202 - SiMPL Checked By </w:t>
      </w:r>
    </w:p>
    <w:p w:rsidR="00000000" w:rsidDel="00000000" w:rsidP="00000000" w:rsidRDefault="00000000" w:rsidRPr="00000000" w14:paraId="000000BF">
      <w:pPr>
        <w:numPr>
          <w:ilvl w:val="0"/>
          <w:numId w:val="7"/>
        </w:numPr>
        <w:pBdr>
          <w:top w:color="000000" w:space="0" w:sz="0" w:val="none"/>
          <w:left w:color="000000" w:space="0" w:sz="0" w:val="none"/>
          <w:bottom w:color="000000" w:space="0" w:sz="0" w:val="none"/>
          <w:right w:color="000000" w:space="0" w:sz="0" w:val="none"/>
          <w:between w:color="000000" w:space="0" w:sz="0" w:val="none"/>
        </w:pBdr>
        <w:spacing w:after="0" w:before="0" w:beforeAutospacing="0" w:line="240" w:lineRule="auto"/>
        <w:ind w:left="720" w:hanging="360"/>
      </w:pPr>
      <w:r w:rsidDel="00000000" w:rsidR="00000000" w:rsidRPr="00000000">
        <w:rPr>
          <w:rtl w:val="0"/>
        </w:rPr>
        <w:t xml:space="preserve">Data is verified </w:t>
      </w:r>
    </w:p>
    <w:p w:rsidR="00000000" w:rsidDel="00000000" w:rsidP="00000000" w:rsidRDefault="00000000" w:rsidRPr="00000000" w14:paraId="000000C0">
      <w:pPr>
        <w:pBdr>
          <w:top w:color="000000" w:space="0" w:sz="0" w:val="none"/>
          <w:left w:color="000000" w:space="0" w:sz="0" w:val="none"/>
          <w:bottom w:color="000000" w:space="0" w:sz="0" w:val="none"/>
          <w:right w:color="000000" w:space="0" w:sz="0" w:val="none"/>
          <w:between w:color="000000" w:space="0" w:sz="0" w:val="none"/>
        </w:pBdr>
        <w:spacing w:after="0" w:before="120" w:line="240" w:lineRule="auto"/>
        <w:ind w:left="230" w:firstLine="0"/>
        <w:rPr/>
      </w:pPr>
      <w:r w:rsidDel="00000000" w:rsidR="00000000" w:rsidRPr="00000000">
        <w:rPr>
          <w:rtl w:val="0"/>
        </w:rPr>
        <w:t xml:space="preserve">Appropriate authorization are setup for users to execute the XStep/PI sheet. </w:t>
      </w:r>
    </w:p>
    <w:p w:rsidR="00000000" w:rsidDel="00000000" w:rsidP="00000000" w:rsidRDefault="00000000" w:rsidRPr="00000000" w14:paraId="000000C1">
      <w:pPr>
        <w:numPr>
          <w:ilvl w:val="0"/>
          <w:numId w:val="8"/>
        </w:numPr>
        <w:pBdr>
          <w:top w:color="000000" w:space="0" w:sz="0" w:val="none"/>
          <w:left w:color="000000" w:space="0" w:sz="0" w:val="none"/>
          <w:bottom w:color="000000" w:space="0" w:sz="0" w:val="none"/>
          <w:right w:color="000000" w:space="0" w:sz="0" w:val="none"/>
          <w:between w:color="000000" w:space="0" w:sz="0" w:val="none"/>
        </w:pBdr>
        <w:spacing w:after="0" w:afterAutospacing="0" w:before="120" w:line="240" w:lineRule="auto"/>
        <w:ind w:left="720" w:hanging="360"/>
        <w:rPr>
          <w:u w:val="none"/>
        </w:rPr>
      </w:pPr>
      <w:r w:rsidDel="00000000" w:rsidR="00000000" w:rsidRPr="00000000">
        <w:rPr>
          <w:rtl w:val="0"/>
        </w:rPr>
        <w:t xml:space="preserve">Signature Strategy SS000201 - SiMPL Done By is linked to authorization group AGDS0001 PI step Done By SS</w:t>
      </w:r>
    </w:p>
    <w:p w:rsidR="00000000" w:rsidDel="00000000" w:rsidP="00000000" w:rsidRDefault="00000000" w:rsidRPr="00000000" w14:paraId="000000C2">
      <w:pPr>
        <w:numPr>
          <w:ilvl w:val="0"/>
          <w:numId w:val="8"/>
        </w:numPr>
        <w:pBdr>
          <w:top w:color="000000" w:space="0" w:sz="0" w:val="none"/>
          <w:left w:color="000000" w:space="0" w:sz="0" w:val="none"/>
          <w:bottom w:color="000000" w:space="0" w:sz="0" w:val="none"/>
          <w:right w:color="000000" w:space="0" w:sz="0" w:val="none"/>
          <w:between w:color="000000" w:space="0" w:sz="0" w:val="none"/>
        </w:pBdr>
        <w:spacing w:after="0" w:before="0" w:beforeAutospacing="0" w:line="240" w:lineRule="auto"/>
        <w:ind w:left="720" w:hanging="360"/>
        <w:rPr>
          <w:u w:val="none"/>
        </w:rPr>
      </w:pPr>
      <w:r w:rsidDel="00000000" w:rsidR="00000000" w:rsidRPr="00000000">
        <w:rPr>
          <w:rtl w:val="0"/>
        </w:rPr>
        <w:t xml:space="preserve">Signature Strategy SS000202 - SiMPL Checked By is linked to authorization group AGDS0002 PI step Checked By SS  </w:t>
      </w:r>
    </w:p>
    <w:p w:rsidR="00000000" w:rsidDel="00000000" w:rsidP="00000000" w:rsidRDefault="00000000" w:rsidRPr="00000000" w14:paraId="000000C3">
      <w:pPr>
        <w:pStyle w:val="Heading1"/>
        <w:numPr>
          <w:ilvl w:val="0"/>
          <w:numId w:val="4"/>
        </w:numPr>
        <w:spacing w:before="120" w:line="240" w:lineRule="auto"/>
        <w:ind w:left="432" w:hanging="432"/>
        <w:rPr/>
      </w:pPr>
      <w:bookmarkStart w:colFirst="0" w:colLast="0" w:name="_udfmxo3gslii" w:id="12"/>
      <w:bookmarkEnd w:id="12"/>
      <w:r w:rsidDel="00000000" w:rsidR="00000000" w:rsidRPr="00000000">
        <w:rPr>
          <w:rtl w:val="0"/>
        </w:rPr>
        <w:t xml:space="preserve">Test Scenarios</w:t>
      </w:r>
    </w:p>
    <w:p w:rsidR="00000000" w:rsidDel="00000000" w:rsidP="00000000" w:rsidRDefault="00000000" w:rsidRPr="00000000" w14:paraId="000000C4">
      <w:pPr>
        <w:rPr/>
      </w:pPr>
      <w:r w:rsidDel="00000000" w:rsidR="00000000" w:rsidRPr="00000000">
        <w:rPr>
          <w:rtl w:val="0"/>
        </w:rPr>
      </w:r>
    </w:p>
    <w:tbl>
      <w:tblPr>
        <w:tblStyle w:val="Table5"/>
        <w:tblW w:w="9555.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765"/>
        <w:gridCol w:w="2550"/>
        <w:gridCol w:w="1290"/>
        <w:gridCol w:w="1830"/>
        <w:gridCol w:w="1815"/>
        <w:gridCol w:w="1305"/>
        <w:tblGridChange w:id="0">
          <w:tblGrid>
            <w:gridCol w:w="765"/>
            <w:gridCol w:w="2550"/>
            <w:gridCol w:w="1290"/>
            <w:gridCol w:w="1830"/>
            <w:gridCol w:w="1815"/>
            <w:gridCol w:w="1305"/>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shd w:fill="cccccc" w:val="clear"/>
          </w:tcPr>
          <w:p w:rsidR="00000000" w:rsidDel="00000000" w:rsidP="00000000" w:rsidRDefault="00000000" w:rsidRPr="00000000" w14:paraId="000000C5">
            <w:pPr>
              <w:jc w:val="both"/>
              <w:rPr>
                <w:rFonts w:ascii="Calibri" w:cs="Calibri" w:eastAsia="Calibri" w:hAnsi="Calibri"/>
                <w:sz w:val="22"/>
                <w:szCs w:val="22"/>
              </w:rPr>
            </w:pPr>
            <w:r w:rsidDel="00000000" w:rsidR="00000000" w:rsidRPr="00000000">
              <w:rPr>
                <w:rFonts w:ascii="Calibri" w:cs="Calibri" w:eastAsia="Calibri" w:hAnsi="Calibri"/>
                <w:b w:val="1"/>
                <w:bCs w:val="1"/>
                <w:sz w:val="22"/>
                <w:szCs w:val="22"/>
                <w:rtl w:val="0"/>
              </w:rPr>
              <w:t xml:space="preserv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cccccc" w:val="clear"/>
          </w:tcPr>
          <w:p w:rsidR="00000000" w:rsidDel="00000000" w:rsidP="00000000" w:rsidRDefault="00000000" w:rsidRPr="00000000" w14:paraId="000000C6">
            <w:pPr>
              <w:jc w:val="both"/>
              <w:rPr>
                <w:rFonts w:ascii="Calibri" w:cs="Calibri" w:eastAsia="Calibri" w:hAnsi="Calibri"/>
                <w:sz w:val="22"/>
                <w:szCs w:val="22"/>
              </w:rPr>
            </w:pPr>
            <w:r w:rsidDel="00000000" w:rsidR="00000000" w:rsidRPr="00000000">
              <w:rPr>
                <w:rFonts w:ascii="Calibri" w:cs="Calibri" w:eastAsia="Calibri" w:hAnsi="Calibri"/>
                <w:b w:val="1"/>
                <w:bCs w:val="1"/>
                <w:sz w:val="22"/>
                <w:szCs w:val="22"/>
                <w:rtl w:val="0"/>
              </w:rPr>
              <w:t xml:space="preserve">Scenario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cccccc" w:val="clear"/>
          </w:tcPr>
          <w:p w:rsidR="00000000" w:rsidDel="00000000" w:rsidP="00000000" w:rsidRDefault="00000000" w:rsidRPr="00000000" w14:paraId="000000C7">
            <w:pPr>
              <w:jc w:val="both"/>
              <w:rPr>
                <w:rFonts w:ascii="Calibri" w:cs="Calibri" w:eastAsia="Calibri" w:hAnsi="Calibri"/>
                <w:sz w:val="22"/>
                <w:szCs w:val="22"/>
              </w:rPr>
            </w:pPr>
            <w:r w:rsidDel="00000000" w:rsidR="00000000" w:rsidRPr="00000000">
              <w:rPr>
                <w:rFonts w:ascii="Calibri" w:cs="Calibri" w:eastAsia="Calibri" w:hAnsi="Calibri"/>
                <w:b w:val="1"/>
                <w:bCs w:val="1"/>
                <w:sz w:val="22"/>
                <w:szCs w:val="22"/>
                <w:rtl w:val="0"/>
              </w:rPr>
              <w:t xml:space="preserve">Type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cccccc" w:val="clear"/>
          </w:tcPr>
          <w:p w:rsidR="00000000" w:rsidDel="00000000" w:rsidP="00000000" w:rsidRDefault="00000000" w:rsidRPr="00000000" w14:paraId="000000C8">
            <w:pPr>
              <w:jc w:val="both"/>
              <w:rPr>
                <w:rFonts w:ascii="Calibri" w:cs="Calibri" w:eastAsia="Calibri" w:hAnsi="Calibri"/>
                <w:sz w:val="22"/>
                <w:szCs w:val="22"/>
              </w:rPr>
            </w:pPr>
            <w:r w:rsidDel="00000000" w:rsidR="00000000" w:rsidRPr="00000000">
              <w:rPr>
                <w:rFonts w:ascii="Calibri" w:cs="Calibri" w:eastAsia="Calibri" w:hAnsi="Calibri"/>
                <w:b w:val="1"/>
                <w:bCs w:val="1"/>
                <w:sz w:val="22"/>
                <w:szCs w:val="22"/>
                <w:rtl w:val="0"/>
              </w:rPr>
              <w:t xml:space="preserve">Expected Result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cccccc" w:val="clear"/>
          </w:tcPr>
          <w:p w:rsidR="00000000" w:rsidDel="00000000" w:rsidP="00000000" w:rsidRDefault="00000000" w:rsidRPr="00000000" w14:paraId="000000C9">
            <w:pPr>
              <w:jc w:val="both"/>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Actual Result</w:t>
            </w:r>
          </w:p>
        </w:tc>
        <w:tc>
          <w:tcPr>
            <w:tcBorders>
              <w:top w:color="000000" w:space="0" w:sz="4" w:val="single"/>
              <w:left w:color="000000" w:space="0" w:sz="4" w:val="single"/>
              <w:bottom w:color="000000" w:space="0" w:sz="4" w:val="single"/>
              <w:right w:color="000000" w:space="0" w:sz="4" w:val="single"/>
            </w:tcBorders>
            <w:shd w:fill="cccccc" w:val="clear"/>
          </w:tcPr>
          <w:p w:rsidR="00000000" w:rsidDel="00000000" w:rsidP="00000000" w:rsidRDefault="00000000" w:rsidRPr="00000000" w14:paraId="000000CA">
            <w:pPr>
              <w:jc w:val="both"/>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Pass/ Fail</w:t>
            </w:r>
          </w:p>
        </w:tc>
      </w:tr>
      <w:tr>
        <w:trPr>
          <w:cantSplit w:val="0"/>
          <w:tblHeader w:val="0"/>
        </w:trPr>
        <w:tc>
          <w:tcPr/>
          <w:p w:rsidR="00000000" w:rsidDel="00000000" w:rsidP="00000000" w:rsidRDefault="00000000" w:rsidRPr="00000000" w14:paraId="000000CB">
            <w:pPr>
              <w:spacing w:after="120" w:before="12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1</w:t>
            </w:r>
          </w:p>
        </w:tc>
        <w:tc>
          <w:tcPr/>
          <w:p w:rsidR="00000000" w:rsidDel="00000000" w:rsidP="00000000" w:rsidRDefault="00000000" w:rsidRPr="00000000" w14:paraId="000000CC">
            <w:pPr>
              <w:spacing w:after="120" w:before="12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Verify XStep loads successfully in PI Sheet </w:t>
            </w:r>
          </w:p>
        </w:tc>
        <w:tc>
          <w:tcPr/>
          <w:p w:rsidR="00000000" w:rsidDel="00000000" w:rsidP="00000000" w:rsidRDefault="00000000" w:rsidRPr="00000000" w14:paraId="000000CD">
            <w:pPr>
              <w:spacing w:after="120" w:before="12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Functional </w:t>
            </w:r>
          </w:p>
        </w:tc>
        <w:tc>
          <w:tcPr/>
          <w:p w:rsidR="00000000" w:rsidDel="00000000" w:rsidP="00000000" w:rsidRDefault="00000000" w:rsidRPr="00000000" w14:paraId="000000CE">
            <w:pPr>
              <w:spacing w:after="120" w:before="12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XStep loads without errors and displays correctly </w:t>
            </w:r>
          </w:p>
        </w:tc>
        <w:tc>
          <w:tcPr/>
          <w:p w:rsidR="00000000" w:rsidDel="00000000" w:rsidP="00000000" w:rsidRDefault="00000000" w:rsidRPr="00000000" w14:paraId="000000CF">
            <w:pPr>
              <w:spacing w:after="120" w:before="12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XStep loads without errors and displays correctly </w:t>
            </w:r>
          </w:p>
        </w:tc>
        <w:tc>
          <w:tcPr/>
          <w:p w:rsidR="00000000" w:rsidDel="00000000" w:rsidP="00000000" w:rsidRDefault="00000000" w:rsidRPr="00000000" w14:paraId="000000D0">
            <w:pPr>
              <w:spacing w:after="120" w:before="12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Pass</w:t>
            </w:r>
          </w:p>
        </w:tc>
      </w:tr>
      <w:tr>
        <w:trPr>
          <w:cantSplit w:val="0"/>
          <w:tblHeader w:val="0"/>
        </w:trPr>
        <w:tc>
          <w:tcPr/>
          <w:p w:rsidR="00000000" w:rsidDel="00000000" w:rsidP="00000000" w:rsidRDefault="00000000" w:rsidRPr="00000000" w14:paraId="000000D1">
            <w:pPr>
              <w:spacing w:after="120" w:before="12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2</w:t>
            </w:r>
          </w:p>
        </w:tc>
        <w:tc>
          <w:tcPr/>
          <w:p w:rsidR="00000000" w:rsidDel="00000000" w:rsidP="00000000" w:rsidRDefault="00000000" w:rsidRPr="00000000" w14:paraId="000000D2">
            <w:pPr>
              <w:spacing w:after="120" w:before="12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Verify correct sequence of table columns </w:t>
            </w:r>
          </w:p>
        </w:tc>
        <w:tc>
          <w:tcPr/>
          <w:p w:rsidR="00000000" w:rsidDel="00000000" w:rsidP="00000000" w:rsidRDefault="00000000" w:rsidRPr="00000000" w14:paraId="000000D3">
            <w:pPr>
              <w:spacing w:after="120" w:before="12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Functional </w:t>
            </w:r>
          </w:p>
        </w:tc>
        <w:tc>
          <w:tcPr/>
          <w:p w:rsidR="00000000" w:rsidDel="00000000" w:rsidP="00000000" w:rsidRDefault="00000000" w:rsidRPr="00000000" w14:paraId="000000D4">
            <w:pPr>
              <w:spacing w:after="120" w:before="12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Columns appear in correct order and alignment </w:t>
            </w:r>
          </w:p>
        </w:tc>
        <w:tc>
          <w:tcPr/>
          <w:p w:rsidR="00000000" w:rsidDel="00000000" w:rsidP="00000000" w:rsidRDefault="00000000" w:rsidRPr="00000000" w14:paraId="000000D5">
            <w:pPr>
              <w:spacing w:after="120" w:before="12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Columns appear in correct order and alignment </w:t>
            </w:r>
          </w:p>
        </w:tc>
        <w:tc>
          <w:tcPr/>
          <w:p w:rsidR="00000000" w:rsidDel="00000000" w:rsidP="00000000" w:rsidRDefault="00000000" w:rsidRPr="00000000" w14:paraId="000000D6">
            <w:pPr>
              <w:spacing w:after="120" w:before="12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Pass</w:t>
            </w:r>
          </w:p>
        </w:tc>
      </w:tr>
      <w:tr>
        <w:trPr>
          <w:cantSplit w:val="0"/>
          <w:tblHeader w:val="0"/>
        </w:trPr>
        <w:tc>
          <w:tcPr/>
          <w:p w:rsidR="00000000" w:rsidDel="00000000" w:rsidP="00000000" w:rsidRDefault="00000000" w:rsidRPr="00000000" w14:paraId="000000D7">
            <w:pPr>
              <w:spacing w:after="120" w:before="12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3</w:t>
            </w:r>
          </w:p>
        </w:tc>
        <w:tc>
          <w:tcPr/>
          <w:p w:rsidR="00000000" w:rsidDel="00000000" w:rsidP="00000000" w:rsidRDefault="00000000" w:rsidRPr="00000000" w14:paraId="000000D8">
            <w:pPr>
              <w:spacing w:after="120" w:before="12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Enter valid numeric value in Process Section Number </w:t>
            </w:r>
          </w:p>
        </w:tc>
        <w:tc>
          <w:tcPr/>
          <w:p w:rsidR="00000000" w:rsidDel="00000000" w:rsidP="00000000" w:rsidRDefault="00000000" w:rsidRPr="00000000" w14:paraId="000000D9">
            <w:pPr>
              <w:spacing w:after="120" w:before="12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Functional </w:t>
            </w:r>
          </w:p>
        </w:tc>
        <w:tc>
          <w:tcPr/>
          <w:p w:rsidR="00000000" w:rsidDel="00000000" w:rsidP="00000000" w:rsidRDefault="00000000" w:rsidRPr="00000000" w14:paraId="000000DA">
            <w:pPr>
              <w:spacing w:after="120" w:before="12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System accepts numeric input </w:t>
            </w:r>
          </w:p>
        </w:tc>
        <w:tc>
          <w:tcPr/>
          <w:p w:rsidR="00000000" w:rsidDel="00000000" w:rsidP="00000000" w:rsidRDefault="00000000" w:rsidRPr="00000000" w14:paraId="000000DB">
            <w:pPr>
              <w:spacing w:after="120" w:before="12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System accepts numeric input </w:t>
            </w:r>
          </w:p>
        </w:tc>
        <w:tc>
          <w:tcPr/>
          <w:p w:rsidR="00000000" w:rsidDel="00000000" w:rsidP="00000000" w:rsidRDefault="00000000" w:rsidRPr="00000000" w14:paraId="000000DC">
            <w:pPr>
              <w:spacing w:after="120" w:before="12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Pass</w:t>
            </w:r>
          </w:p>
        </w:tc>
      </w:tr>
      <w:tr>
        <w:trPr>
          <w:cantSplit w:val="0"/>
          <w:tblHeader w:val="0"/>
        </w:trPr>
        <w:tc>
          <w:tcPr/>
          <w:p w:rsidR="00000000" w:rsidDel="00000000" w:rsidP="00000000" w:rsidRDefault="00000000" w:rsidRPr="00000000" w14:paraId="000000DD">
            <w:pPr>
              <w:spacing w:after="120" w:before="12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4</w:t>
            </w:r>
          </w:p>
        </w:tc>
        <w:tc>
          <w:tcPr/>
          <w:p w:rsidR="00000000" w:rsidDel="00000000" w:rsidP="00000000" w:rsidRDefault="00000000" w:rsidRPr="00000000" w14:paraId="000000DE">
            <w:pPr>
              <w:spacing w:after="120" w:before="12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Enter valid text in Content of Sample </w:t>
            </w:r>
          </w:p>
        </w:tc>
        <w:tc>
          <w:tcPr/>
          <w:p w:rsidR="00000000" w:rsidDel="00000000" w:rsidP="00000000" w:rsidRDefault="00000000" w:rsidRPr="00000000" w14:paraId="000000DF">
            <w:pPr>
              <w:spacing w:after="120" w:before="12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Functional </w:t>
            </w:r>
          </w:p>
        </w:tc>
        <w:tc>
          <w:tcPr/>
          <w:p w:rsidR="00000000" w:rsidDel="00000000" w:rsidP="00000000" w:rsidRDefault="00000000" w:rsidRPr="00000000" w14:paraId="000000E0">
            <w:pPr>
              <w:spacing w:after="120" w:before="12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System accepts and stores value </w:t>
            </w:r>
          </w:p>
        </w:tc>
        <w:tc>
          <w:tcPr/>
          <w:p w:rsidR="00000000" w:rsidDel="00000000" w:rsidP="00000000" w:rsidRDefault="00000000" w:rsidRPr="00000000" w14:paraId="000000E1">
            <w:pPr>
              <w:spacing w:after="120" w:before="120" w:lineRule="auto"/>
              <w:rPr>
                <w:rFonts w:ascii="Calibri" w:cs="Calibri" w:eastAsia="Calibri" w:hAnsi="Calibri"/>
                <w:sz w:val="22"/>
                <w:szCs w:val="22"/>
              </w:rPr>
            </w:pPr>
            <w:r w:rsidDel="00000000" w:rsidR="00000000" w:rsidRPr="00000000">
              <w:rPr>
                <w:rtl w:val="0"/>
              </w:rPr>
            </w:r>
          </w:p>
        </w:tc>
        <w:tc>
          <w:tcPr/>
          <w:p w:rsidR="00000000" w:rsidDel="00000000" w:rsidP="00000000" w:rsidRDefault="00000000" w:rsidRPr="00000000" w14:paraId="000000E2">
            <w:pPr>
              <w:spacing w:after="120" w:before="120" w:lineRule="auto"/>
              <w:rPr>
                <w:rFonts w:ascii="Calibri" w:cs="Calibri" w:eastAsia="Calibri" w:hAnsi="Calibri"/>
                <w:sz w:val="22"/>
                <w:szCs w:val="22"/>
              </w:rPr>
            </w:pPr>
            <w:r w:rsidDel="00000000" w:rsidR="00000000" w:rsidRPr="00000000">
              <w:rPr>
                <w:rtl w:val="0"/>
              </w:rPr>
            </w:r>
          </w:p>
        </w:tc>
      </w:tr>
      <w:tr>
        <w:trPr>
          <w:cantSplit w:val="0"/>
          <w:tblHeader w:val="0"/>
        </w:trPr>
        <w:tc>
          <w:tcPr/>
          <w:p w:rsidR="00000000" w:rsidDel="00000000" w:rsidP="00000000" w:rsidRDefault="00000000" w:rsidRPr="00000000" w14:paraId="000000E3">
            <w:pPr>
              <w:spacing w:after="120" w:before="12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5</w:t>
            </w:r>
          </w:p>
        </w:tc>
        <w:tc>
          <w:tcPr/>
          <w:p w:rsidR="00000000" w:rsidDel="00000000" w:rsidP="00000000" w:rsidRDefault="00000000" w:rsidRPr="00000000" w14:paraId="000000E4">
            <w:pPr>
              <w:spacing w:after="120" w:before="12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Enter valid value in DLIMS Form field </w:t>
            </w:r>
          </w:p>
        </w:tc>
        <w:tc>
          <w:tcPr/>
          <w:p w:rsidR="00000000" w:rsidDel="00000000" w:rsidP="00000000" w:rsidRDefault="00000000" w:rsidRPr="00000000" w14:paraId="000000E5">
            <w:pPr>
              <w:spacing w:after="120" w:before="12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Functional</w:t>
            </w:r>
          </w:p>
        </w:tc>
        <w:tc>
          <w:tcPr/>
          <w:p w:rsidR="00000000" w:rsidDel="00000000" w:rsidP="00000000" w:rsidRDefault="00000000" w:rsidRPr="00000000" w14:paraId="000000E6">
            <w:pPr>
              <w:spacing w:after="120" w:before="12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Field accepts valid configured entry </w:t>
            </w:r>
          </w:p>
        </w:tc>
        <w:tc>
          <w:tcPr/>
          <w:p w:rsidR="00000000" w:rsidDel="00000000" w:rsidP="00000000" w:rsidRDefault="00000000" w:rsidRPr="00000000" w14:paraId="000000E7">
            <w:pPr>
              <w:spacing w:after="120" w:before="120" w:lineRule="auto"/>
              <w:rPr>
                <w:rFonts w:ascii="Calibri" w:cs="Calibri" w:eastAsia="Calibri" w:hAnsi="Calibri"/>
                <w:sz w:val="22"/>
                <w:szCs w:val="22"/>
              </w:rPr>
            </w:pPr>
            <w:r w:rsidDel="00000000" w:rsidR="00000000" w:rsidRPr="00000000">
              <w:rPr>
                <w:rtl w:val="0"/>
              </w:rPr>
            </w:r>
          </w:p>
        </w:tc>
        <w:tc>
          <w:tcPr/>
          <w:p w:rsidR="00000000" w:rsidDel="00000000" w:rsidP="00000000" w:rsidRDefault="00000000" w:rsidRPr="00000000" w14:paraId="000000E8">
            <w:pPr>
              <w:spacing w:after="120" w:before="120" w:lineRule="auto"/>
              <w:rPr>
                <w:rFonts w:ascii="Calibri" w:cs="Calibri" w:eastAsia="Calibri" w:hAnsi="Calibri"/>
                <w:sz w:val="22"/>
                <w:szCs w:val="22"/>
              </w:rPr>
            </w:pPr>
            <w:r w:rsidDel="00000000" w:rsidR="00000000" w:rsidRPr="00000000">
              <w:rPr>
                <w:rtl w:val="0"/>
              </w:rPr>
            </w:r>
          </w:p>
        </w:tc>
      </w:tr>
      <w:tr>
        <w:trPr>
          <w:cantSplit w:val="0"/>
          <w:tblHeader w:val="0"/>
        </w:trPr>
        <w:tc>
          <w:tcPr/>
          <w:p w:rsidR="00000000" w:rsidDel="00000000" w:rsidP="00000000" w:rsidRDefault="00000000" w:rsidRPr="00000000" w14:paraId="000000E9">
            <w:pPr>
              <w:spacing w:after="120" w:before="12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6</w:t>
            </w:r>
          </w:p>
        </w:tc>
        <w:tc>
          <w:tcPr/>
          <w:p w:rsidR="00000000" w:rsidDel="00000000" w:rsidP="00000000" w:rsidRDefault="00000000" w:rsidRPr="00000000" w14:paraId="000000EA">
            <w:pPr>
              <w:spacing w:after="120" w:before="12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Enter valid alphanumeric Project Number </w:t>
            </w:r>
          </w:p>
        </w:tc>
        <w:tc>
          <w:tcPr/>
          <w:p w:rsidR="00000000" w:rsidDel="00000000" w:rsidP="00000000" w:rsidRDefault="00000000" w:rsidRPr="00000000" w14:paraId="000000EB">
            <w:pPr>
              <w:spacing w:after="120" w:before="12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Functional</w:t>
            </w:r>
          </w:p>
        </w:tc>
        <w:tc>
          <w:tcPr/>
          <w:p w:rsidR="00000000" w:rsidDel="00000000" w:rsidP="00000000" w:rsidRDefault="00000000" w:rsidRPr="00000000" w14:paraId="000000EC">
            <w:pPr>
              <w:spacing w:after="120" w:before="12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System accepts input and saves correctly </w:t>
            </w:r>
          </w:p>
        </w:tc>
        <w:tc>
          <w:tcPr/>
          <w:p w:rsidR="00000000" w:rsidDel="00000000" w:rsidP="00000000" w:rsidRDefault="00000000" w:rsidRPr="00000000" w14:paraId="000000ED">
            <w:pPr>
              <w:spacing w:after="120" w:before="120" w:lineRule="auto"/>
              <w:rPr>
                <w:rFonts w:ascii="Calibri" w:cs="Calibri" w:eastAsia="Calibri" w:hAnsi="Calibri"/>
                <w:sz w:val="22"/>
                <w:szCs w:val="22"/>
              </w:rPr>
            </w:pPr>
            <w:r w:rsidDel="00000000" w:rsidR="00000000" w:rsidRPr="00000000">
              <w:rPr>
                <w:rtl w:val="0"/>
              </w:rPr>
            </w:r>
          </w:p>
        </w:tc>
        <w:tc>
          <w:tcPr/>
          <w:p w:rsidR="00000000" w:rsidDel="00000000" w:rsidP="00000000" w:rsidRDefault="00000000" w:rsidRPr="00000000" w14:paraId="000000EE">
            <w:pPr>
              <w:spacing w:after="120" w:before="120" w:lineRule="auto"/>
              <w:rPr>
                <w:rFonts w:ascii="Calibri" w:cs="Calibri" w:eastAsia="Calibri" w:hAnsi="Calibri"/>
                <w:sz w:val="22"/>
                <w:szCs w:val="22"/>
              </w:rPr>
            </w:pPr>
            <w:r w:rsidDel="00000000" w:rsidR="00000000" w:rsidRPr="00000000">
              <w:rPr>
                <w:rtl w:val="0"/>
              </w:rPr>
            </w:r>
          </w:p>
        </w:tc>
      </w:tr>
      <w:tr>
        <w:trPr>
          <w:cantSplit w:val="0"/>
          <w:tblHeader w:val="0"/>
        </w:trPr>
        <w:tc>
          <w:tcPr/>
          <w:p w:rsidR="00000000" w:rsidDel="00000000" w:rsidP="00000000" w:rsidRDefault="00000000" w:rsidRPr="00000000" w14:paraId="000000EF">
            <w:pPr>
              <w:spacing w:after="120" w:before="12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7</w:t>
            </w:r>
          </w:p>
        </w:tc>
        <w:tc>
          <w:tcPr/>
          <w:p w:rsidR="00000000" w:rsidDel="00000000" w:rsidP="00000000" w:rsidRDefault="00000000" w:rsidRPr="00000000" w14:paraId="000000F0">
            <w:pPr>
              <w:spacing w:after="120" w:before="12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Enter valid Container Type </w:t>
            </w:r>
          </w:p>
        </w:tc>
        <w:tc>
          <w:tcPr/>
          <w:p w:rsidR="00000000" w:rsidDel="00000000" w:rsidP="00000000" w:rsidRDefault="00000000" w:rsidRPr="00000000" w14:paraId="000000F1">
            <w:pPr>
              <w:spacing w:after="120" w:before="12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Functional</w:t>
            </w:r>
          </w:p>
        </w:tc>
        <w:tc>
          <w:tcPr/>
          <w:p w:rsidR="00000000" w:rsidDel="00000000" w:rsidP="00000000" w:rsidRDefault="00000000" w:rsidRPr="00000000" w14:paraId="000000F2">
            <w:pPr>
              <w:spacing w:after="120" w:before="12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Value accepted and stored </w:t>
            </w:r>
          </w:p>
        </w:tc>
        <w:tc>
          <w:tcPr/>
          <w:p w:rsidR="00000000" w:rsidDel="00000000" w:rsidP="00000000" w:rsidRDefault="00000000" w:rsidRPr="00000000" w14:paraId="000000F3">
            <w:pPr>
              <w:spacing w:after="120" w:before="120" w:lineRule="auto"/>
              <w:rPr>
                <w:rFonts w:ascii="Calibri" w:cs="Calibri" w:eastAsia="Calibri" w:hAnsi="Calibri"/>
                <w:sz w:val="22"/>
                <w:szCs w:val="22"/>
              </w:rPr>
            </w:pPr>
            <w:r w:rsidDel="00000000" w:rsidR="00000000" w:rsidRPr="00000000">
              <w:rPr>
                <w:rtl w:val="0"/>
              </w:rPr>
            </w:r>
          </w:p>
        </w:tc>
        <w:tc>
          <w:tcPr/>
          <w:p w:rsidR="00000000" w:rsidDel="00000000" w:rsidP="00000000" w:rsidRDefault="00000000" w:rsidRPr="00000000" w14:paraId="000000F4">
            <w:pPr>
              <w:spacing w:after="120" w:before="120" w:lineRule="auto"/>
              <w:rPr>
                <w:rFonts w:ascii="Calibri" w:cs="Calibri" w:eastAsia="Calibri" w:hAnsi="Calibri"/>
                <w:sz w:val="22"/>
                <w:szCs w:val="22"/>
              </w:rPr>
            </w:pPr>
            <w:r w:rsidDel="00000000" w:rsidR="00000000" w:rsidRPr="00000000">
              <w:rPr>
                <w:rtl w:val="0"/>
              </w:rPr>
            </w:r>
          </w:p>
        </w:tc>
      </w:tr>
      <w:tr>
        <w:trPr>
          <w:cantSplit w:val="0"/>
          <w:tblHeader w:val="0"/>
        </w:trPr>
        <w:tc>
          <w:tcPr/>
          <w:p w:rsidR="00000000" w:rsidDel="00000000" w:rsidP="00000000" w:rsidRDefault="00000000" w:rsidRPr="00000000" w14:paraId="000000F5">
            <w:pPr>
              <w:spacing w:after="120" w:before="12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8</w:t>
            </w:r>
          </w:p>
        </w:tc>
        <w:tc>
          <w:tcPr/>
          <w:p w:rsidR="00000000" w:rsidDel="00000000" w:rsidP="00000000" w:rsidRDefault="00000000" w:rsidRPr="00000000" w14:paraId="000000F6">
            <w:pPr>
              <w:spacing w:after="120" w:before="12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Enter valid numeric Quantity </w:t>
            </w:r>
          </w:p>
        </w:tc>
        <w:tc>
          <w:tcPr/>
          <w:p w:rsidR="00000000" w:rsidDel="00000000" w:rsidP="00000000" w:rsidRDefault="00000000" w:rsidRPr="00000000" w14:paraId="000000F7">
            <w:pPr>
              <w:spacing w:after="120" w:before="12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Functional</w:t>
            </w:r>
          </w:p>
        </w:tc>
        <w:tc>
          <w:tcPr/>
          <w:p w:rsidR="00000000" w:rsidDel="00000000" w:rsidP="00000000" w:rsidRDefault="00000000" w:rsidRPr="00000000" w14:paraId="000000F8">
            <w:pPr>
              <w:spacing w:after="120" w:before="12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Quantity field accepts numeric value </w:t>
            </w:r>
          </w:p>
        </w:tc>
        <w:tc>
          <w:tcPr/>
          <w:p w:rsidR="00000000" w:rsidDel="00000000" w:rsidP="00000000" w:rsidRDefault="00000000" w:rsidRPr="00000000" w14:paraId="000000F9">
            <w:pPr>
              <w:spacing w:after="120" w:before="120" w:lineRule="auto"/>
              <w:rPr>
                <w:rFonts w:ascii="Calibri" w:cs="Calibri" w:eastAsia="Calibri" w:hAnsi="Calibri"/>
                <w:sz w:val="22"/>
                <w:szCs w:val="22"/>
              </w:rPr>
            </w:pPr>
            <w:r w:rsidDel="00000000" w:rsidR="00000000" w:rsidRPr="00000000">
              <w:rPr>
                <w:rtl w:val="0"/>
              </w:rPr>
            </w:r>
          </w:p>
        </w:tc>
        <w:tc>
          <w:tcPr/>
          <w:p w:rsidR="00000000" w:rsidDel="00000000" w:rsidP="00000000" w:rsidRDefault="00000000" w:rsidRPr="00000000" w14:paraId="000000FA">
            <w:pPr>
              <w:spacing w:after="120" w:before="120" w:lineRule="auto"/>
              <w:rPr>
                <w:rFonts w:ascii="Calibri" w:cs="Calibri" w:eastAsia="Calibri" w:hAnsi="Calibri"/>
                <w:sz w:val="22"/>
                <w:szCs w:val="22"/>
              </w:rPr>
            </w:pPr>
            <w:r w:rsidDel="00000000" w:rsidR="00000000" w:rsidRPr="00000000">
              <w:rPr>
                <w:rtl w:val="0"/>
              </w:rPr>
            </w:r>
          </w:p>
        </w:tc>
      </w:tr>
      <w:tr>
        <w:trPr>
          <w:cantSplit w:val="0"/>
          <w:tblHeader w:val="0"/>
        </w:trPr>
        <w:tc>
          <w:tcPr/>
          <w:p w:rsidR="00000000" w:rsidDel="00000000" w:rsidP="00000000" w:rsidRDefault="00000000" w:rsidRPr="00000000" w14:paraId="000000FB">
            <w:pPr>
              <w:spacing w:after="120" w:before="12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9</w:t>
            </w:r>
          </w:p>
        </w:tc>
        <w:tc>
          <w:tcPr/>
          <w:p w:rsidR="00000000" w:rsidDel="00000000" w:rsidP="00000000" w:rsidRDefault="00000000" w:rsidRPr="00000000" w14:paraId="000000FC">
            <w:pPr>
              <w:spacing w:after="120" w:before="12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Complete all mandatory fields </w:t>
            </w:r>
          </w:p>
        </w:tc>
        <w:tc>
          <w:tcPr/>
          <w:p w:rsidR="00000000" w:rsidDel="00000000" w:rsidP="00000000" w:rsidRDefault="00000000" w:rsidRPr="00000000" w14:paraId="000000FD">
            <w:pPr>
              <w:spacing w:after="120" w:before="12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Functional </w:t>
            </w:r>
          </w:p>
        </w:tc>
        <w:tc>
          <w:tcPr/>
          <w:p w:rsidR="00000000" w:rsidDel="00000000" w:rsidP="00000000" w:rsidRDefault="00000000" w:rsidRPr="00000000" w14:paraId="000000FE">
            <w:pPr>
              <w:spacing w:after="120" w:before="12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System allows next action/signature </w:t>
            </w:r>
          </w:p>
        </w:tc>
        <w:tc>
          <w:tcPr/>
          <w:p w:rsidR="00000000" w:rsidDel="00000000" w:rsidP="00000000" w:rsidRDefault="00000000" w:rsidRPr="00000000" w14:paraId="000000FF">
            <w:pPr>
              <w:spacing w:after="120" w:before="120" w:lineRule="auto"/>
              <w:rPr>
                <w:rFonts w:ascii="Calibri" w:cs="Calibri" w:eastAsia="Calibri" w:hAnsi="Calibri"/>
                <w:sz w:val="22"/>
                <w:szCs w:val="22"/>
              </w:rPr>
            </w:pPr>
            <w:r w:rsidDel="00000000" w:rsidR="00000000" w:rsidRPr="00000000">
              <w:rPr>
                <w:rtl w:val="0"/>
              </w:rPr>
            </w:r>
          </w:p>
        </w:tc>
        <w:tc>
          <w:tcPr/>
          <w:p w:rsidR="00000000" w:rsidDel="00000000" w:rsidP="00000000" w:rsidRDefault="00000000" w:rsidRPr="00000000" w14:paraId="00000100">
            <w:pPr>
              <w:spacing w:after="120" w:before="120" w:lineRule="auto"/>
              <w:rPr>
                <w:rFonts w:ascii="Calibri" w:cs="Calibri" w:eastAsia="Calibri" w:hAnsi="Calibri"/>
                <w:sz w:val="22"/>
                <w:szCs w:val="22"/>
              </w:rPr>
            </w:pPr>
            <w:r w:rsidDel="00000000" w:rsidR="00000000" w:rsidRPr="00000000">
              <w:rPr>
                <w:rtl w:val="0"/>
              </w:rPr>
            </w:r>
          </w:p>
        </w:tc>
      </w:tr>
      <w:tr>
        <w:trPr>
          <w:cantSplit w:val="0"/>
          <w:tblHeader w:val="0"/>
        </w:trPr>
        <w:tc>
          <w:tcPr/>
          <w:p w:rsidR="00000000" w:rsidDel="00000000" w:rsidP="00000000" w:rsidRDefault="00000000" w:rsidRPr="00000000" w14:paraId="00000101">
            <w:pPr>
              <w:spacing w:after="120" w:before="12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10</w:t>
            </w:r>
          </w:p>
        </w:tc>
        <w:tc>
          <w:tcPr/>
          <w:p w:rsidR="00000000" w:rsidDel="00000000" w:rsidP="00000000" w:rsidRDefault="00000000" w:rsidRPr="00000000" w14:paraId="00000102">
            <w:pPr>
              <w:spacing w:after="120" w:before="12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Save row with valid sample data </w:t>
            </w:r>
          </w:p>
        </w:tc>
        <w:tc>
          <w:tcPr/>
          <w:p w:rsidR="00000000" w:rsidDel="00000000" w:rsidP="00000000" w:rsidRDefault="00000000" w:rsidRPr="00000000" w14:paraId="00000103">
            <w:pPr>
              <w:spacing w:after="120" w:before="12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Functional </w:t>
            </w:r>
          </w:p>
        </w:tc>
        <w:tc>
          <w:tcPr/>
          <w:p w:rsidR="00000000" w:rsidDel="00000000" w:rsidP="00000000" w:rsidRDefault="00000000" w:rsidRPr="00000000" w14:paraId="00000104">
            <w:pPr>
              <w:spacing w:after="120" w:before="12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Data saved successfully </w:t>
            </w:r>
          </w:p>
        </w:tc>
        <w:tc>
          <w:tcPr/>
          <w:p w:rsidR="00000000" w:rsidDel="00000000" w:rsidP="00000000" w:rsidRDefault="00000000" w:rsidRPr="00000000" w14:paraId="00000105">
            <w:pPr>
              <w:spacing w:after="120" w:before="120" w:lineRule="auto"/>
              <w:rPr>
                <w:rFonts w:ascii="Calibri" w:cs="Calibri" w:eastAsia="Calibri" w:hAnsi="Calibri"/>
                <w:sz w:val="22"/>
                <w:szCs w:val="22"/>
              </w:rPr>
            </w:pPr>
            <w:r w:rsidDel="00000000" w:rsidR="00000000" w:rsidRPr="00000000">
              <w:rPr>
                <w:rtl w:val="0"/>
              </w:rPr>
            </w:r>
          </w:p>
        </w:tc>
        <w:tc>
          <w:tcPr/>
          <w:p w:rsidR="00000000" w:rsidDel="00000000" w:rsidP="00000000" w:rsidRDefault="00000000" w:rsidRPr="00000000" w14:paraId="00000106">
            <w:pPr>
              <w:spacing w:after="120" w:before="120" w:lineRule="auto"/>
              <w:rPr>
                <w:rFonts w:ascii="Calibri" w:cs="Calibri" w:eastAsia="Calibri" w:hAnsi="Calibri"/>
                <w:sz w:val="22"/>
                <w:szCs w:val="22"/>
              </w:rPr>
            </w:pPr>
            <w:r w:rsidDel="00000000" w:rsidR="00000000" w:rsidRPr="00000000">
              <w:rPr>
                <w:rtl w:val="0"/>
              </w:rPr>
            </w:r>
          </w:p>
        </w:tc>
      </w:tr>
      <w:tr>
        <w:trPr>
          <w:cantSplit w:val="0"/>
          <w:tblHeader w:val="0"/>
        </w:trPr>
        <w:tc>
          <w:tcPr/>
          <w:p w:rsidR="00000000" w:rsidDel="00000000" w:rsidP="00000000" w:rsidRDefault="00000000" w:rsidRPr="00000000" w14:paraId="00000107">
            <w:pPr>
              <w:spacing w:after="120" w:before="12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11</w:t>
            </w:r>
          </w:p>
        </w:tc>
        <w:tc>
          <w:tcPr/>
          <w:p w:rsidR="00000000" w:rsidDel="00000000" w:rsidP="00000000" w:rsidRDefault="00000000" w:rsidRPr="00000000" w14:paraId="00000108">
            <w:pPr>
              <w:spacing w:after="120" w:before="12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Verify Performed By signature entry </w:t>
            </w:r>
          </w:p>
        </w:tc>
        <w:tc>
          <w:tcPr/>
          <w:p w:rsidR="00000000" w:rsidDel="00000000" w:rsidP="00000000" w:rsidRDefault="00000000" w:rsidRPr="00000000" w14:paraId="00000109">
            <w:pPr>
              <w:spacing w:after="120" w:before="12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Functional</w:t>
            </w:r>
          </w:p>
        </w:tc>
        <w:tc>
          <w:tcPr/>
          <w:p w:rsidR="00000000" w:rsidDel="00000000" w:rsidP="00000000" w:rsidRDefault="00000000" w:rsidRPr="00000000" w14:paraId="0000010A">
            <w:pPr>
              <w:spacing w:after="120" w:before="12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Signature prompt opens successfully </w:t>
            </w:r>
          </w:p>
        </w:tc>
        <w:tc>
          <w:tcPr/>
          <w:p w:rsidR="00000000" w:rsidDel="00000000" w:rsidP="00000000" w:rsidRDefault="00000000" w:rsidRPr="00000000" w14:paraId="0000010B">
            <w:pPr>
              <w:spacing w:after="120" w:before="120" w:lineRule="auto"/>
              <w:rPr>
                <w:rFonts w:ascii="Calibri" w:cs="Calibri" w:eastAsia="Calibri" w:hAnsi="Calibri"/>
                <w:sz w:val="22"/>
                <w:szCs w:val="22"/>
              </w:rPr>
            </w:pPr>
            <w:r w:rsidDel="00000000" w:rsidR="00000000" w:rsidRPr="00000000">
              <w:rPr>
                <w:rtl w:val="0"/>
              </w:rPr>
            </w:r>
          </w:p>
        </w:tc>
        <w:tc>
          <w:tcPr/>
          <w:p w:rsidR="00000000" w:rsidDel="00000000" w:rsidP="00000000" w:rsidRDefault="00000000" w:rsidRPr="00000000" w14:paraId="0000010C">
            <w:pPr>
              <w:spacing w:after="120" w:before="120" w:lineRule="auto"/>
              <w:rPr>
                <w:rFonts w:ascii="Calibri" w:cs="Calibri" w:eastAsia="Calibri" w:hAnsi="Calibri"/>
                <w:sz w:val="22"/>
                <w:szCs w:val="22"/>
              </w:rPr>
            </w:pPr>
            <w:r w:rsidDel="00000000" w:rsidR="00000000" w:rsidRPr="00000000">
              <w:rPr>
                <w:rtl w:val="0"/>
              </w:rPr>
            </w:r>
          </w:p>
        </w:tc>
      </w:tr>
      <w:tr>
        <w:trPr>
          <w:cantSplit w:val="0"/>
          <w:tblHeader w:val="0"/>
        </w:trPr>
        <w:tc>
          <w:tcPr/>
          <w:p w:rsidR="00000000" w:rsidDel="00000000" w:rsidP="00000000" w:rsidRDefault="00000000" w:rsidRPr="00000000" w14:paraId="0000010D">
            <w:pPr>
              <w:spacing w:after="120" w:before="12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12</w:t>
            </w:r>
          </w:p>
        </w:tc>
        <w:tc>
          <w:tcPr/>
          <w:p w:rsidR="00000000" w:rsidDel="00000000" w:rsidP="00000000" w:rsidRDefault="00000000" w:rsidRPr="00000000" w14:paraId="0000010E">
            <w:pPr>
              <w:spacing w:after="120" w:before="12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Enter valid SAP credentials for signature </w:t>
            </w:r>
          </w:p>
        </w:tc>
        <w:tc>
          <w:tcPr/>
          <w:p w:rsidR="00000000" w:rsidDel="00000000" w:rsidP="00000000" w:rsidRDefault="00000000" w:rsidRPr="00000000" w14:paraId="0000010F">
            <w:pPr>
              <w:spacing w:after="120" w:before="12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Functional</w:t>
            </w:r>
          </w:p>
        </w:tc>
        <w:tc>
          <w:tcPr/>
          <w:p w:rsidR="00000000" w:rsidDel="00000000" w:rsidP="00000000" w:rsidRDefault="00000000" w:rsidRPr="00000000" w14:paraId="00000110">
            <w:pPr>
              <w:spacing w:after="120" w:before="12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Signature accepted </w:t>
            </w:r>
          </w:p>
        </w:tc>
        <w:tc>
          <w:tcPr/>
          <w:p w:rsidR="00000000" w:rsidDel="00000000" w:rsidP="00000000" w:rsidRDefault="00000000" w:rsidRPr="00000000" w14:paraId="00000111">
            <w:pPr>
              <w:spacing w:after="120" w:before="120" w:lineRule="auto"/>
              <w:rPr>
                <w:rFonts w:ascii="Calibri" w:cs="Calibri" w:eastAsia="Calibri" w:hAnsi="Calibri"/>
                <w:sz w:val="22"/>
                <w:szCs w:val="22"/>
              </w:rPr>
            </w:pPr>
            <w:r w:rsidDel="00000000" w:rsidR="00000000" w:rsidRPr="00000000">
              <w:rPr>
                <w:rtl w:val="0"/>
              </w:rPr>
            </w:r>
          </w:p>
        </w:tc>
        <w:tc>
          <w:tcPr/>
          <w:p w:rsidR="00000000" w:rsidDel="00000000" w:rsidP="00000000" w:rsidRDefault="00000000" w:rsidRPr="00000000" w14:paraId="00000112">
            <w:pPr>
              <w:spacing w:after="120" w:before="120" w:lineRule="auto"/>
              <w:rPr>
                <w:rFonts w:ascii="Calibri" w:cs="Calibri" w:eastAsia="Calibri" w:hAnsi="Calibri"/>
                <w:sz w:val="22"/>
                <w:szCs w:val="22"/>
              </w:rPr>
            </w:pPr>
            <w:r w:rsidDel="00000000" w:rsidR="00000000" w:rsidRPr="00000000">
              <w:rPr>
                <w:rtl w:val="0"/>
              </w:rPr>
            </w:r>
          </w:p>
        </w:tc>
      </w:tr>
      <w:tr>
        <w:trPr>
          <w:cantSplit w:val="0"/>
          <w:tblHeader w:val="0"/>
        </w:trPr>
        <w:tc>
          <w:tcPr/>
          <w:p w:rsidR="00000000" w:rsidDel="00000000" w:rsidP="00000000" w:rsidRDefault="00000000" w:rsidRPr="00000000" w14:paraId="00000113">
            <w:pPr>
              <w:spacing w:after="120" w:before="12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13</w:t>
            </w:r>
          </w:p>
        </w:tc>
        <w:tc>
          <w:tcPr/>
          <w:p w:rsidR="00000000" w:rsidDel="00000000" w:rsidP="00000000" w:rsidRDefault="00000000" w:rsidRPr="00000000" w14:paraId="00000114">
            <w:pPr>
              <w:spacing w:after="120" w:before="12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Attempt signature with locked SAP user </w:t>
            </w:r>
          </w:p>
        </w:tc>
        <w:tc>
          <w:tcPr/>
          <w:p w:rsidR="00000000" w:rsidDel="00000000" w:rsidP="00000000" w:rsidRDefault="00000000" w:rsidRPr="00000000" w14:paraId="00000115">
            <w:pPr>
              <w:spacing w:after="120" w:before="12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Security</w:t>
            </w:r>
          </w:p>
        </w:tc>
        <w:tc>
          <w:tcPr/>
          <w:p w:rsidR="00000000" w:rsidDel="00000000" w:rsidP="00000000" w:rsidRDefault="00000000" w:rsidRPr="00000000" w14:paraId="00000116">
            <w:pPr>
              <w:spacing w:after="120" w:before="12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Access denied; signature blocked </w:t>
            </w:r>
          </w:p>
        </w:tc>
        <w:tc>
          <w:tcPr/>
          <w:p w:rsidR="00000000" w:rsidDel="00000000" w:rsidP="00000000" w:rsidRDefault="00000000" w:rsidRPr="00000000" w14:paraId="00000117">
            <w:pPr>
              <w:spacing w:after="120" w:before="120" w:lineRule="auto"/>
              <w:rPr>
                <w:rFonts w:ascii="Calibri" w:cs="Calibri" w:eastAsia="Calibri" w:hAnsi="Calibri"/>
                <w:sz w:val="22"/>
                <w:szCs w:val="22"/>
              </w:rPr>
            </w:pPr>
            <w:r w:rsidDel="00000000" w:rsidR="00000000" w:rsidRPr="00000000">
              <w:rPr>
                <w:rtl w:val="0"/>
              </w:rPr>
            </w:r>
          </w:p>
        </w:tc>
        <w:tc>
          <w:tcPr/>
          <w:p w:rsidR="00000000" w:rsidDel="00000000" w:rsidP="00000000" w:rsidRDefault="00000000" w:rsidRPr="00000000" w14:paraId="00000118">
            <w:pPr>
              <w:spacing w:after="120" w:before="120" w:lineRule="auto"/>
              <w:rPr>
                <w:rFonts w:ascii="Calibri" w:cs="Calibri" w:eastAsia="Calibri" w:hAnsi="Calibri"/>
                <w:sz w:val="22"/>
                <w:szCs w:val="22"/>
              </w:rPr>
            </w:pPr>
            <w:r w:rsidDel="00000000" w:rsidR="00000000" w:rsidRPr="00000000">
              <w:rPr>
                <w:rtl w:val="0"/>
              </w:rPr>
            </w:r>
          </w:p>
        </w:tc>
      </w:tr>
      <w:tr>
        <w:trPr>
          <w:cantSplit w:val="0"/>
          <w:tblHeader w:val="0"/>
        </w:trPr>
        <w:tc>
          <w:tcPr/>
          <w:p w:rsidR="00000000" w:rsidDel="00000000" w:rsidP="00000000" w:rsidRDefault="00000000" w:rsidRPr="00000000" w14:paraId="00000119">
            <w:pPr>
              <w:spacing w:after="120" w:before="12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14</w:t>
            </w:r>
          </w:p>
        </w:tc>
        <w:tc>
          <w:tcPr/>
          <w:p w:rsidR="00000000" w:rsidDel="00000000" w:rsidP="00000000" w:rsidRDefault="00000000" w:rsidRPr="00000000" w14:paraId="0000011A">
            <w:pPr>
              <w:spacing w:after="120" w:before="12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Verify signature stored after successful authentication </w:t>
            </w:r>
          </w:p>
        </w:tc>
        <w:tc>
          <w:tcPr/>
          <w:p w:rsidR="00000000" w:rsidDel="00000000" w:rsidP="00000000" w:rsidRDefault="00000000" w:rsidRPr="00000000" w14:paraId="0000011B">
            <w:pPr>
              <w:spacing w:after="120" w:before="12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Functional</w:t>
            </w:r>
          </w:p>
        </w:tc>
        <w:tc>
          <w:tcPr/>
          <w:p w:rsidR="00000000" w:rsidDel="00000000" w:rsidP="00000000" w:rsidRDefault="00000000" w:rsidRPr="00000000" w14:paraId="0000011C">
            <w:pPr>
              <w:spacing w:after="120" w:before="12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Signature saved in SAP </w:t>
            </w:r>
          </w:p>
        </w:tc>
        <w:tc>
          <w:tcPr/>
          <w:p w:rsidR="00000000" w:rsidDel="00000000" w:rsidP="00000000" w:rsidRDefault="00000000" w:rsidRPr="00000000" w14:paraId="0000011D">
            <w:pPr>
              <w:spacing w:after="120" w:before="120" w:lineRule="auto"/>
              <w:rPr>
                <w:rFonts w:ascii="Calibri" w:cs="Calibri" w:eastAsia="Calibri" w:hAnsi="Calibri"/>
                <w:sz w:val="22"/>
                <w:szCs w:val="22"/>
              </w:rPr>
            </w:pPr>
            <w:r w:rsidDel="00000000" w:rsidR="00000000" w:rsidRPr="00000000">
              <w:rPr>
                <w:rtl w:val="0"/>
              </w:rPr>
            </w:r>
          </w:p>
        </w:tc>
        <w:tc>
          <w:tcPr/>
          <w:p w:rsidR="00000000" w:rsidDel="00000000" w:rsidP="00000000" w:rsidRDefault="00000000" w:rsidRPr="00000000" w14:paraId="0000011E">
            <w:pPr>
              <w:spacing w:after="120" w:before="120" w:lineRule="auto"/>
              <w:rPr>
                <w:rFonts w:ascii="Calibri" w:cs="Calibri" w:eastAsia="Calibri" w:hAnsi="Calibri"/>
                <w:sz w:val="22"/>
                <w:szCs w:val="22"/>
              </w:rPr>
            </w:pPr>
            <w:r w:rsidDel="00000000" w:rsidR="00000000" w:rsidRPr="00000000">
              <w:rPr>
                <w:rtl w:val="0"/>
              </w:rPr>
            </w:r>
          </w:p>
        </w:tc>
      </w:tr>
      <w:tr>
        <w:trPr>
          <w:cantSplit w:val="0"/>
          <w:tblHeader w:val="0"/>
        </w:trPr>
        <w:tc>
          <w:tcPr/>
          <w:p w:rsidR="00000000" w:rsidDel="00000000" w:rsidP="00000000" w:rsidRDefault="00000000" w:rsidRPr="00000000" w14:paraId="0000011F">
            <w:pPr>
              <w:spacing w:after="120" w:before="12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15</w:t>
            </w:r>
          </w:p>
        </w:tc>
        <w:tc>
          <w:tcPr/>
          <w:p w:rsidR="00000000" w:rsidDel="00000000" w:rsidP="00000000" w:rsidRDefault="00000000" w:rsidRPr="00000000" w14:paraId="00000120">
            <w:pPr>
              <w:spacing w:after="120" w:before="12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Verify row/XStep locks after signature </w:t>
            </w:r>
          </w:p>
        </w:tc>
        <w:tc>
          <w:tcPr/>
          <w:p w:rsidR="00000000" w:rsidDel="00000000" w:rsidP="00000000" w:rsidRDefault="00000000" w:rsidRPr="00000000" w14:paraId="00000121">
            <w:pPr>
              <w:spacing w:after="120" w:before="12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Functional</w:t>
            </w:r>
          </w:p>
        </w:tc>
        <w:tc>
          <w:tcPr/>
          <w:p w:rsidR="00000000" w:rsidDel="00000000" w:rsidP="00000000" w:rsidRDefault="00000000" w:rsidRPr="00000000" w14:paraId="00000122">
            <w:pPr>
              <w:spacing w:after="120" w:before="12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Signed record becomes read-only </w:t>
            </w:r>
          </w:p>
        </w:tc>
        <w:tc>
          <w:tcPr/>
          <w:p w:rsidR="00000000" w:rsidDel="00000000" w:rsidP="00000000" w:rsidRDefault="00000000" w:rsidRPr="00000000" w14:paraId="00000123">
            <w:pPr>
              <w:spacing w:after="120" w:before="120" w:lineRule="auto"/>
              <w:rPr>
                <w:rFonts w:ascii="Calibri" w:cs="Calibri" w:eastAsia="Calibri" w:hAnsi="Calibri"/>
                <w:sz w:val="22"/>
                <w:szCs w:val="22"/>
              </w:rPr>
            </w:pPr>
            <w:r w:rsidDel="00000000" w:rsidR="00000000" w:rsidRPr="00000000">
              <w:rPr>
                <w:rtl w:val="0"/>
              </w:rPr>
            </w:r>
          </w:p>
        </w:tc>
        <w:tc>
          <w:tcPr/>
          <w:p w:rsidR="00000000" w:rsidDel="00000000" w:rsidP="00000000" w:rsidRDefault="00000000" w:rsidRPr="00000000" w14:paraId="00000124">
            <w:pPr>
              <w:spacing w:after="120" w:before="120" w:lineRule="auto"/>
              <w:rPr>
                <w:rFonts w:ascii="Calibri" w:cs="Calibri" w:eastAsia="Calibri" w:hAnsi="Calibri"/>
                <w:sz w:val="22"/>
                <w:szCs w:val="22"/>
              </w:rPr>
            </w:pPr>
            <w:r w:rsidDel="00000000" w:rsidR="00000000" w:rsidRPr="00000000">
              <w:rPr>
                <w:rtl w:val="0"/>
              </w:rPr>
            </w:r>
          </w:p>
        </w:tc>
      </w:tr>
      <w:tr>
        <w:trPr>
          <w:cantSplit w:val="0"/>
          <w:tblHeader w:val="0"/>
        </w:trPr>
        <w:tc>
          <w:tcPr/>
          <w:p w:rsidR="00000000" w:rsidDel="00000000" w:rsidP="00000000" w:rsidRDefault="00000000" w:rsidRPr="00000000" w14:paraId="00000125">
            <w:pPr>
              <w:spacing w:after="120" w:before="12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16</w:t>
            </w:r>
          </w:p>
        </w:tc>
        <w:tc>
          <w:tcPr/>
          <w:p w:rsidR="00000000" w:rsidDel="00000000" w:rsidP="00000000" w:rsidRDefault="00000000" w:rsidRPr="00000000" w14:paraId="00000126">
            <w:pPr>
              <w:spacing w:after="120" w:before="12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Enter Witness signature </w:t>
            </w:r>
          </w:p>
        </w:tc>
        <w:tc>
          <w:tcPr/>
          <w:p w:rsidR="00000000" w:rsidDel="00000000" w:rsidP="00000000" w:rsidRDefault="00000000" w:rsidRPr="00000000" w14:paraId="00000127">
            <w:pPr>
              <w:spacing w:after="120" w:before="12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Functional </w:t>
            </w:r>
          </w:p>
        </w:tc>
        <w:tc>
          <w:tcPr/>
          <w:p w:rsidR="00000000" w:rsidDel="00000000" w:rsidP="00000000" w:rsidRDefault="00000000" w:rsidRPr="00000000" w14:paraId="00000128">
            <w:pPr>
              <w:spacing w:after="120" w:before="12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Witness sign-off accepted </w:t>
            </w:r>
          </w:p>
        </w:tc>
        <w:tc>
          <w:tcPr/>
          <w:p w:rsidR="00000000" w:rsidDel="00000000" w:rsidP="00000000" w:rsidRDefault="00000000" w:rsidRPr="00000000" w14:paraId="00000129">
            <w:pPr>
              <w:spacing w:after="120" w:before="120" w:lineRule="auto"/>
              <w:rPr>
                <w:rFonts w:ascii="Calibri" w:cs="Calibri" w:eastAsia="Calibri" w:hAnsi="Calibri"/>
                <w:sz w:val="22"/>
                <w:szCs w:val="22"/>
              </w:rPr>
            </w:pPr>
            <w:r w:rsidDel="00000000" w:rsidR="00000000" w:rsidRPr="00000000">
              <w:rPr>
                <w:rtl w:val="0"/>
              </w:rPr>
            </w:r>
          </w:p>
        </w:tc>
        <w:tc>
          <w:tcPr/>
          <w:p w:rsidR="00000000" w:rsidDel="00000000" w:rsidP="00000000" w:rsidRDefault="00000000" w:rsidRPr="00000000" w14:paraId="0000012A">
            <w:pPr>
              <w:spacing w:after="120" w:before="120" w:lineRule="auto"/>
              <w:rPr>
                <w:rFonts w:ascii="Calibri" w:cs="Calibri" w:eastAsia="Calibri" w:hAnsi="Calibri"/>
                <w:sz w:val="22"/>
                <w:szCs w:val="22"/>
              </w:rPr>
            </w:pPr>
            <w:r w:rsidDel="00000000" w:rsidR="00000000" w:rsidRPr="00000000">
              <w:rPr>
                <w:rtl w:val="0"/>
              </w:rPr>
            </w:r>
          </w:p>
        </w:tc>
      </w:tr>
      <w:tr>
        <w:trPr>
          <w:cantSplit w:val="0"/>
          <w:tblHeader w:val="0"/>
        </w:trPr>
        <w:tc>
          <w:tcPr/>
          <w:p w:rsidR="00000000" w:rsidDel="00000000" w:rsidP="00000000" w:rsidRDefault="00000000" w:rsidRPr="00000000" w14:paraId="0000012B">
            <w:pPr>
              <w:spacing w:after="120" w:before="12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17</w:t>
            </w:r>
          </w:p>
        </w:tc>
        <w:tc>
          <w:tcPr/>
          <w:p w:rsidR="00000000" w:rsidDel="00000000" w:rsidP="00000000" w:rsidRDefault="00000000" w:rsidRPr="00000000" w14:paraId="0000012C">
            <w:pPr>
              <w:spacing w:after="120" w:before="12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Verify dual-signature process </w:t>
            </w:r>
          </w:p>
        </w:tc>
        <w:tc>
          <w:tcPr/>
          <w:p w:rsidR="00000000" w:rsidDel="00000000" w:rsidP="00000000" w:rsidRDefault="00000000" w:rsidRPr="00000000" w14:paraId="0000012D">
            <w:pPr>
              <w:spacing w:after="120" w:before="12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Functional </w:t>
            </w:r>
          </w:p>
        </w:tc>
        <w:tc>
          <w:tcPr/>
          <w:p w:rsidR="00000000" w:rsidDel="00000000" w:rsidP="00000000" w:rsidRDefault="00000000" w:rsidRPr="00000000" w14:paraId="0000012E">
            <w:pPr>
              <w:spacing w:after="120" w:before="12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Both signatures captured successfully </w:t>
            </w:r>
          </w:p>
        </w:tc>
        <w:tc>
          <w:tcPr/>
          <w:p w:rsidR="00000000" w:rsidDel="00000000" w:rsidP="00000000" w:rsidRDefault="00000000" w:rsidRPr="00000000" w14:paraId="0000012F">
            <w:pPr>
              <w:spacing w:after="120" w:before="120" w:lineRule="auto"/>
              <w:rPr>
                <w:rFonts w:ascii="Calibri" w:cs="Calibri" w:eastAsia="Calibri" w:hAnsi="Calibri"/>
                <w:sz w:val="22"/>
                <w:szCs w:val="22"/>
              </w:rPr>
            </w:pPr>
            <w:r w:rsidDel="00000000" w:rsidR="00000000" w:rsidRPr="00000000">
              <w:rPr>
                <w:rtl w:val="0"/>
              </w:rPr>
            </w:r>
          </w:p>
        </w:tc>
        <w:tc>
          <w:tcPr/>
          <w:p w:rsidR="00000000" w:rsidDel="00000000" w:rsidP="00000000" w:rsidRDefault="00000000" w:rsidRPr="00000000" w14:paraId="00000130">
            <w:pPr>
              <w:spacing w:after="120" w:before="120" w:lineRule="auto"/>
              <w:rPr>
                <w:rFonts w:ascii="Calibri" w:cs="Calibri" w:eastAsia="Calibri" w:hAnsi="Calibri"/>
                <w:sz w:val="22"/>
                <w:szCs w:val="22"/>
              </w:rPr>
            </w:pPr>
            <w:r w:rsidDel="00000000" w:rsidR="00000000" w:rsidRPr="00000000">
              <w:rPr>
                <w:rtl w:val="0"/>
              </w:rPr>
            </w:r>
          </w:p>
        </w:tc>
      </w:tr>
    </w:tbl>
    <w:p w:rsidR="00000000" w:rsidDel="00000000" w:rsidP="00000000" w:rsidRDefault="00000000" w:rsidRPr="00000000" w14:paraId="00000131">
      <w:pPr>
        <w:spacing w:after="120" w:before="120" w:line="240" w:lineRule="auto"/>
        <w:rPr/>
      </w:pPr>
      <w:r w:rsidDel="00000000" w:rsidR="00000000" w:rsidRPr="00000000">
        <w:rPr>
          <w:rtl w:val="0"/>
        </w:rPr>
      </w:r>
    </w:p>
    <w:p w:rsidR="00000000" w:rsidDel="00000000" w:rsidP="00000000" w:rsidRDefault="00000000" w:rsidRPr="00000000" w14:paraId="00000132">
      <w:pPr>
        <w:pStyle w:val="Heading1"/>
        <w:numPr>
          <w:ilvl w:val="0"/>
          <w:numId w:val="4"/>
        </w:numPr>
        <w:ind w:left="432" w:hanging="432"/>
        <w:rPr/>
      </w:pPr>
      <w:bookmarkStart w:colFirst="0" w:colLast="0" w:name="_popd3jjjznhn" w:id="13"/>
      <w:bookmarkEnd w:id="13"/>
      <w:r w:rsidDel="00000000" w:rsidR="00000000" w:rsidRPr="00000000">
        <w:rPr>
          <w:rtl w:val="0"/>
        </w:rPr>
        <w:t xml:space="preserve">Document References</w:t>
      </w:r>
    </w:p>
    <w:tbl>
      <w:tblPr>
        <w:tblStyle w:val="Table6"/>
        <w:tblW w:w="932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415"/>
        <w:gridCol w:w="6910"/>
        <w:tblGridChange w:id="0">
          <w:tblGrid>
            <w:gridCol w:w="2415"/>
            <w:gridCol w:w="6910"/>
          </w:tblGrid>
        </w:tblGridChange>
      </w:tblGrid>
      <w:tr>
        <w:trPr>
          <w:cantSplit w:val="0"/>
          <w:tblHeader w:val="1"/>
        </w:trPr>
        <w:tc>
          <w:tcPr>
            <w:shd w:fill="f09f54" w:val="clear"/>
          </w:tcPr>
          <w:p w:rsidR="00000000" w:rsidDel="00000000" w:rsidP="00000000" w:rsidRDefault="00000000" w:rsidRPr="00000000" w14:paraId="00000133">
            <w:pPr>
              <w:spacing w:after="200" w:before="0" w:line="259" w:lineRule="auto"/>
              <w:ind w:left="426" w:firstLine="0"/>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Reference No.</w:t>
            </w:r>
          </w:p>
        </w:tc>
        <w:tc>
          <w:tcPr>
            <w:shd w:fill="f09f54" w:val="clear"/>
          </w:tcPr>
          <w:p w:rsidR="00000000" w:rsidDel="00000000" w:rsidP="00000000" w:rsidRDefault="00000000" w:rsidRPr="00000000" w14:paraId="00000134">
            <w:pPr>
              <w:spacing w:after="200" w:before="0" w:line="259" w:lineRule="auto"/>
              <w:ind w:left="426" w:firstLine="0"/>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Document Title</w:t>
            </w:r>
          </w:p>
        </w:tc>
      </w:tr>
      <w:tr>
        <w:trPr>
          <w:cantSplit w:val="0"/>
          <w:trHeight w:val="129" w:hRule="atLeast"/>
          <w:tblHeader w:val="0"/>
        </w:trPr>
        <w:tc>
          <w:tcPr/>
          <w:p w:rsidR="00000000" w:rsidDel="00000000" w:rsidP="00000000" w:rsidRDefault="00000000" w:rsidRPr="00000000" w14:paraId="00000135">
            <w:pPr>
              <w:spacing w:after="200" w:before="0" w:line="259" w:lineRule="auto"/>
              <w:ind w:left="426" w:firstLine="0"/>
              <w:jc w:val="center"/>
              <w:rPr>
                <w:rFonts w:ascii="Calibri" w:cs="Calibri" w:eastAsia="Calibri" w:hAnsi="Calibri"/>
              </w:rPr>
            </w:pPr>
            <w:r w:rsidDel="00000000" w:rsidR="00000000" w:rsidRPr="00000000">
              <w:rPr>
                <w:rFonts w:ascii="Calibri" w:cs="Calibri" w:eastAsia="Calibri" w:hAnsi="Calibri"/>
                <w:rtl w:val="0"/>
              </w:rPr>
              <w:t xml:space="preserve">Number used in superscript for reference</w:t>
            </w:r>
          </w:p>
          <w:p w:rsidR="00000000" w:rsidDel="00000000" w:rsidP="00000000" w:rsidRDefault="00000000" w:rsidRPr="00000000" w14:paraId="00000136">
            <w:pPr>
              <w:spacing w:after="200" w:before="0" w:line="259" w:lineRule="auto"/>
              <w:ind w:left="426" w:firstLine="0"/>
              <w:jc w:val="center"/>
              <w:rPr>
                <w:rFonts w:ascii="Calibri" w:cs="Calibri" w:eastAsia="Calibri" w:hAnsi="Calibri"/>
              </w:rPr>
            </w:pPr>
            <w:r w:rsidDel="00000000" w:rsidR="00000000" w:rsidRPr="00000000">
              <w:rPr>
                <w:rtl w:val="0"/>
              </w:rPr>
            </w:r>
          </w:p>
        </w:tc>
        <w:tc>
          <w:tcPr/>
          <w:p w:rsidR="00000000" w:rsidDel="00000000" w:rsidP="00000000" w:rsidRDefault="00000000" w:rsidRPr="00000000" w14:paraId="00000137">
            <w:pPr>
              <w:spacing w:after="200" w:before="0" w:line="259" w:lineRule="auto"/>
              <w:ind w:left="720" w:firstLine="0"/>
              <w:rPr>
                <w:rFonts w:ascii="Calibri" w:cs="Calibri" w:eastAsia="Calibri" w:hAnsi="Calibri"/>
              </w:rPr>
            </w:pPr>
            <w:r w:rsidDel="00000000" w:rsidR="00000000" w:rsidRPr="00000000">
              <w:rPr>
                <w:rFonts w:ascii="Calibri" w:cs="Calibri" w:eastAsia="Calibri" w:hAnsi="Calibri"/>
                <w:rtl w:val="0"/>
              </w:rPr>
              <w:t xml:space="preserve">Full name of referenced document </w:t>
            </w:r>
          </w:p>
          <w:p w:rsidR="00000000" w:rsidDel="00000000" w:rsidP="00000000" w:rsidRDefault="00000000" w:rsidRPr="00000000" w14:paraId="00000138">
            <w:pPr>
              <w:spacing w:after="200" w:before="0" w:line="259" w:lineRule="auto"/>
              <w:rPr>
                <w:rFonts w:ascii="Calibri" w:cs="Calibri" w:eastAsia="Calibri" w:hAnsi="Calibri"/>
                <w:sz w:val="18"/>
                <w:szCs w:val="18"/>
              </w:rPr>
            </w:pPr>
            <w:r w:rsidDel="00000000" w:rsidR="00000000" w:rsidRPr="00000000">
              <w:rPr>
                <w:rtl w:val="0"/>
              </w:rPr>
            </w:r>
          </w:p>
        </w:tc>
      </w:tr>
      <w:tr>
        <w:trPr>
          <w:cantSplit w:val="0"/>
          <w:trHeight w:val="129" w:hRule="atLeast"/>
          <w:tblHeader w:val="0"/>
        </w:trPr>
        <w:tc>
          <w:tcPr/>
          <w:p w:rsidR="00000000" w:rsidDel="00000000" w:rsidP="00000000" w:rsidRDefault="00000000" w:rsidRPr="00000000" w14:paraId="00000139">
            <w:pPr>
              <w:spacing w:after="200" w:before="0" w:line="259" w:lineRule="auto"/>
              <w:ind w:left="426" w:firstLine="0"/>
              <w:jc w:val="center"/>
              <w:rPr>
                <w:rFonts w:ascii="Calibri" w:cs="Calibri" w:eastAsia="Calibri" w:hAnsi="Calibri"/>
              </w:rPr>
            </w:pPr>
            <w:r w:rsidDel="00000000" w:rsidR="00000000" w:rsidRPr="00000000">
              <w:rPr>
                <w:rFonts w:ascii="Calibri" w:cs="Calibri" w:eastAsia="Calibri" w:hAnsi="Calibri"/>
                <w:rtl w:val="0"/>
              </w:rPr>
              <w:t xml:space="preserve">1</w:t>
            </w:r>
          </w:p>
        </w:tc>
        <w:tc>
          <w:tcPr/>
          <w:p w:rsidR="00000000" w:rsidDel="00000000" w:rsidP="00000000" w:rsidRDefault="00000000" w:rsidRPr="00000000" w14:paraId="0000013A">
            <w:pPr>
              <w:spacing w:after="200" w:before="0" w:line="259" w:lineRule="auto"/>
              <w:ind w:left="720" w:firstLine="0"/>
              <w:rPr>
                <w:rFonts w:ascii="Calibri" w:cs="Calibri" w:eastAsia="Calibri" w:hAnsi="Calibri"/>
              </w:rPr>
            </w:pPr>
            <w:r w:rsidDel="00000000" w:rsidR="00000000" w:rsidRPr="00000000">
              <w:rPr>
                <w:rFonts w:ascii="Calibri" w:cs="Calibri" w:eastAsia="Calibri" w:hAnsi="Calibri"/>
                <w:rtl w:val="0"/>
              </w:rPr>
              <w:t xml:space="preserve">SiMPL Functional Guide: Universal Concepts</w:t>
            </w:r>
          </w:p>
        </w:tc>
      </w:tr>
    </w:tbl>
    <w:p w:rsidR="00000000" w:rsidDel="00000000" w:rsidP="00000000" w:rsidRDefault="00000000" w:rsidRPr="00000000" w14:paraId="0000013B">
      <w:pPr>
        <w:spacing w:after="200" w:lineRule="auto"/>
        <w:rPr/>
      </w:pPr>
      <w:r w:rsidDel="00000000" w:rsidR="00000000" w:rsidRPr="00000000">
        <w:rPr>
          <w:rtl w:val="0"/>
        </w:rPr>
      </w:r>
    </w:p>
    <w:p w:rsidR="00000000" w:rsidDel="00000000" w:rsidP="00000000" w:rsidRDefault="00000000" w:rsidRPr="00000000" w14:paraId="0000013C">
      <w:pPr>
        <w:pStyle w:val="Heading1"/>
        <w:numPr>
          <w:ilvl w:val="0"/>
          <w:numId w:val="4"/>
        </w:numPr>
        <w:ind w:left="432" w:hanging="432"/>
        <w:rPr/>
      </w:pPr>
      <w:bookmarkStart w:colFirst="0" w:colLast="0" w:name="_hsifd6d1x804" w:id="14"/>
      <w:bookmarkEnd w:id="14"/>
      <w:r w:rsidDel="00000000" w:rsidR="00000000" w:rsidRPr="00000000">
        <w:rPr>
          <w:rtl w:val="0"/>
        </w:rPr>
        <w:t xml:space="preserve">Revision History</w:t>
      </w:r>
    </w:p>
    <w:tbl>
      <w:tblPr>
        <w:tblStyle w:val="Table7"/>
        <w:tblW w:w="937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530"/>
        <w:gridCol w:w="4575"/>
        <w:gridCol w:w="2085"/>
        <w:gridCol w:w="1185"/>
        <w:tblGridChange w:id="0">
          <w:tblGrid>
            <w:gridCol w:w="1530"/>
            <w:gridCol w:w="4575"/>
            <w:gridCol w:w="2085"/>
            <w:gridCol w:w="1185"/>
          </w:tblGrid>
        </w:tblGridChange>
      </w:tblGrid>
      <w:tr>
        <w:trPr>
          <w:cantSplit w:val="0"/>
          <w:tblHeader w:val="1"/>
        </w:trPr>
        <w:tc>
          <w:tcPr>
            <w:tcBorders>
              <w:bottom w:color="000000" w:space="0" w:sz="4" w:val="single"/>
            </w:tcBorders>
            <w:shd w:fill="f09f54" w:val="clear"/>
          </w:tcPr>
          <w:p w:rsidR="00000000" w:rsidDel="00000000" w:rsidP="00000000" w:rsidRDefault="00000000" w:rsidRPr="00000000" w14:paraId="0000013D">
            <w:pPr>
              <w:spacing w:after="200" w:before="0" w:line="259"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Version No.</w:t>
            </w:r>
          </w:p>
        </w:tc>
        <w:tc>
          <w:tcPr>
            <w:tcBorders>
              <w:bottom w:color="000000" w:space="0" w:sz="4" w:val="single"/>
            </w:tcBorders>
            <w:shd w:fill="f09f54" w:val="clear"/>
          </w:tcPr>
          <w:p w:rsidR="00000000" w:rsidDel="00000000" w:rsidP="00000000" w:rsidRDefault="00000000" w:rsidRPr="00000000" w14:paraId="0000013E">
            <w:pPr>
              <w:spacing w:after="200" w:before="0" w:line="259" w:lineRule="auto"/>
              <w:ind w:left="426" w:firstLine="0"/>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Description</w:t>
            </w:r>
          </w:p>
        </w:tc>
        <w:tc>
          <w:tcPr>
            <w:tcBorders>
              <w:bottom w:color="000000" w:space="0" w:sz="4" w:val="single"/>
            </w:tcBorders>
            <w:shd w:fill="f09f54" w:val="clear"/>
          </w:tcPr>
          <w:p w:rsidR="00000000" w:rsidDel="00000000" w:rsidP="00000000" w:rsidRDefault="00000000" w:rsidRPr="00000000" w14:paraId="0000013F">
            <w:pPr>
              <w:spacing w:after="200" w:before="0" w:line="259" w:lineRule="auto"/>
              <w:ind w:left="426" w:firstLine="0"/>
              <w:rPr>
                <w:rFonts w:ascii="Calibri" w:cs="Calibri" w:eastAsia="Calibri" w:hAnsi="Calibri"/>
                <w:b w:val="1"/>
                <w:bCs w:val="1"/>
              </w:rPr>
            </w:pPr>
            <w:r w:rsidDel="00000000" w:rsidR="00000000" w:rsidRPr="00000000">
              <w:rPr>
                <w:rFonts w:ascii="Calibri" w:cs="Calibri" w:eastAsia="Calibri" w:hAnsi="Calibri"/>
                <w:b w:val="1"/>
                <w:bCs w:val="1"/>
                <w:rtl w:val="0"/>
              </w:rPr>
              <w:t xml:space="preserve">Author</w:t>
            </w:r>
          </w:p>
        </w:tc>
        <w:tc>
          <w:tcPr>
            <w:shd w:fill="f09f54" w:val="clear"/>
          </w:tcPr>
          <w:p w:rsidR="00000000" w:rsidDel="00000000" w:rsidP="00000000" w:rsidRDefault="00000000" w:rsidRPr="00000000" w14:paraId="00000140">
            <w:pPr>
              <w:spacing w:after="200" w:before="0" w:line="259" w:lineRule="auto"/>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Date</w:t>
            </w:r>
          </w:p>
        </w:tc>
      </w:tr>
      <w:tr>
        <w:trPr>
          <w:cantSplit w:val="0"/>
          <w:tblHeader w:val="0"/>
        </w:trPr>
        <w:tc>
          <w:tcPr/>
          <w:p w:rsidR="00000000" w:rsidDel="00000000" w:rsidP="00000000" w:rsidRDefault="00000000" w:rsidRPr="00000000" w14:paraId="00000141">
            <w:pPr>
              <w:spacing w:after="200" w:before="0" w:line="259" w:lineRule="auto"/>
              <w:ind w:left="426" w:firstLine="0"/>
              <w:rPr>
                <w:rFonts w:ascii="Calibri" w:cs="Calibri" w:eastAsia="Calibri" w:hAnsi="Calibri"/>
              </w:rPr>
            </w:pPr>
            <w:r w:rsidDel="00000000" w:rsidR="00000000" w:rsidRPr="00000000">
              <w:rPr>
                <w:rFonts w:ascii="Calibri" w:cs="Calibri" w:eastAsia="Calibri" w:hAnsi="Calibri"/>
                <w:rtl w:val="0"/>
              </w:rPr>
              <w:t xml:space="preserve">1.0</w:t>
            </w:r>
          </w:p>
        </w:tc>
        <w:tc>
          <w:tcPr/>
          <w:p w:rsidR="00000000" w:rsidDel="00000000" w:rsidP="00000000" w:rsidRDefault="00000000" w:rsidRPr="00000000" w14:paraId="00000142">
            <w:pPr>
              <w:spacing w:after="200" w:before="0" w:line="259" w:lineRule="auto"/>
              <w:ind w:left="426" w:firstLine="0"/>
              <w:rPr>
                <w:rFonts w:ascii="Calibri" w:cs="Calibri" w:eastAsia="Calibri" w:hAnsi="Calibri"/>
              </w:rPr>
            </w:pPr>
            <w:r w:rsidDel="00000000" w:rsidR="00000000" w:rsidRPr="00000000">
              <w:rPr>
                <w:rFonts w:ascii="Calibri" w:cs="Calibri" w:eastAsia="Calibri" w:hAnsi="Calibri"/>
                <w:rtl w:val="0"/>
              </w:rPr>
              <w:t xml:space="preserve">Initial Document</w:t>
            </w:r>
          </w:p>
        </w:tc>
        <w:tc>
          <w:tcPr/>
          <w:p w:rsidR="00000000" w:rsidDel="00000000" w:rsidP="00000000" w:rsidRDefault="00000000" w:rsidRPr="00000000" w14:paraId="00000143">
            <w:pPr>
              <w:spacing w:after="200" w:before="0" w:line="259" w:lineRule="auto"/>
              <w:ind w:left="426" w:firstLine="0"/>
              <w:rPr>
                <w:rFonts w:ascii="Calibri" w:cs="Calibri" w:eastAsia="Calibri" w:hAnsi="Calibri"/>
              </w:rPr>
            </w:pPr>
            <w:r w:rsidDel="00000000" w:rsidR="00000000" w:rsidRPr="00000000">
              <w:rPr>
                <w:rFonts w:ascii="Calibri" w:cs="Calibri" w:eastAsia="Calibri" w:hAnsi="Calibri"/>
                <w:rtl w:val="0"/>
              </w:rPr>
              <w:t xml:space="preserve">Chane Ebersohn</w:t>
            </w:r>
          </w:p>
        </w:tc>
        <w:tc>
          <w:tcPr/>
          <w:p w:rsidR="00000000" w:rsidDel="00000000" w:rsidP="00000000" w:rsidRDefault="00000000" w:rsidRPr="00000000" w14:paraId="00000144">
            <w:pPr>
              <w:spacing w:after="200" w:before="0" w:line="259" w:lineRule="auto"/>
              <w:rPr>
                <w:rFonts w:ascii="Calibri" w:cs="Calibri" w:eastAsia="Calibri" w:hAnsi="Calibri"/>
              </w:rPr>
            </w:pPr>
            <w:r w:rsidDel="00000000" w:rsidR="00000000" w:rsidRPr="00000000">
              <w:rPr>
                <w:rFonts w:ascii="Calibri" w:cs="Calibri" w:eastAsia="Calibri" w:hAnsi="Calibri"/>
                <w:rtl w:val="0"/>
              </w:rPr>
              <w:t xml:space="preserve">18-05-2026</w:t>
            </w:r>
          </w:p>
        </w:tc>
      </w:tr>
    </w:tbl>
    <w:p w:rsidR="00000000" w:rsidDel="00000000" w:rsidP="00000000" w:rsidRDefault="00000000" w:rsidRPr="00000000" w14:paraId="00000145">
      <w:pPr>
        <w:spacing w:after="200" w:lineRule="auto"/>
        <w:rPr/>
      </w:pPr>
      <w:r w:rsidDel="00000000" w:rsidR="00000000" w:rsidRPr="00000000">
        <w:rPr>
          <w:rtl w:val="0"/>
        </w:rPr>
      </w:r>
    </w:p>
    <w:sectPr>
      <w:headerReference r:id="rId9" w:type="default"/>
      <w:headerReference r:id="rId10" w:type="first"/>
      <w:footerReference r:id="rId11" w:type="default"/>
      <w:footerReference r:id="rId12" w:type="first"/>
      <w:pgSz w:h="15840" w:w="12240" w:orient="portrait"/>
      <w:pgMar w:bottom="1440" w:top="1440" w:left="1440" w:right="1440" w:header="510" w:footer="708"/>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Times New Roman"/>
  <w:font w:name="Courier New"/>
  <w:font w:name="Nunito ExtraLight">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Nunito">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 w:name="Inter">
    <w:embedRegular w:fontKey="{00000000-0000-0000-0000-000000000000}" r:id="rId9" w:subsetted="0"/>
    <w:embedBold w:fontKey="{00000000-0000-0000-0000-000000000000}" r:id="rId10" w:subsetted="0"/>
    <w:embedItalic w:fontKey="{00000000-0000-0000-0000-000000000000}" r:id="rId11" w:subsetted="0"/>
    <w:embedBoldItalic w:fontKey="{00000000-0000-0000-0000-000000000000}" r:id="rId12" w:subsetted="0"/>
  </w:font>
  <w:font w:name="Noto Sans Symbols">
    <w:embedRegular w:fontKey="{00000000-0000-0000-0000-000000000000}" r:id="rId13" w:subsetted="0"/>
    <w:embedBold w:fontKey="{00000000-0000-0000-0000-000000000000}" r:id="rId1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48">
    <w:pPr>
      <w:spacing w:after="0" w:line="276" w:lineRule="auto"/>
      <w:ind w:firstLine="90"/>
      <w:rPr>
        <w:rFonts w:ascii="Nunito" w:cs="Nunito" w:eastAsia="Nunito" w:hAnsi="Nunito"/>
        <w:b w:val="1"/>
        <w:bCs w:val="1"/>
        <w:sz w:val="17"/>
        <w:szCs w:val="17"/>
      </w:rPr>
    </w:pPr>
    <w:r w:rsidDel="00000000" w:rsidR="00000000" w:rsidRPr="00000000">
      <w:rPr>
        <w:rtl w:val="0"/>
      </w:rPr>
    </w:r>
  </w:p>
  <w:p w:rsidR="00000000" w:rsidDel="00000000" w:rsidP="00000000" w:rsidRDefault="00000000" w:rsidRPr="00000000" w14:paraId="00000149">
    <w:pPr>
      <w:spacing w:after="0" w:line="276" w:lineRule="auto"/>
      <w:rPr>
        <w:rFonts w:ascii="Nunito" w:cs="Nunito" w:eastAsia="Nunito" w:hAnsi="Nunito"/>
        <w:b w:val="1"/>
        <w:bCs w:val="1"/>
        <w:sz w:val="17"/>
        <w:szCs w:val="17"/>
      </w:rPr>
    </w:pPr>
    <w:r w:rsidDel="00000000" w:rsidR="00000000" w:rsidRPr="00000000">
      <w:rPr>
        <w:rFonts w:ascii="Nunito" w:cs="Nunito" w:eastAsia="Nunito" w:hAnsi="Nunito"/>
        <w:b w:val="1"/>
        <w:bCs w:val="1"/>
        <w:sz w:val="17"/>
        <w:szCs w:val="17"/>
      </w:rPr>
      <w:drawing>
        <wp:inline distB="114300" distT="114300" distL="114300" distR="114300">
          <wp:extent cx="5886450" cy="114300"/>
          <wp:effectExtent b="0" l="0" r="0" t="0"/>
          <wp:docPr id="3"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5886450" cy="114300"/>
                  </a:xfrm>
                  <a:prstGeom prst="rect"/>
                  <a:ln/>
                </pic:spPr>
              </pic:pic>
            </a:graphicData>
          </a:graphic>
        </wp:inline>
      </w:drawing>
    </w:r>
    <w:r w:rsidDel="00000000" w:rsidR="00000000" w:rsidRPr="00000000">
      <w:rPr>
        <w:rtl w:val="0"/>
      </w:rPr>
    </w:r>
  </w:p>
  <w:p w:rsidR="00000000" w:rsidDel="00000000" w:rsidP="00000000" w:rsidRDefault="00000000" w:rsidRPr="00000000" w14:paraId="0000014A">
    <w:pPr>
      <w:widowControl w:val="0"/>
      <w:spacing w:after="0" w:line="240" w:lineRule="auto"/>
      <w:rPr/>
    </w:pPr>
    <w:r w:rsidDel="00000000" w:rsidR="00000000" w:rsidRPr="00000000">
      <w:rPr>
        <w:rFonts w:ascii="Inter" w:cs="Inter" w:eastAsia="Inter" w:hAnsi="Inter"/>
        <w:sz w:val="16"/>
        <w:szCs w:val="16"/>
        <w:rtl w:val="0"/>
      </w:rPr>
      <w:t xml:space="preserve">Copyright by Pangaea Life Science Solutions Ltd. 2024. All Rights Reserved.</w:t>
    </w:r>
    <w:r w:rsidDel="00000000" w:rsidR="00000000" w:rsidRPr="00000000">
      <w:rPr>
        <w:rFonts w:ascii="Nunito ExtraLight" w:cs="Nunito ExtraLight" w:eastAsia="Nunito ExtraLight" w:hAnsi="Nunito ExtraLight"/>
        <w:sz w:val="17"/>
        <w:szCs w:val="17"/>
        <w:rtl w:val="0"/>
      </w:rPr>
      <w:tab/>
      <w:tab/>
      <w:tab/>
      <w:tab/>
      <w:tab/>
      <w:t xml:space="preserve">Page </w:t>
    </w:r>
    <w:r w:rsidDel="00000000" w:rsidR="00000000" w:rsidRPr="00000000">
      <w:rPr>
        <w:rFonts w:ascii="Nunito ExtraLight" w:cs="Nunito ExtraLight" w:eastAsia="Nunito ExtraLight" w:hAnsi="Nunito ExtraLight"/>
        <w:sz w:val="17"/>
        <w:szCs w:val="17"/>
      </w:rPr>
      <w:fldChar w:fldCharType="begin"/>
      <w:instrText xml:space="preserve">PAGE</w:instrText>
      <w:fldChar w:fldCharType="separate"/>
      <w:fldChar w:fldCharType="end"/>
    </w: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4B">
    <w:pPr>
      <w:pBdr>
        <w:top w:space="0" w:sz="0" w:val="nil"/>
        <w:left w:space="0" w:sz="0" w:val="nil"/>
        <w:bottom w:space="0" w:sz="0" w:val="nil"/>
        <w:right w:space="0" w:sz="0" w:val="nil"/>
        <w:between w:space="0" w:sz="0" w:val="nil"/>
      </w:pBdr>
      <w:tabs>
        <w:tab w:val="center" w:leader="none" w:pos="4680"/>
        <w:tab w:val="right" w:leader="none" w:pos="9360"/>
      </w:tabs>
      <w:spacing w:after="0" w:line="240" w:lineRule="auto"/>
      <w:jc w:val="right"/>
      <w:rPr>
        <w:color w:val="000000"/>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46">
    <w:pPr>
      <w:pBdr>
        <w:top w:space="0" w:sz="0" w:val="nil"/>
        <w:left w:space="0" w:sz="0" w:val="nil"/>
        <w:bottom w:space="0" w:sz="0" w:val="nil"/>
        <w:right w:space="0" w:sz="0" w:val="nil"/>
        <w:between w:space="0" w:sz="0" w:val="nil"/>
      </w:pBdr>
      <w:tabs>
        <w:tab w:val="center" w:leader="none" w:pos="4680"/>
        <w:tab w:val="right" w:leader="none" w:pos="9360"/>
      </w:tabs>
      <w:spacing w:after="0" w:line="240" w:lineRule="auto"/>
      <w:rPr>
        <w:color w:val="000000"/>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12</wp:posOffset>
          </wp:positionH>
          <wp:positionV relativeFrom="paragraph">
            <wp:posOffset>12</wp:posOffset>
          </wp:positionV>
          <wp:extent cx="1352550" cy="512330"/>
          <wp:effectExtent b="0" l="0" r="0" t="0"/>
          <wp:wrapNone/>
          <wp:docPr id="4" name="image3.jpg"/>
          <a:graphic>
            <a:graphicData uri="http://schemas.openxmlformats.org/drawingml/2006/picture">
              <pic:pic>
                <pic:nvPicPr>
                  <pic:cNvPr id="0" name="image3.jpg"/>
                  <pic:cNvPicPr preferRelativeResize="0"/>
                </pic:nvPicPr>
                <pic:blipFill>
                  <a:blip r:embed="rId1"/>
                  <a:srcRect b="0" l="0" r="0" t="0"/>
                  <a:stretch>
                    <a:fillRect/>
                  </a:stretch>
                </pic:blipFill>
                <pic:spPr>
                  <a:xfrm>
                    <a:off x="0" y="0"/>
                    <a:ext cx="1352550" cy="512330"/>
                  </a:xfrm>
                  <a:prstGeom prst="rect"/>
                  <a:ln/>
                </pic:spPr>
              </pic:pic>
            </a:graphicData>
          </a:graphic>
        </wp:anchor>
      </w:drawing>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47">
    <w:pPr>
      <w:pBdr>
        <w:top w:space="0" w:sz="0" w:val="nil"/>
        <w:left w:space="0" w:sz="0" w:val="nil"/>
        <w:bottom w:space="0" w:sz="0" w:val="nil"/>
        <w:right w:space="0" w:sz="0" w:val="nil"/>
        <w:between w:space="0" w:sz="0" w:val="nil"/>
      </w:pBdr>
      <w:tabs>
        <w:tab w:val="center" w:leader="none" w:pos="4680"/>
        <w:tab w:val="right" w:leader="none" w:pos="9360"/>
      </w:tabs>
      <w:spacing w:after="0" w:line="240" w:lineRule="auto"/>
      <w:rPr>
        <w:color w:val="000000"/>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decimal"/>
      <w:lvlText w:val="%1"/>
      <w:lvlJc w:val="left"/>
      <w:pPr>
        <w:ind w:left="432" w:hanging="432"/>
      </w:pPr>
      <w:rPr>
        <w:rFonts w:ascii="Calibri" w:cs="Calibri" w:eastAsia="Calibri" w:hAnsi="Calibri"/>
        <w:b w:val="1"/>
        <w:bCs w:val="1"/>
        <w:color w:val="000000"/>
        <w:sz w:val="24"/>
        <w:szCs w:val="24"/>
      </w:rPr>
    </w:lvl>
    <w:lvl w:ilvl="1">
      <w:start w:val="1"/>
      <w:numFmt w:val="decimal"/>
      <w:lvlText w:val="%1.%2"/>
      <w:lvlJc w:val="left"/>
      <w:pPr>
        <w:ind w:left="570" w:hanging="570"/>
      </w:pPr>
      <w:rPr>
        <w:rFonts w:ascii="Calibri" w:cs="Calibri" w:eastAsia="Calibri" w:hAnsi="Calibri"/>
        <w:b w:val="0"/>
        <w:bCs w:val="0"/>
      </w:rPr>
    </w:lvl>
    <w:lvl w:ilvl="2">
      <w:start w:val="1"/>
      <w:numFmt w:val="decimal"/>
      <w:lvlText w:val="%1.%2.%3"/>
      <w:lvlJc w:val="left"/>
      <w:pPr>
        <w:ind w:left="720" w:hanging="720"/>
      </w:pPr>
      <w:rPr/>
    </w:lvl>
    <w:lvl w:ilvl="3">
      <w:start w:val="1"/>
      <w:numFmt w:val="decimal"/>
      <w:lvlText w:val="%1.%2.%3.%4"/>
      <w:lvlJc w:val="left"/>
      <w:pPr>
        <w:ind w:left="864" w:hanging="864"/>
      </w:pPr>
      <w:rPr/>
    </w:lvl>
    <w:lvl w:ilvl="4">
      <w:start w:val="1"/>
      <w:numFmt w:val="decimal"/>
      <w:lvlText w:val="%1.%2.%3.%4.%5"/>
      <w:lvlJc w:val="left"/>
      <w:pPr>
        <w:ind w:left="1008" w:hanging="1008"/>
      </w:pPr>
      <w:rPr/>
    </w:lvl>
    <w:lvl w:ilvl="5">
      <w:start w:val="1"/>
      <w:numFmt w:val="decimal"/>
      <w:lvlText w:val="%1.%2.%3.%4.%5.%6"/>
      <w:lvlJc w:val="left"/>
      <w:pPr>
        <w:ind w:left="1152" w:hanging="1152"/>
      </w:pPr>
      <w:rPr/>
    </w:lvl>
    <w:lvl w:ilvl="6">
      <w:start w:val="1"/>
      <w:numFmt w:val="decimal"/>
      <w:lvlText w:val="%1.%2.%3.%4.%5.%6.%7"/>
      <w:lvlJc w:val="left"/>
      <w:pPr>
        <w:ind w:left="1296" w:hanging="1296"/>
      </w:pPr>
      <w:rPr/>
    </w:lvl>
    <w:lvl w:ilvl="7">
      <w:start w:val="1"/>
      <w:numFmt w:val="decimal"/>
      <w:lvlText w:val="%1.%2.%3.%4.%5.%6.%7.%8"/>
      <w:lvlJc w:val="left"/>
      <w:pPr>
        <w:ind w:left="1440" w:hanging="1440"/>
      </w:pPr>
      <w:rPr/>
    </w:lvl>
    <w:lvl w:ilvl="8">
      <w:start w:val="1"/>
      <w:numFmt w:val="decimal"/>
      <w:lvlText w:val="%1.%2.%3.%4.%5.%6.%7.%8.%9"/>
      <w:lvlJc w:val="left"/>
      <w:pPr>
        <w:ind w:left="1584" w:hanging="1584"/>
      </w:pPr>
      <w:rPr/>
    </w:lvl>
  </w:abstractNum>
  <w:abstractNum w:abstractNumId="5">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updateFields w:val="true"/>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_CA"/>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360" w:lineRule="auto"/>
      <w:ind w:left="720" w:hanging="720"/>
    </w:pPr>
    <w:rPr>
      <w:b w:val="1"/>
      <w:bCs w:val="1"/>
      <w:color w:val="000000"/>
      <w:sz w:val="24"/>
      <w:szCs w:val="24"/>
    </w:rPr>
  </w:style>
  <w:style w:type="paragraph" w:styleId="Heading2">
    <w:name w:val="heading 2"/>
    <w:basedOn w:val="Normal"/>
    <w:next w:val="Normal"/>
    <w:pPr>
      <w:keepNext w:val="1"/>
      <w:keepLines w:val="1"/>
      <w:spacing w:after="240" w:before="280" w:lineRule="auto"/>
      <w:ind w:left="720" w:hanging="720"/>
    </w:pPr>
    <w:rPr/>
  </w:style>
  <w:style w:type="paragraph" w:styleId="Heading3">
    <w:name w:val="heading 3"/>
    <w:basedOn w:val="Normal"/>
    <w:next w:val="Normal"/>
    <w:pPr>
      <w:keepNext w:val="1"/>
      <w:keepLines w:val="1"/>
      <w:spacing w:after="240" w:before="280" w:lineRule="auto"/>
      <w:ind w:left="1440" w:hanging="720"/>
    </w:pPr>
    <w:rPr>
      <w:color w:val="000000"/>
    </w:rPr>
  </w:style>
  <w:style w:type="paragraph" w:styleId="Heading4">
    <w:name w:val="heading 4"/>
    <w:basedOn w:val="Normal"/>
    <w:next w:val="Normal"/>
    <w:pPr>
      <w:keepNext w:val="1"/>
      <w:keepLines w:val="1"/>
      <w:spacing w:after="120" w:before="160" w:lineRule="auto"/>
      <w:ind w:left="1584" w:hanging="720"/>
    </w:pPr>
    <w:rPr>
      <w:color w:val="000000"/>
    </w:rPr>
  </w:style>
  <w:style w:type="paragraph" w:styleId="Heading5">
    <w:name w:val="heading 5"/>
    <w:basedOn w:val="Normal"/>
    <w:next w:val="Normal"/>
    <w:pPr>
      <w:keepNext w:val="1"/>
      <w:keepLines w:val="1"/>
      <w:spacing w:after="40" w:before="220" w:lineRule="auto"/>
      <w:ind w:left="3600" w:hanging="720"/>
    </w:pPr>
    <w:rPr>
      <w:b w:val="1"/>
      <w:bCs w:val="1"/>
    </w:rPr>
  </w:style>
  <w:style w:type="paragraph" w:styleId="Heading6">
    <w:name w:val="heading 6"/>
    <w:basedOn w:val="Normal"/>
    <w:next w:val="Normal"/>
    <w:pPr>
      <w:keepNext w:val="1"/>
      <w:keepLines w:val="1"/>
      <w:spacing w:after="40" w:before="200" w:lineRule="auto"/>
      <w:ind w:left="4320" w:hanging="720"/>
    </w:pPr>
    <w:rPr>
      <w:b w:val="1"/>
      <w:bCs w:val="1"/>
      <w:sz w:val="20"/>
      <w:szCs w:val="20"/>
    </w:rPr>
  </w:style>
  <w:style w:type="paragraph" w:styleId="Title">
    <w:name w:val="Title"/>
    <w:basedOn w:val="Normal"/>
    <w:next w:val="Normal"/>
    <w:pPr>
      <w:keepNext w:val="1"/>
      <w:keepLines w:val="1"/>
      <w:spacing w:after="120" w:before="480" w:lineRule="auto"/>
    </w:pPr>
    <w:rPr>
      <w:b w:val="1"/>
      <w:bCs w:val="1"/>
      <w:sz w:val="72"/>
      <w:szCs w:val="72"/>
    </w:rPr>
  </w:style>
  <w:style w:type="paragraph" w:styleId="Subtitle">
    <w:name w:val="Subtitle"/>
    <w:basedOn w:val="Normal"/>
    <w:next w:val="Normal"/>
    <w:pPr>
      <w:keepNext w:val="1"/>
      <w:keepLines w:val="1"/>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pPr>
      <w:spacing w:after="0" w:before="40" w:line="240" w:lineRule="auto"/>
    </w:pPr>
    <w:rPr>
      <w:rFonts w:ascii="Times New Roman" w:cs="Times New Roman" w:eastAsia="Times New Roman" w:hAnsi="Times New Roman"/>
      <w:sz w:val="20"/>
      <w:szCs w:val="20"/>
    </w:rPr>
    <w:tblPr>
      <w:tblStyleRowBandSize w:val="1"/>
      <w:tblStyleColBandSize w:val="1"/>
      <w:tblCellMar>
        <w:top w:w="0.0" w:type="dxa"/>
        <w:left w:w="115.0" w:type="dxa"/>
        <w:bottom w:w="0.0" w:type="dxa"/>
        <w:right w:w="115.0" w:type="dxa"/>
      </w:tblCellMar>
    </w:tblPr>
  </w:style>
  <w:style w:type="table" w:styleId="Table3">
    <w:basedOn w:val="TableNormal"/>
    <w:pPr>
      <w:spacing w:after="0" w:before="40" w:line="240" w:lineRule="auto"/>
    </w:pPr>
    <w:rPr>
      <w:rFonts w:ascii="Times New Roman" w:cs="Times New Roman" w:eastAsia="Times New Roman" w:hAnsi="Times New Roman"/>
      <w:sz w:val="20"/>
      <w:szCs w:val="20"/>
    </w:rPr>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Pr>
  </w:style>
  <w:style w:type="table" w:styleId="Table5">
    <w:basedOn w:val="TableNormal"/>
    <w:pPr>
      <w:spacing w:after="0" w:before="40" w:line="240" w:lineRule="auto"/>
    </w:pPr>
    <w:rPr>
      <w:rFonts w:ascii="Times New Roman" w:cs="Times New Roman" w:eastAsia="Times New Roman" w:hAnsi="Times New Roman"/>
      <w:sz w:val="20"/>
      <w:szCs w:val="20"/>
    </w:rPr>
    <w:tblPr>
      <w:tblStyleRowBandSize w:val="1"/>
      <w:tblStyleColBandSize w:val="1"/>
      <w:tblCellMar>
        <w:top w:w="0.0" w:type="dxa"/>
        <w:left w:w="115.0" w:type="dxa"/>
        <w:bottom w:w="0.0" w:type="dxa"/>
        <w:right w:w="115.0" w:type="dxa"/>
      </w:tblCellMar>
    </w:tblPr>
  </w:style>
  <w:style w:type="table" w:styleId="Table6">
    <w:basedOn w:val="TableNormal"/>
    <w:pPr>
      <w:spacing w:after="0" w:before="40" w:line="240" w:lineRule="auto"/>
    </w:pPr>
    <w:rPr>
      <w:rFonts w:ascii="Times New Roman" w:cs="Times New Roman" w:eastAsia="Times New Roman" w:hAnsi="Times New Roman"/>
      <w:sz w:val="20"/>
      <w:szCs w:val="20"/>
    </w:rPr>
    <w:tblPr>
      <w:tblStyleRowBandSize w:val="1"/>
      <w:tblStyleColBandSize w:val="1"/>
      <w:tblCellMar>
        <w:top w:w="0.0" w:type="dxa"/>
        <w:left w:w="115.0" w:type="dxa"/>
        <w:bottom w:w="0.0" w:type="dxa"/>
        <w:right w:w="115.0" w:type="dxa"/>
      </w:tblCellMar>
    </w:tblPr>
  </w:style>
  <w:style w:type="table" w:styleId="Table7">
    <w:basedOn w:val="TableNormal"/>
    <w:pPr>
      <w:spacing w:after="0" w:before="40" w:line="240" w:lineRule="auto"/>
    </w:pPr>
    <w:rPr>
      <w:rFonts w:ascii="Times New Roman" w:cs="Times New Roman" w:eastAsia="Times New Roman" w:hAnsi="Times New Roman"/>
      <w:sz w:val="20"/>
      <w:szCs w:val="20"/>
    </w:rPr>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1" Type="http://schemas.openxmlformats.org/officeDocument/2006/relationships/footer" Target="footer1.xml"/><Relationship Id="rId10" Type="http://schemas.openxmlformats.org/officeDocument/2006/relationships/header" Target="header2.xml"/><Relationship Id="rId12" Type="http://schemas.openxmlformats.org/officeDocument/2006/relationships/footer" Target="footer2.xm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eader" Target="header1.xml"/><Relationship Id="rId5" Type="http://schemas.openxmlformats.org/officeDocument/2006/relationships/styles" Target="styles.xml"/><Relationship Id="rId6" Type="http://schemas.openxmlformats.org/officeDocument/2006/relationships/image" Target="media/image5.jpg"/><Relationship Id="rId7" Type="http://schemas.openxmlformats.org/officeDocument/2006/relationships/image" Target="media/image4.png"/><Relationship Id="rId8" Type="http://schemas.openxmlformats.org/officeDocument/2006/relationships/image" Target="media/image2.png"/></Relationships>
</file>

<file path=word/_rels/fontTable.xml.rels><?xml version='1.0' encoding='UTF-8' standalone='yes'?>
<Relationships xmlns="http://schemas.openxmlformats.org/package/2006/relationships"><Relationship Id="rId11" Type="http://schemas.openxmlformats.org/officeDocument/2006/relationships/font" Target="fonts/Inter-italic.ttf"/><Relationship Id="rId10" Type="http://schemas.openxmlformats.org/officeDocument/2006/relationships/font" Target="fonts/Inter-bold.ttf"/><Relationship Id="rId13" Type="http://schemas.openxmlformats.org/officeDocument/2006/relationships/font" Target="fonts/NotoSansSymbols-regular.ttf"/><Relationship Id="rId12" Type="http://schemas.openxmlformats.org/officeDocument/2006/relationships/font" Target="fonts/Inter-boldItalic.ttf"/><Relationship Id="rId1" Type="http://schemas.openxmlformats.org/officeDocument/2006/relationships/font" Target="fonts/NunitoExtraLight-regular.ttf"/><Relationship Id="rId2" Type="http://schemas.openxmlformats.org/officeDocument/2006/relationships/font" Target="fonts/NunitoExtraLight-bold.ttf"/><Relationship Id="rId3" Type="http://schemas.openxmlformats.org/officeDocument/2006/relationships/font" Target="fonts/NunitoExtraLight-italic.ttf"/><Relationship Id="rId4" Type="http://schemas.openxmlformats.org/officeDocument/2006/relationships/font" Target="fonts/NunitoExtraLight-boldItalic.ttf"/><Relationship Id="rId9" Type="http://schemas.openxmlformats.org/officeDocument/2006/relationships/font" Target="fonts/Inter-regular.ttf"/><Relationship Id="rId14" Type="http://schemas.openxmlformats.org/officeDocument/2006/relationships/font" Target="fonts/NotoSansSymbols-bold.ttf"/><Relationship Id="rId5" Type="http://schemas.openxmlformats.org/officeDocument/2006/relationships/font" Target="fonts/Nunito-regular.ttf"/><Relationship Id="rId6" Type="http://schemas.openxmlformats.org/officeDocument/2006/relationships/font" Target="fonts/Nunito-bold.ttf"/><Relationship Id="rId7" Type="http://schemas.openxmlformats.org/officeDocument/2006/relationships/font" Target="fonts/Nunito-italic.ttf"/><Relationship Id="rId8" Type="http://schemas.openxmlformats.org/officeDocument/2006/relationships/font" Target="fonts/Nunito-boldItalic.ttf"/></Relationships>
</file>

<file path=word/_rels/footer1.xml.rels><?xml version='1.0' encoding='UTF-8' standalone='yes'?>
<Relationships xmlns="http://schemas.openxmlformats.org/package/2006/relationships"><Relationship Id="rId1" Type="http://schemas.openxmlformats.org/officeDocument/2006/relationships/image" Target="media/image1.png"/></Relationships>
</file>

<file path=word/_rels/header1.xml.rels><?xml version='1.0' encoding='UTF-8' standalone='yes'?>
<Relationships xmlns="http://schemas.openxmlformats.org/package/2006/relationships"><Relationship Id="rId1" Type="http://schemas.openxmlformats.org/officeDocument/2006/relationships/image" Target="media/image3.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custom.xml><?xml version="1.0" encoding="utf-8"?>
<Properties xmlns="http://schemas.openxmlformats.org/officeDocument/2006/custom-properties" xmlns:vt="http://schemas.openxmlformats.org/officeDocument/2006/docPropsVTypes">
  <property fmtid="{D5CDD505-2E9C-101B-9397-08002B2CF9AE}" pid="2" name="MediaServiceImageTags">
    <vt:lpwstr>MediaServiceImageTags</vt:lpwstr>
  </property>
  <property fmtid="{D5CDD505-2E9C-101B-9397-08002B2CF9AE}" pid="3" name="ContentTypeId">
    <vt:lpwstr>0x010100FF6D76A7AE58C24AB392540A3AD98B24</vt:lpwstr>
  </property>
</Properties>
</file>