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-901693</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5" name="Shape 1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7" name="Shape 17"/>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9" name="Shape 19"/>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21" name="Shape 21"/>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3" name="Shape 23"/>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5" name="Shape 25"/>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 name="Shape 26"/>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7" name="Shape 27"/>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9" name="Shape 29"/>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Cell Count Log</w:t>
                                                        </w:r>
                                                      </w:p>
                                                    </w:txbxContent>
                                                  </wps:txbx>
                                                  <wps:bodyPr anchorCtr="0" anchor="t" bIns="45700" lIns="91425" spcFirstLastPara="1" rIns="91425" wrap="square" tIns="45700">
                                                    <a:noAutofit/>
                                                  </wps:bodyPr>
                                                </wps:wsp>
                                                <wps:wsp>
                                                  <wps:cNvSpPr/>
                                                  <wps:cNvPr id="30" name="Shape 30"/>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-901693</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776399830"/>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bookmarkStart w:colFirst="0" w:colLast="0" w:name="_heading=h.wfeslopbcogw" w:id="0"/>
      <w:bookmarkEnd w:id="0"/>
      <w:r w:rsidDel="00000000" w:rsidR="00000000" w:rsidRPr="00000000">
        <w:rPr>
          <w:rtl w:val="0"/>
        </w:rPr>
      </w:r>
    </w:p>
    <w:p w:rsidR="00000000" w:rsidDel="00000000" w:rsidP="00000000" w:rsidRDefault="00000000" w:rsidRPr="00000000" w14:paraId="00000018">
      <w:pPr>
        <w:ind w:firstLine="432"/>
        <w:rPr/>
      </w:pPr>
      <w:bookmarkStart w:colFirst="0" w:colLast="0" w:name="_heading=h.kxryw2dtlpg9"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numPr>
          <w:ilvl w:val="0"/>
          <w:numId w:val="7"/>
        </w:numPr>
        <w:ind w:left="432" w:hanging="432"/>
        <w:rPr/>
      </w:pPr>
      <w:bookmarkStart w:colFirst="0" w:colLast="0" w:name="_heading=h.c4m0rdmnq8c1" w:id="2"/>
      <w:bookmarkEnd w:id="2"/>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t xml:space="preserve">This document outlines the functional and technical design, along with the configuration specifications for the XStep “SMPL: Cell Count Log”.</w:t>
      </w:r>
    </w:p>
    <w:p w:rsidR="00000000" w:rsidDel="00000000" w:rsidP="00000000" w:rsidRDefault="00000000" w:rsidRPr="00000000" w14:paraId="0000001B">
      <w:pPr>
        <w:pStyle w:val="Heading2"/>
        <w:numPr>
          <w:ilvl w:val="0"/>
          <w:numId w:val="7"/>
        </w:numPr>
        <w:ind w:left="432" w:hanging="432"/>
        <w:rPr/>
      </w:pPr>
      <w:bookmarkStart w:colFirst="0" w:colLast="0" w:name="_heading=h.fny6olpdux2l" w:id="3"/>
      <w:bookmarkEnd w:id="3"/>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C">
      <w:pPr>
        <w:spacing w:after="240" w:line="276" w:lineRule="auto"/>
        <w:ind w:left="0" w:firstLine="0"/>
        <w:rPr/>
      </w:pPr>
      <w:r w:rsidDel="00000000" w:rsidR="00000000" w:rsidRPr="00000000">
        <w:rPr>
          <w:rtl w:val="0"/>
        </w:rPr>
        <w:t xml:space="preserve">The Cell Count Log serves as the critical data repository for monitoring the growth, health, and progression of the cell culture throughout the entire expansion and banking process. It is used by operators to record real-time analytical metrics for each shake flask, including the precise Viable Cell Density (VCD) and Percent Viability calculated using the automated cell counter. Additionally, the log captures essential environmental and operational tracking data—such as incubator identification, temperature, CO2 levels, sampling timestamps, and shaker platform speeds —ensuring complete traceability and regulatory compliance for every working day of the cell banking campaign. </w:t>
      </w:r>
    </w:p>
    <w:p w:rsidR="00000000" w:rsidDel="00000000" w:rsidP="00000000" w:rsidRDefault="00000000" w:rsidRPr="00000000" w14:paraId="0000001D">
      <w:pPr>
        <w:rPr/>
      </w:pPr>
      <w:r w:rsidDel="00000000" w:rsidR="00000000" w:rsidRPr="00000000">
        <w:rPr>
          <w:rtl w:val="0"/>
        </w:rPr>
        <w:t xml:space="preserve">The XStep contains several main input parameters:</w:t>
      </w:r>
    </w:p>
    <w:p w:rsidR="00000000" w:rsidDel="00000000" w:rsidP="00000000" w:rsidRDefault="00000000" w:rsidRPr="00000000" w14:paraId="0000001E">
      <w:pPr>
        <w:numPr>
          <w:ilvl w:val="0"/>
          <w:numId w:val="5"/>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1F">
      <w:pPr>
        <w:numPr>
          <w:ilvl w:val="0"/>
          <w:numId w:val="5"/>
        </w:numPr>
        <w:spacing w:after="0" w:lineRule="auto"/>
        <w:ind w:left="720" w:hanging="360"/>
        <w:rPr/>
      </w:pPr>
      <w:r w:rsidDel="00000000" w:rsidR="00000000" w:rsidRPr="00000000">
        <w:rPr>
          <w:rtl w:val="0"/>
        </w:rPr>
        <w:t xml:space="preserve">IV_INSTR - This can be changed in SiMPL MBR to display a specific set of instructions for the XStep that will be displayed below the header</w:t>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rtl w:val="0"/>
        </w:rPr>
        <w:t xml:space="preserve">The following fields are auto populated in the Xstep: </w:t>
      </w:r>
    </w:p>
    <w:p w:rsidR="00000000" w:rsidDel="00000000" w:rsidP="00000000" w:rsidRDefault="00000000" w:rsidRPr="00000000" w14:paraId="00000022">
      <w:pPr>
        <w:numPr>
          <w:ilvl w:val="0"/>
          <w:numId w:val="2"/>
        </w:numPr>
        <w:spacing w:after="0" w:lineRule="auto"/>
        <w:ind w:left="720" w:hanging="360"/>
      </w:pPr>
      <w:r w:rsidDel="00000000" w:rsidR="00000000" w:rsidRPr="00000000">
        <w:rPr>
          <w:rtl w:val="0"/>
        </w:rPr>
        <w:t xml:space="preserve">“No.” - Output numeric field which auto-populates sequentially with each add table line. The first output value is “1”</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tl w:val="0"/>
        </w:rPr>
        <w:t xml:space="preserve">The operator inputs the working day:</w:t>
      </w:r>
    </w:p>
    <w:p w:rsidR="00000000" w:rsidDel="00000000" w:rsidP="00000000" w:rsidRDefault="00000000" w:rsidRPr="00000000" w14:paraId="00000024">
      <w:pPr>
        <w:numPr>
          <w:ilvl w:val="0"/>
          <w:numId w:val="2"/>
        </w:numPr>
        <w:spacing w:after="0" w:lineRule="auto"/>
        <w:ind w:left="720" w:hanging="360"/>
      </w:pPr>
      <w:r w:rsidDel="00000000" w:rsidR="00000000" w:rsidRPr="00000000">
        <w:rPr>
          <w:rtl w:val="0"/>
        </w:rPr>
        <w:t xml:space="preserve">“Working Day” - Text Input - Value will be stored in ZTC_FLASK_DETAILS upon table line completion,  </w:t>
      </w:r>
    </w:p>
    <w:p w:rsidR="00000000" w:rsidDel="00000000" w:rsidP="00000000" w:rsidRDefault="00000000" w:rsidRPr="00000000" w14:paraId="00000025">
      <w:pPr>
        <w:spacing w:after="0" w:lineRule="auto"/>
        <w:ind w:left="720" w:firstLine="0"/>
        <w:rPr/>
      </w:pP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The operator executes the ¨Select Equipment” button:</w:t>
      </w:r>
    </w:p>
    <w:p w:rsidR="00000000" w:rsidDel="00000000" w:rsidP="00000000" w:rsidRDefault="00000000" w:rsidRPr="00000000" w14:paraId="00000027">
      <w:pPr>
        <w:numPr>
          <w:ilvl w:val="0"/>
          <w:numId w:val="3"/>
        </w:numPr>
        <w:spacing w:after="200" w:lineRule="auto"/>
        <w:ind w:left="720" w:hanging="360"/>
      </w:pPr>
      <w:r w:rsidDel="00000000" w:rsidR="00000000" w:rsidRPr="00000000">
        <w:rPr>
          <w:rtl w:val="0"/>
        </w:rPr>
        <w:t xml:space="preserve">Select Equipment - Function Button</w:t>
      </w:r>
    </w:p>
    <w:p w:rsidR="00000000" w:rsidDel="00000000" w:rsidP="00000000" w:rsidRDefault="00000000" w:rsidRPr="00000000" w14:paraId="00000028">
      <w:pPr>
        <w:spacing w:after="200" w:lineRule="auto"/>
        <w:rPr/>
      </w:pPr>
      <w:r w:rsidDel="00000000" w:rsidR="00000000" w:rsidRPr="00000000">
        <w:rPr>
          <w:rtl w:val="0"/>
        </w:rPr>
        <w:t xml:space="preserve">The button is linked to the function module ZSMPL_FM_GET_ASSIGNED_EQUI_EBR that verifies the equipment number against the Equipment Master and retrieves the following information:</w:t>
      </w:r>
    </w:p>
    <w:p w:rsidR="00000000" w:rsidDel="00000000" w:rsidP="00000000" w:rsidRDefault="00000000" w:rsidRPr="00000000" w14:paraId="00000029">
      <w:pPr>
        <w:numPr>
          <w:ilvl w:val="0"/>
          <w:numId w:val="2"/>
        </w:numPr>
        <w:spacing w:after="0" w:lineRule="auto"/>
        <w:ind w:left="720" w:hanging="360"/>
      </w:pPr>
      <w:r w:rsidDel="00000000" w:rsidR="00000000" w:rsidRPr="00000000">
        <w:rPr>
          <w:rtl w:val="0"/>
        </w:rPr>
        <w:t xml:space="preserve">“Incubator ID” - Input text</w:t>
      </w:r>
    </w:p>
    <w:p w:rsidR="00000000" w:rsidDel="00000000" w:rsidP="00000000" w:rsidRDefault="00000000" w:rsidRPr="00000000" w14:paraId="0000002A">
      <w:pPr>
        <w:numPr>
          <w:ilvl w:val="0"/>
          <w:numId w:val="2"/>
        </w:numPr>
        <w:spacing w:after="0" w:lineRule="auto"/>
        <w:ind w:left="720" w:hanging="360"/>
      </w:pPr>
      <w:r w:rsidDel="00000000" w:rsidR="00000000" w:rsidRPr="00000000">
        <w:rPr>
          <w:rtl w:val="0"/>
        </w:rPr>
        <w:t xml:space="preserve">“Incubator Descr” - Output text</w:t>
      </w:r>
    </w:p>
    <w:p w:rsidR="00000000" w:rsidDel="00000000" w:rsidP="00000000" w:rsidRDefault="00000000" w:rsidRPr="00000000" w14:paraId="0000002B">
      <w:pPr>
        <w:spacing w:after="0" w:lineRule="auto"/>
        <w:ind w:left="720" w:firstLine="0"/>
        <w:rPr/>
      </w:pP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t xml:space="preserve">The operator inputs the following fields:</w:t>
      </w:r>
    </w:p>
    <w:p w:rsidR="00000000" w:rsidDel="00000000" w:rsidP="00000000" w:rsidRDefault="00000000" w:rsidRPr="00000000" w14:paraId="0000002D">
      <w:pPr>
        <w:numPr>
          <w:ilvl w:val="0"/>
          <w:numId w:val="1"/>
        </w:numPr>
        <w:spacing w:after="0" w:lineRule="auto"/>
        <w:ind w:left="720" w:hanging="360"/>
      </w:pPr>
      <w:r w:rsidDel="00000000" w:rsidR="00000000" w:rsidRPr="00000000">
        <w:rPr>
          <w:rtl w:val="0"/>
        </w:rPr>
        <w:t xml:space="preserve">“Incubator Display Temp” - Input Numeric</w:t>
      </w:r>
    </w:p>
    <w:p w:rsidR="00000000" w:rsidDel="00000000" w:rsidP="00000000" w:rsidRDefault="00000000" w:rsidRPr="00000000" w14:paraId="0000002E">
      <w:pPr>
        <w:numPr>
          <w:ilvl w:val="0"/>
          <w:numId w:val="1"/>
        </w:numPr>
        <w:spacing w:after="0" w:lineRule="auto"/>
        <w:ind w:left="720" w:hanging="360"/>
      </w:pPr>
      <w:r w:rsidDel="00000000" w:rsidR="00000000" w:rsidRPr="00000000">
        <w:rPr>
          <w:rtl w:val="0"/>
        </w:rPr>
        <w:t xml:space="preserve">“Incubator Display CO2” - Input Numeric</w:t>
      </w:r>
    </w:p>
    <w:p w:rsidR="00000000" w:rsidDel="00000000" w:rsidP="00000000" w:rsidRDefault="00000000" w:rsidRPr="00000000" w14:paraId="0000002F">
      <w:pPr>
        <w:numPr>
          <w:ilvl w:val="0"/>
          <w:numId w:val="1"/>
        </w:numPr>
        <w:spacing w:after="0" w:lineRule="auto"/>
        <w:ind w:left="720" w:hanging="360"/>
      </w:pPr>
      <w:r w:rsidDel="00000000" w:rsidR="00000000" w:rsidRPr="00000000">
        <w:rPr>
          <w:rtl w:val="0"/>
        </w:rPr>
        <w:t xml:space="preserve">“Flask No.” - Input Text - Value will be stored in ZTC_FLASK_DETAILS upon table line completion, the FM should first check if an entry for the flask already exists. If so, modify the relevant fields while retaining the values in the other fields such as qty and uom which are populated in another step. </w:t>
      </w:r>
    </w:p>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rtl w:val="0"/>
        </w:rPr>
        <w:t xml:space="preserve">The operator executes the “Get Sampling Time” button:</w:t>
      </w:r>
    </w:p>
    <w:p w:rsidR="00000000" w:rsidDel="00000000" w:rsidP="00000000" w:rsidRDefault="00000000" w:rsidRPr="00000000" w14:paraId="00000032">
      <w:pPr>
        <w:numPr>
          <w:ilvl w:val="0"/>
          <w:numId w:val="3"/>
        </w:numPr>
        <w:spacing w:after="200" w:lineRule="auto"/>
        <w:ind w:left="720" w:hanging="360"/>
        <w:rPr/>
      </w:pPr>
      <w:r w:rsidDel="00000000" w:rsidR="00000000" w:rsidRPr="00000000">
        <w:rPr>
          <w:rtl w:val="0"/>
        </w:rPr>
        <w:t xml:space="preserve">Get Sampling Time - Function Button</w:t>
      </w:r>
    </w:p>
    <w:p w:rsidR="00000000" w:rsidDel="00000000" w:rsidP="00000000" w:rsidRDefault="00000000" w:rsidRPr="00000000" w14:paraId="00000033">
      <w:pPr>
        <w:spacing w:after="200" w:lineRule="auto"/>
        <w:rPr/>
      </w:pPr>
      <w:r w:rsidDel="00000000" w:rsidR="00000000" w:rsidRPr="00000000">
        <w:rPr>
          <w:rtl w:val="0"/>
        </w:rPr>
        <w:t xml:space="preserve">The button is linked to the function module /SMPL/PPPI_FM_GET_DATE_TIME to timestamp the sample. </w:t>
      </w:r>
    </w:p>
    <w:p w:rsidR="00000000" w:rsidDel="00000000" w:rsidP="00000000" w:rsidRDefault="00000000" w:rsidRPr="00000000" w14:paraId="00000034">
      <w:pPr>
        <w:numPr>
          <w:ilvl w:val="0"/>
          <w:numId w:val="2"/>
        </w:numPr>
        <w:spacing w:after="0" w:lineRule="auto"/>
        <w:ind w:left="720" w:hanging="360"/>
        <w:rPr/>
      </w:pPr>
      <w:r w:rsidDel="00000000" w:rsidR="00000000" w:rsidRPr="00000000">
        <w:rPr>
          <w:rtl w:val="0"/>
        </w:rPr>
        <w:t xml:space="preserve">“Sample Time” - Output</w:t>
      </w:r>
    </w:p>
    <w:p w:rsidR="00000000" w:rsidDel="00000000" w:rsidP="00000000" w:rsidRDefault="00000000" w:rsidRPr="00000000" w14:paraId="00000035">
      <w:pPr>
        <w:spacing w:after="0" w:lineRule="auto"/>
        <w:ind w:left="0" w:firstLine="0"/>
        <w:rPr/>
      </w:pP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t xml:space="preserve">The operator executes the ¨Select Equipment” button:</w:t>
      </w:r>
    </w:p>
    <w:p w:rsidR="00000000" w:rsidDel="00000000" w:rsidP="00000000" w:rsidRDefault="00000000" w:rsidRPr="00000000" w14:paraId="00000037">
      <w:pPr>
        <w:numPr>
          <w:ilvl w:val="0"/>
          <w:numId w:val="3"/>
        </w:numPr>
        <w:spacing w:after="200" w:lineRule="auto"/>
        <w:ind w:left="720" w:hanging="360"/>
      </w:pPr>
      <w:r w:rsidDel="00000000" w:rsidR="00000000" w:rsidRPr="00000000">
        <w:rPr>
          <w:rtl w:val="0"/>
        </w:rPr>
        <w:t xml:space="preserve">Select Equipment - Function Button</w:t>
      </w:r>
    </w:p>
    <w:p w:rsidR="00000000" w:rsidDel="00000000" w:rsidP="00000000" w:rsidRDefault="00000000" w:rsidRPr="00000000" w14:paraId="00000038">
      <w:pPr>
        <w:spacing w:after="200" w:lineRule="auto"/>
        <w:rPr/>
      </w:pPr>
      <w:r w:rsidDel="00000000" w:rsidR="00000000" w:rsidRPr="00000000">
        <w:rPr>
          <w:rtl w:val="0"/>
        </w:rPr>
        <w:t xml:space="preserve">The button is linked to the function module ZSMPL_FM_GET_ASSIGNED_EQUI_EBR that verifies the equipment number against the Equipment Master and retrieves the following information:</w:t>
      </w:r>
    </w:p>
    <w:p w:rsidR="00000000" w:rsidDel="00000000" w:rsidP="00000000" w:rsidRDefault="00000000" w:rsidRPr="00000000" w14:paraId="00000039">
      <w:pPr>
        <w:numPr>
          <w:ilvl w:val="0"/>
          <w:numId w:val="2"/>
        </w:numPr>
        <w:spacing w:after="0" w:lineRule="auto"/>
        <w:ind w:left="720" w:hanging="360"/>
      </w:pPr>
      <w:r w:rsidDel="00000000" w:rsidR="00000000" w:rsidRPr="00000000">
        <w:rPr>
          <w:rtl w:val="0"/>
        </w:rPr>
        <w:t xml:space="preserve">“Vi-CELL Blu ID” - Input text</w:t>
      </w:r>
    </w:p>
    <w:p w:rsidR="00000000" w:rsidDel="00000000" w:rsidP="00000000" w:rsidRDefault="00000000" w:rsidRPr="00000000" w14:paraId="0000003A">
      <w:pPr>
        <w:numPr>
          <w:ilvl w:val="0"/>
          <w:numId w:val="2"/>
        </w:numPr>
        <w:spacing w:after="0" w:lineRule="auto"/>
        <w:ind w:left="720" w:hanging="360"/>
      </w:pPr>
      <w:r w:rsidDel="00000000" w:rsidR="00000000" w:rsidRPr="00000000">
        <w:rPr>
          <w:rtl w:val="0"/>
        </w:rPr>
        <w:t xml:space="preserve">“Vi-CELL Blu Descr Descr” - Output text</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The operator inputs the following values: </w:t>
      </w:r>
    </w:p>
    <w:p w:rsidR="00000000" w:rsidDel="00000000" w:rsidP="00000000" w:rsidRDefault="00000000" w:rsidRPr="00000000" w14:paraId="0000003D">
      <w:pPr>
        <w:numPr>
          <w:ilvl w:val="0"/>
          <w:numId w:val="1"/>
        </w:numPr>
        <w:spacing w:after="0" w:lineRule="auto"/>
        <w:ind w:left="720" w:hanging="360"/>
      </w:pPr>
      <w:r w:rsidDel="00000000" w:rsidR="00000000" w:rsidRPr="00000000">
        <w:rPr>
          <w:rtl w:val="0"/>
        </w:rPr>
        <w:t xml:space="preserve">“Pipettor ID” - Input Text</w:t>
      </w:r>
    </w:p>
    <w:p w:rsidR="00000000" w:rsidDel="00000000" w:rsidP="00000000" w:rsidRDefault="00000000" w:rsidRPr="00000000" w14:paraId="0000003E">
      <w:pPr>
        <w:numPr>
          <w:ilvl w:val="0"/>
          <w:numId w:val="1"/>
        </w:numPr>
        <w:spacing w:after="0" w:lineRule="auto"/>
        <w:ind w:left="720" w:hanging="360"/>
      </w:pPr>
      <w:r w:rsidDel="00000000" w:rsidR="00000000" w:rsidRPr="00000000">
        <w:rPr>
          <w:rtl w:val="0"/>
        </w:rPr>
        <w:t xml:space="preserve">“VCD (x 10</w:t>
      </w:r>
      <w:r w:rsidDel="00000000" w:rsidR="00000000" w:rsidRPr="00000000">
        <w:rPr>
          <w:vertAlign w:val="superscript"/>
          <w:rtl w:val="0"/>
        </w:rPr>
        <w:t xml:space="preserve">6</w:t>
      </w:r>
      <w:r w:rsidDel="00000000" w:rsidR="00000000" w:rsidRPr="00000000">
        <w:rPr>
          <w:rtl w:val="0"/>
        </w:rPr>
        <w:t xml:space="preserve"> cells/ml)” - Numeric Input - Value will be stored in ZTC_FLASK_DETAILS upon table line completing</w:t>
      </w:r>
    </w:p>
    <w:p w:rsidR="00000000" w:rsidDel="00000000" w:rsidP="00000000" w:rsidRDefault="00000000" w:rsidRPr="00000000" w14:paraId="0000003F">
      <w:pPr>
        <w:numPr>
          <w:ilvl w:val="0"/>
          <w:numId w:val="1"/>
        </w:numPr>
        <w:spacing w:after="0" w:lineRule="auto"/>
        <w:ind w:left="720" w:hanging="360"/>
      </w:pPr>
      <w:r w:rsidDel="00000000" w:rsidR="00000000" w:rsidRPr="00000000">
        <w:rPr>
          <w:rtl w:val="0"/>
        </w:rPr>
        <w:t xml:space="preserve">“Viability (%)” - Numeric Input - Value will be stored in ZTC_FLASK_DETAILS upon table line completing</w:t>
      </w:r>
    </w:p>
    <w:p w:rsidR="00000000" w:rsidDel="00000000" w:rsidP="00000000" w:rsidRDefault="00000000" w:rsidRPr="00000000" w14:paraId="00000040">
      <w:pPr>
        <w:numPr>
          <w:ilvl w:val="0"/>
          <w:numId w:val="1"/>
        </w:numPr>
        <w:spacing w:after="0" w:lineRule="auto"/>
        <w:ind w:left="720" w:hanging="360"/>
      </w:pPr>
      <w:r w:rsidDel="00000000" w:rsidR="00000000" w:rsidRPr="00000000">
        <w:rPr>
          <w:rtl w:val="0"/>
        </w:rPr>
        <w:t xml:space="preserve">“Additional Splits” - Input Dropdown of options of Yes/No/N/A</w:t>
      </w:r>
    </w:p>
    <w:p w:rsidR="00000000" w:rsidDel="00000000" w:rsidP="00000000" w:rsidRDefault="00000000" w:rsidRPr="00000000" w14:paraId="00000041">
      <w:pPr>
        <w:numPr>
          <w:ilvl w:val="0"/>
          <w:numId w:val="1"/>
        </w:numPr>
        <w:spacing w:after="0" w:lineRule="auto"/>
        <w:ind w:left="720" w:hanging="360"/>
      </w:pPr>
      <w:r w:rsidDel="00000000" w:rsidR="00000000" w:rsidRPr="00000000">
        <w:rPr>
          <w:rtl w:val="0"/>
        </w:rPr>
        <w:t xml:space="preserve">“Verify Shaker Speed” - Text Input - The shaker speed should include validation of a set range of 110-130 rpm. A validation popup should appear when the operator enters a speed outside this acceptable range. </w:t>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t xml:space="preserve">A custom Z-table, ZTC_FLASK_DETAILS will be created to utilize a composite primary key consisting of the Process Order number and the sequential line entry item to allow multiple table rows to be recorded per batch campaign. The Z-table will need to contain the following fields: </w:t>
      </w:r>
    </w:p>
    <w:p w:rsidR="00000000" w:rsidDel="00000000" w:rsidP="00000000" w:rsidRDefault="00000000" w:rsidRPr="00000000" w14:paraId="00000044">
      <w:pPr>
        <w:numPr>
          <w:ilvl w:val="0"/>
          <w:numId w:val="6"/>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MANDT - MANDT: Client, key field</w:t>
      </w:r>
    </w:p>
    <w:p w:rsidR="00000000" w:rsidDel="00000000" w:rsidP="00000000" w:rsidRDefault="00000000" w:rsidRPr="00000000" w14:paraId="00000045">
      <w:pPr>
        <w:numPr>
          <w:ilvl w:val="0"/>
          <w:numId w:val="6"/>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AUFNR: Order number, Key field</w:t>
      </w:r>
    </w:p>
    <w:p w:rsidR="00000000" w:rsidDel="00000000" w:rsidP="00000000" w:rsidRDefault="00000000" w:rsidRPr="00000000" w14:paraId="00000046">
      <w:pPr>
        <w:numPr>
          <w:ilvl w:val="0"/>
          <w:numId w:val="6"/>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PROD_DAY - CHAR30: Production day of entry Key Field</w:t>
      </w:r>
    </w:p>
    <w:p w:rsidR="00000000" w:rsidDel="00000000" w:rsidP="00000000" w:rsidRDefault="00000000" w:rsidRPr="00000000" w14:paraId="00000047">
      <w:pPr>
        <w:numPr>
          <w:ilvl w:val="0"/>
          <w:numId w:val="6"/>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FLASK_NUM - CHAR30: Flask number. Key Field</w:t>
      </w:r>
    </w:p>
    <w:p w:rsidR="00000000" w:rsidDel="00000000" w:rsidP="00000000" w:rsidRDefault="00000000" w:rsidRPr="00000000" w14:paraId="00000048">
      <w:pPr>
        <w:numPr>
          <w:ilvl w:val="0"/>
          <w:numId w:val="6"/>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VCD - ERFMG: Viable Cell Density</w:t>
      </w:r>
    </w:p>
    <w:p w:rsidR="00000000" w:rsidDel="00000000" w:rsidP="00000000" w:rsidRDefault="00000000" w:rsidRPr="00000000" w14:paraId="00000049">
      <w:pPr>
        <w:numPr>
          <w:ilvl w:val="0"/>
          <w:numId w:val="6"/>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VIABILITY_PCT - CHAR5: Viability percentage</w:t>
      </w:r>
    </w:p>
    <w:p w:rsidR="00000000" w:rsidDel="00000000" w:rsidP="00000000" w:rsidRDefault="00000000" w:rsidRPr="00000000" w14:paraId="0000004A">
      <w:pPr>
        <w:numPr>
          <w:ilvl w:val="0"/>
          <w:numId w:val="6"/>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FLASK_QTY - ERFMG: Total quantity of flask</w:t>
      </w:r>
    </w:p>
    <w:p w:rsidR="00000000" w:rsidDel="00000000" w:rsidP="00000000" w:rsidRDefault="00000000" w:rsidRPr="00000000" w14:paraId="0000004B">
      <w:pPr>
        <w:numPr>
          <w:ilvl w:val="0"/>
          <w:numId w:val="6"/>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FLASK_UOM - CHAR15: UoM of the flask quantity if taken in g or mL</w:t>
      </w:r>
    </w:p>
    <w:p w:rsidR="00000000" w:rsidDel="00000000" w:rsidP="00000000" w:rsidRDefault="00000000" w:rsidRPr="00000000" w14:paraId="0000004C">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spacing w:after="0" w:lineRule="auto"/>
        <w:ind w:left="0" w:firstLine="0"/>
        <w:rPr>
          <w:rFonts w:ascii="Arial" w:cs="Arial" w:eastAsia="Arial" w:hAnsi="Arial"/>
          <w:sz w:val="20"/>
          <w:szCs w:val="20"/>
        </w:rPr>
      </w:pPr>
      <w:r w:rsidDel="00000000" w:rsidR="00000000" w:rsidRPr="00000000">
        <w:rPr>
          <w:rtl w:val="0"/>
        </w:rPr>
        <w:t xml:space="preserve">the FM should first check if an entry for the flask already exists. If so, modify the relevant fields while retaining the values in the other fields such as qty and uom which are populated in another step. </w:t>
      </w:r>
      <w:r w:rsidDel="00000000" w:rsidR="00000000" w:rsidRPr="00000000">
        <w:rPr>
          <w:rtl w:val="0"/>
        </w:rPr>
      </w:r>
    </w:p>
    <w:p w:rsidR="00000000" w:rsidDel="00000000" w:rsidP="00000000" w:rsidRDefault="00000000" w:rsidRPr="00000000" w14:paraId="0000004E">
      <w:pPr>
        <w:spacing w:after="0" w:lineRule="auto"/>
        <w:ind w:left="0" w:firstLine="0"/>
        <w:rPr/>
      </w:pP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b w:val="1"/>
          <w:bCs w:val="1"/>
          <w:rtl w:val="0"/>
        </w:rPr>
        <w:t xml:space="preserve">Functional Design</w:t>
      </w:r>
      <w:r w:rsidDel="00000000" w:rsidR="00000000" w:rsidRPr="00000000">
        <w:rPr>
          <w:rtl w:val="0"/>
        </w:rPr>
      </w:r>
    </w:p>
    <w:p w:rsidR="00000000" w:rsidDel="00000000" w:rsidP="00000000" w:rsidRDefault="00000000" w:rsidRPr="00000000" w14:paraId="00000050">
      <w:pPr>
        <w:spacing w:after="200" w:lineRule="auto"/>
        <w:rPr/>
      </w:pPr>
      <w:r w:rsidDel="00000000" w:rsidR="00000000" w:rsidRPr="00000000">
        <w:rPr/>
        <w:drawing>
          <wp:inline distB="114300" distT="114300" distL="114300" distR="114300">
            <wp:extent cx="5943600" cy="31242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tl w:val="0"/>
        </w:rPr>
      </w:r>
    </w:p>
    <w:p w:rsidR="00000000" w:rsidDel="00000000" w:rsidP="00000000" w:rsidRDefault="00000000" w:rsidRPr="00000000" w14:paraId="00000052">
      <w:pPr>
        <w:pStyle w:val="Heading2"/>
        <w:numPr>
          <w:ilvl w:val="0"/>
          <w:numId w:val="7"/>
        </w:numPr>
        <w:ind w:left="432" w:hanging="432"/>
        <w:rPr/>
      </w:pPr>
      <w:bookmarkStart w:colFirst="0" w:colLast="0" w:name="_heading=h.o0ii5s4rbvsj" w:id="4"/>
      <w:bookmarkEnd w:id="4"/>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tl w:val="0"/>
        </w:rPr>
        <w:t xml:space="preserve">The SMPL: Cell Count Log XStep is developed to serve as the critical data repository for monitoring cell culture growth, health, and progression throughout the expansion and banking process. It enables operators to record real-time analytical metrics—such as Viable Cell Density (VCD) and percent viability from an automated cell counter—alongside crucial environmental tracking data like incubator identification, temperature, CO2 levels, sample timestamps, and shaker platform speeds. This systematic, dual-signature authenticated data logging ensures strict regulatory compliance, precise process control, and complete traceability for every working day of the cell banking campaign.</w:t>
      </w:r>
    </w:p>
    <w:p w:rsidR="00000000" w:rsidDel="00000000" w:rsidP="00000000" w:rsidRDefault="00000000" w:rsidRPr="00000000" w14:paraId="00000054">
      <w:pPr>
        <w:pStyle w:val="Heading2"/>
        <w:numPr>
          <w:ilvl w:val="0"/>
          <w:numId w:val="7"/>
        </w:numPr>
        <w:spacing w:after="200" w:lineRule="auto"/>
        <w:ind w:left="432" w:hanging="432"/>
        <w:rPr/>
      </w:pPr>
      <w:bookmarkStart w:colFirst="0" w:colLast="0" w:name="_heading=h.dnx5t5vxluyt" w:id="5"/>
      <w:bookmarkEnd w:id="5"/>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p w:rsidR="00000000" w:rsidDel="00000000" w:rsidP="00000000" w:rsidRDefault="00000000" w:rsidRPr="00000000" w14:paraId="00000056">
      <w:pPr>
        <w:pStyle w:val="Heading2"/>
        <w:numPr>
          <w:ilvl w:val="0"/>
          <w:numId w:val="7"/>
        </w:numPr>
        <w:ind w:left="432" w:hanging="432"/>
        <w:rPr/>
      </w:pPr>
      <w:bookmarkStart w:colFirst="0" w:colLast="0" w:name="_heading=h.vyq5w5gpi0ay" w:id="6"/>
      <w:bookmarkEnd w:id="6"/>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modules are available and return the correct system time.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bl>
    <w:p w:rsidR="00000000" w:rsidDel="00000000" w:rsidP="00000000" w:rsidRDefault="00000000" w:rsidRPr="00000000" w14:paraId="00000061">
      <w:pPr>
        <w:spacing w:after="0" w:lineRule="auto"/>
        <w:rPr>
          <w:color w:val="ff0000"/>
          <w:highlight w:val="white"/>
        </w:rPr>
      </w:pPr>
      <w:r w:rsidDel="00000000" w:rsidR="00000000" w:rsidRPr="00000000">
        <w:rPr>
          <w:rtl w:val="0"/>
        </w:rPr>
      </w:r>
    </w:p>
    <w:p w:rsidR="00000000" w:rsidDel="00000000" w:rsidP="00000000" w:rsidRDefault="00000000" w:rsidRPr="00000000" w14:paraId="00000062">
      <w:pPr>
        <w:pStyle w:val="Heading2"/>
        <w:widowControl w:val="0"/>
        <w:numPr>
          <w:ilvl w:val="0"/>
          <w:numId w:val="7"/>
        </w:numPr>
        <w:ind w:left="432" w:hanging="432"/>
        <w:rPr/>
      </w:pPr>
      <w:bookmarkStart w:colFirst="0" w:colLast="0" w:name="_heading=h.5rgt7aoqcfkh" w:id="7"/>
      <w:bookmarkEnd w:id="7"/>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Signature rejected due to an incorrect username or password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accepts error message and re-enter the correct username and password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Equipment item not found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Check Equipment Master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Mandatory field data not captured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 A validation error is displayed - capture mandatory fields.</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Value outside of the tolerance range is accepted.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Verify if tolerance ranges have been correctly authored in SiMPL MBR. </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pStyle w:val="Heading2"/>
        <w:numPr>
          <w:ilvl w:val="0"/>
          <w:numId w:val="7"/>
        </w:numPr>
        <w:ind w:left="432" w:hanging="432"/>
        <w:rPr/>
      </w:pPr>
      <w:bookmarkStart w:colFirst="0" w:colLast="0" w:name="_heading=h.9gq30fhig0b3" w:id="8"/>
      <w:bookmarkEnd w:id="8"/>
      <w:r w:rsidDel="00000000" w:rsidR="00000000" w:rsidRPr="00000000">
        <w:rPr>
          <w:b w:val="1"/>
          <w:bCs w:val="1"/>
          <w:rtl w:val="0"/>
        </w:rPr>
        <w:t xml:space="preserve">XStep Layout Design</w:t>
      </w:r>
      <w:r w:rsidDel="00000000" w:rsidR="00000000" w:rsidRPr="00000000">
        <w:rPr>
          <w:rtl w:val="0"/>
        </w:rPr>
      </w:r>
    </w:p>
    <w:p w:rsidR="00000000" w:rsidDel="00000000" w:rsidP="00000000" w:rsidRDefault="00000000" w:rsidRPr="00000000" w14:paraId="00000073">
      <w:pPr>
        <w:spacing w:after="120" w:before="120" w:line="240" w:lineRule="auto"/>
        <w:rPr/>
      </w:pPr>
      <w:r w:rsidDel="00000000" w:rsidR="00000000" w:rsidRPr="00000000">
        <w:rPr>
          <w:rtl w:val="0"/>
        </w:rPr>
        <w:t xml:space="preserve">*EBR screenshot wil be added once development and testing have been completed. </w:t>
      </w:r>
    </w:p>
    <w:p w:rsidR="00000000" w:rsidDel="00000000" w:rsidP="00000000" w:rsidRDefault="00000000" w:rsidRPr="00000000" w14:paraId="00000074">
      <w:pPr>
        <w:spacing w:after="120" w:before="120" w:line="240" w:lineRule="auto"/>
        <w:rPr/>
      </w:pPr>
      <w:r w:rsidDel="00000000" w:rsidR="00000000" w:rsidRPr="00000000">
        <w:rPr>
          <w:rtl w:val="0"/>
        </w:rPr>
      </w:r>
    </w:p>
    <w:p>
      <w:pPr>
        <w:pStyle w:val="Heading2"/>
        <w:numPr>
          <w:ilvl w:val="0"/>
          <w:numId w:val="7"/>
        </w:numPr>
        <w:spacing w:before="120" w:line="240" w:lineRule="auto"/>
        <w:ind w:left="432" w:hanging="432"/>
        <w:rPr/>
      </w:pPr>
      <w:bookmarkStart w:colFirst="0" w:colLast="0" w:name="_heading=h.b9w0gj43bc2a" w:id="13"/>
      <w:r>
        <w:rPr>
          <w:b w:val="1"/>
          <w:bCs w:val="1"/>
          <w:rtl w:val="0"/>
        </w:rPr>
        <w:t>Function Module(s)</w:t>
      </w:r>
      <w:bookmarkEnd w:id="13"/>
    </w:p>
    <w:p>
      <w:pPr/>
      <w:r>
        <w:rPr>
          <w:b/>
        </w:rPr>
        <w:t>Function: ZSMPL_FM_CUSTOM_INDEX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IM_PRE_TEXT</w:t>
            </w:r>
          </w:p>
        </w:tc>
        <w:tc>
          <w:tcPr>
            <w:tcW w:type="dxa" w:w="3075"/>
          </w:tcPr>
          <w:p>
            <w:pPr/>
            <w:r/>
            <w:r>
              <w:rPr>
                <w:b w:val="0"/>
              </w:rPr>
              <w:t>CHAR10</w:t>
            </w:r>
          </w:p>
        </w:tc>
        <w:tc>
          <w:tcPr>
            <w:tcW w:type="dxa" w:w="3075"/>
          </w:tcPr>
          <w:p>
            <w:pPr/>
            <w:r/>
            <w:r>
              <w:rPr>
                <w:b w:val="0"/>
              </w:rPr>
              <w:t>Optional prefix text (Character 10)</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CH_INDEX1</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CH_INDEX2</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CH_INDEX3</w:t>
            </w:r>
          </w:p>
        </w:tc>
        <w:tc>
          <w:tcPr>
            <w:tcW w:type="dxa" w:w="3075"/>
          </w:tcPr>
          <w:p>
            <w:pPr/>
            <w:r/>
            <w:r>
              <w:rPr>
                <w:b w:val="0"/>
              </w:rPr>
              <w:t>/SMPL/STR_TT_RSNUM</w:t>
            </w:r>
          </w:p>
        </w:tc>
        <w:tc>
          <w:tcPr>
            <w:tcW w:type="dxa" w:w="3075"/>
          </w:tcPr>
          <w:p>
            <w:pPr/>
            <w:r/>
            <w:r>
              <w:rPr>
                <w:b w:val="0"/>
              </w:rPr>
              <w:t>Table type for Reservation Number</w:t>
            </w:r>
          </w:p>
        </w:tc>
      </w:tr>
    </w:tbl>
    <w:p>
      <w:pPr/>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/SMPL/ELB_FM_GET_ASS_EQ_VALID</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IM_EQUI</w:t>
            </w:r>
          </w:p>
        </w:tc>
        <w:tc>
          <w:tcPr>
            <w:tcW w:type="dxa" w:w="3075"/>
          </w:tcPr>
          <w:p>
            <w:pPr/>
            <w:r/>
            <w:r>
              <w:rPr>
                <w:b w:val="0"/>
              </w:rPr>
              <w:t>CHAR30</w:t>
            </w:r>
          </w:p>
        </w:tc>
        <w:tc>
          <w:tcPr>
            <w:tcW w:type="dxa" w:w="3075"/>
          </w:tcPr>
          <w:p>
            <w:pPr/>
            <w:r/>
            <w:r>
              <w:rPr>
                <w:b w:val="0"/>
              </w:rPr>
              <w:t>Equipment ID to validate</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IM_MULTI_PO</w:t>
            </w:r>
          </w:p>
        </w:tc>
        <w:tc>
          <w:tcPr>
            <w:tcW w:type="dxa" w:w="3075"/>
          </w:tcPr>
          <w:p>
            <w:pPr/>
            <w:r/>
            <w:r>
              <w:rPr>
                <w:b w:val="0"/>
              </w:rPr>
              <w:t>ABAP_BOOL</w:t>
            </w:r>
          </w:p>
        </w:tc>
        <w:tc>
          <w:tcPr>
            <w:tcW w:type="dxa" w:w="3075"/>
          </w:tcPr>
          <w:p>
            <w:pPr/>
            <w:r/>
            <w:r>
              <w:rPr>
                <w:b w:val="0"/>
              </w:rPr>
              <w:t>Boolean (multi-PO assignment)</w:t>
            </w:r>
          </w:p>
        </w:tc>
      </w:tr>
      <w:tr>
        <w:tc>
          <w:tcPr>
            <w:tcW w:type="dxa" w:w="3075"/>
          </w:tcPr>
          <w:p>
            <w:pPr/>
            <w:r/>
            <w:r>
              <w:rPr>
                <w:b w:val="0"/>
              </w:rPr>
              <w:t>IM_CRID</w:t>
            </w:r>
          </w:p>
        </w:tc>
        <w:tc>
          <w:tcPr>
            <w:tcW w:type="dxa" w:w="3075"/>
          </w:tcPr>
          <w:p>
            <w:pPr/>
            <w:r/>
            <w:r>
              <w:rPr>
                <w:b w:val="0"/>
              </w:rPr>
              <w:t>POC_DOCID</w:t>
            </w:r>
          </w:p>
        </w:tc>
        <w:tc>
          <w:tcPr>
            <w:tcW w:type="dxa" w:w="3075"/>
          </w:tcPr>
          <w:p>
            <w:pPr/>
            <w:r/>
            <w:r>
              <w:rPr>
                <w:b w:val="0"/>
              </w:rPr>
              <w:t>Control Recipe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EQUI_NOT_ASSIGNED</w:t>
            </w:r>
          </w:p>
        </w:tc>
        <w:tc>
          <w:tcPr>
            <w:tcW w:type="dxa" w:w="4612"/>
          </w:tcPr>
          <w:p>
            <w:pPr/>
            <w:r/>
            <w:r>
              <w:rPr>
                <w:b w:val="0"/>
              </w:rPr>
              <w:t>Equipment is not assigned to the order</w:t>
            </w:r>
          </w:p>
        </w:tc>
      </w:tr>
      <w:tr>
        <w:tc>
          <w:tcPr>
            <w:tcW w:type="dxa" w:w="4612"/>
          </w:tcPr>
          <w:p>
            <w:pPr/>
            <w:r/>
            <w:r>
              <w:rPr>
                <w:b w:val="0"/>
              </w:rPr>
              <w:t>EQUI_NOT_CLEAN</w:t>
            </w:r>
          </w:p>
        </w:tc>
        <w:tc>
          <w:tcPr>
            <w:tcW w:type="dxa" w:w="4612"/>
          </w:tcPr>
          <w:p>
            <w:pPr/>
            <w:r/>
            <w:r>
              <w:rPr>
                <w:b w:val="0"/>
              </w:rPr>
              <w:t>Equipment is not in a clean status</w:t>
            </w:r>
          </w:p>
        </w:tc>
      </w:tr>
      <w:tr>
        <w:tc>
          <w:tcPr>
            <w:tcW w:type="dxa" w:w="4612"/>
          </w:tcPr>
          <w:p>
            <w:pPr/>
            <w:r/>
            <w:r>
              <w:rPr>
                <w:b w:val="0"/>
              </w:rPr>
              <w:t>STATUS_NOT_CONFIGURED</w:t>
            </w:r>
          </w:p>
        </w:tc>
        <w:tc>
          <w:tcPr>
            <w:tcW w:type="dxa" w:w="4612"/>
          </w:tcPr>
          <w:p>
            <w:pPr/>
            <w:r/>
            <w:r>
              <w:rPr>
                <w:b w:val="0"/>
              </w:rPr>
              <w:t>Equipment status configuration is missing</w:t>
            </w:r>
          </w:p>
        </w:tc>
      </w:tr>
    </w:tbl>
    <w:p>
      <w:pPr/>
    </w:p>
    <w:p>
      <w:pPr/>
      <w:r>
        <w:rPr>
          <w:b/>
        </w:rPr>
        <w:t>Function: ZSMPL_FM_INSERT_FLASK_DETAILS</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IT_PROD_DAY</w:t>
            </w:r>
          </w:p>
        </w:tc>
        <w:tc>
          <w:tcPr>
            <w:tcW w:type="dxa" w:w="3075"/>
          </w:tcPr>
          <w:p>
            <w:pPr/>
            <w:r/>
            <w:r>
              <w:rPr>
                <w:b w:val="0"/>
              </w:rPr>
              <w:t>/SMPL/STR_TT_CHAR30</w:t>
            </w:r>
          </w:p>
        </w:tc>
        <w:tc>
          <w:tcPr>
            <w:tcW w:type="dxa" w:w="3075"/>
          </w:tcPr>
          <w:p>
            <w:pPr/>
            <w:r/>
            <w:r>
              <w:rPr>
                <w:b w:val="0"/>
              </w:rPr>
              <w:t>Table of Character 30 values</w:t>
            </w:r>
          </w:p>
        </w:tc>
      </w:tr>
      <w:tr>
        <w:tc>
          <w:tcPr>
            <w:tcW w:type="dxa" w:w="3075"/>
          </w:tcPr>
          <w:p>
            <w:pPr/>
            <w:r/>
            <w:r>
              <w:rPr>
                <w:b w:val="0"/>
              </w:rPr>
              <w:t>IT_FLASK_NUM</w:t>
            </w:r>
          </w:p>
        </w:tc>
        <w:tc>
          <w:tcPr>
            <w:tcW w:type="dxa" w:w="3075"/>
          </w:tcPr>
          <w:p>
            <w:pPr/>
            <w:r/>
            <w:r>
              <w:rPr>
                <w:b w:val="0"/>
              </w:rPr>
              <w:t>/SMPL/STR_TT_CHAR30</w:t>
            </w:r>
          </w:p>
        </w:tc>
        <w:tc>
          <w:tcPr>
            <w:tcW w:type="dxa" w:w="3075"/>
          </w:tcPr>
          <w:p>
            <w:pPr/>
            <w:r/>
            <w:r>
              <w:rPr>
                <w:b w:val="0"/>
              </w:rPr>
              <w:t>Table of Character 30 values</w:t>
            </w:r>
          </w:p>
        </w:tc>
      </w:tr>
      <w:tr>
        <w:tc>
          <w:tcPr>
            <w:tcW w:type="dxa" w:w="3075"/>
          </w:tcPr>
          <w:p>
            <w:pPr/>
            <w:r/>
            <w:r>
              <w:rPr>
                <w:b w:val="0"/>
              </w:rPr>
              <w:t>IV_VCD</w:t>
            </w:r>
          </w:p>
        </w:tc>
        <w:tc>
          <w:tcPr>
            <w:tcW w:type="dxa" w:w="3075"/>
          </w:tcPr>
          <w:p>
            <w:pPr/>
            <w:r/>
            <w:r>
              <w:rPr>
                <w:b w:val="0"/>
              </w:rPr>
              <w:t>/SMPL/STR_DE_ONE_DEC</w:t>
            </w:r>
          </w:p>
        </w:tc>
        <w:tc>
          <w:tcPr>
            <w:tcW w:type="dxa" w:w="3075"/>
          </w:tcPr>
          <w:p>
            <w:pPr/>
            <w:r/>
            <w:r>
              <w:rPr>
                <w:b w:val="0"/>
              </w:rPr>
              <w:t>One-decimal value</w:t>
            </w:r>
          </w:p>
        </w:tc>
      </w:tr>
      <w:tr>
        <w:tc>
          <w:tcPr>
            <w:tcW w:type="dxa" w:w="3075"/>
          </w:tcPr>
          <w:p>
            <w:pPr/>
            <w:r/>
            <w:r>
              <w:rPr>
                <w:b w:val="0"/>
              </w:rPr>
              <w:t>IV_VIABILITY</w:t>
            </w:r>
          </w:p>
        </w:tc>
        <w:tc>
          <w:tcPr>
            <w:tcW w:type="dxa" w:w="3075"/>
          </w:tcPr>
          <w:p>
            <w:pPr/>
            <w:r/>
            <w:r>
              <w:rPr>
                <w:b w:val="0"/>
              </w:rPr>
              <w:t>INT1</w:t>
            </w:r>
          </w:p>
        </w:tc>
        <w:tc>
          <w:tcPr>
            <w:tcW w:type="dxa" w:w="3075"/>
          </w:tcPr>
          <w:p>
            <w:pPr/>
            <w:r/>
            <w:r>
              <w:rPr>
                <w:b w:val="0"/>
              </w:rPr>
              <w:t>Integer (1 byte)</w:t>
            </w:r>
          </w:p>
        </w:tc>
      </w:tr>
      <w:tr>
        <w:tc>
          <w:tcPr>
            <w:tcW w:type="dxa" w:w="3075"/>
          </w:tcPr>
          <w:p>
            <w:pPr/>
            <w:r/>
            <w:r>
              <w:rPr>
                <w:b w:val="0"/>
              </w:rPr>
              <w:t>IV_INDEX</w:t>
            </w:r>
          </w:p>
        </w:tc>
        <w:tc>
          <w:tcPr>
            <w:tcW w:type="dxa" w:w="3075"/>
          </w:tcPr>
          <w:p>
            <w:pPr/>
            <w:r/>
            <w:r>
              <w:rPr>
                <w:b w:val="0"/>
              </w:rPr>
              <w:t>CHAR3</w:t>
            </w:r>
          </w:p>
        </w:tc>
        <w:tc>
          <w:tcPr>
            <w:tcW w:type="dxa" w:w="3075"/>
          </w:tcPr>
          <w:p>
            <w:pPr/>
            <w:r/>
            <w:r>
              <w:rPr>
                <w:b w:val="0"/>
              </w:rPr>
              <w:t>Character 3</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Table could not be locked</w:t>
            </w:r>
          </w:p>
        </w:tc>
      </w:tr>
      <w:tr>
        <w:tc>
          <w:tcPr>
            <w:tcW w:type="dxa" w:w="4612"/>
          </w:tcPr>
          <w:p>
            <w:pPr/>
            <w:r/>
            <w:r>
              <w:rPr>
                <w:b w:val="0"/>
              </w:rPr>
              <w:t>INSERT_FAILED</w:t>
            </w:r>
          </w:p>
        </w:tc>
        <w:tc>
          <w:tcPr>
            <w:tcW w:type="dxa" w:w="4612"/>
          </w:tcPr>
          <w:p>
            <w:pPr/>
            <w:r/>
            <w:r>
              <w:rPr>
                <w:b w:val="0"/>
              </w:rPr>
              <w:t>Database insert failed</w:t>
            </w:r>
          </w:p>
        </w:tc>
      </w:tr>
    </w:tbl>
    <w:p>
      <w:pPr/>
    </w:p>
    <w:p>
      <w:pPr/>
      <w:r>
        <w:rPr>
          <w:b/>
        </w:rPr>
        <w:t>Function: /SMPL/PPPI_FM_INPUT_VALUE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IV_VALUE</w:t>
            </w:r>
          </w:p>
        </w:tc>
        <w:tc>
          <w:tcPr>
            <w:tcW w:type="dxa" w:w="3075"/>
          </w:tcPr>
          <w:p>
            <w:pPr/>
            <w:r/>
            <w:r>
              <w:rPr>
                <w:b w:val="0"/>
              </w:rPr>
              <w:t>TEXT30</w:t>
            </w:r>
          </w:p>
        </w:tc>
        <w:tc>
          <w:tcPr>
            <w:tcW w:type="dxa" w:w="3075"/>
          </w:tcPr>
          <w:p>
            <w:pPr/>
            <w:r/>
            <w:r>
              <w:rPr>
                <w:b w:val="0"/>
              </w:rPr>
              <w:t>Character 30 text</w:t>
            </w:r>
          </w:p>
        </w:tc>
      </w:tr>
      <w:tr>
        <w:tc>
          <w:tcPr>
            <w:tcW w:type="dxa" w:w="3075"/>
          </w:tcPr>
          <w:p>
            <w:pPr/>
            <w:r/>
            <w:r>
              <w:rPr>
                <w:b w:val="0"/>
              </w:rPr>
              <w:t>IV_SIG_FIGS</w:t>
            </w:r>
          </w:p>
        </w:tc>
        <w:tc>
          <w:tcPr>
            <w:tcW w:type="dxa" w:w="3075"/>
          </w:tcPr>
          <w:p>
            <w:pPr/>
            <w:r/>
            <w:r>
              <w:rPr>
                <w:b w:val="0"/>
              </w:rPr>
              <w:t>I</w:t>
            </w:r>
          </w:p>
        </w:tc>
        <w:tc>
          <w:tcPr>
            <w:tcW w:type="dxa" w:w="3075"/>
          </w:tcPr>
          <w:p>
            <w:pPr/>
            <w:r/>
            <w:r>
              <w:rPr>
                <w:b w:val="0"/>
              </w:rPr>
              <w:t>Integer (optional)</w:t>
            </w:r>
          </w:p>
        </w:tc>
      </w:tr>
      <w:tr>
        <w:tc>
          <w:tcPr>
            <w:tcW w:type="dxa" w:w="3075"/>
          </w:tcPr>
          <w:p>
            <w:pPr/>
            <w:r/>
            <w:r>
              <w:rPr>
                <w:b w:val="0"/>
              </w:rPr>
              <w:t>IV_DEC_MAX</w:t>
            </w:r>
          </w:p>
        </w:tc>
        <w:tc>
          <w:tcPr>
            <w:tcW w:type="dxa" w:w="3075"/>
          </w:tcPr>
          <w:p>
            <w:pPr/>
            <w:r/>
            <w:r>
              <w:rPr>
                <w:b w:val="0"/>
              </w:rPr>
              <w:t>I</w:t>
            </w:r>
          </w:p>
        </w:tc>
        <w:tc>
          <w:tcPr>
            <w:tcW w:type="dxa" w:w="3075"/>
          </w:tcPr>
          <w:p>
            <w:pPr/>
            <w:r/>
            <w:r>
              <w:rPr>
                <w:b w:val="0"/>
              </w:rPr>
              <w:t>Integer (optional)</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EV_VALUE</w:t>
            </w:r>
          </w:p>
        </w:tc>
        <w:tc>
          <w:tcPr>
            <w:tcW w:type="dxa" w:w="3075"/>
          </w:tcPr>
          <w:p>
            <w:pPr/>
            <w:r/>
            <w:r>
              <w:rPr>
                <w:b w:val="0"/>
              </w:rPr>
              <w:t>F</w:t>
            </w:r>
          </w:p>
        </w:tc>
        <w:tc>
          <w:tcPr>
            <w:tcW w:type="dxa" w:w="3075"/>
          </w:tcPr>
          <w:p>
            <w:pPr/>
            <w:r/>
            <w:r>
              <w:rPr>
                <w:b w:val="0"/>
              </w:rPr>
              <w:t>Floating Point Number</w:t>
            </w:r>
          </w:p>
        </w:tc>
      </w:tr>
      <w:tr>
        <w:tc>
          <w:tcPr>
            <w:tcW w:type="dxa" w:w="3075"/>
          </w:tcPr>
          <w:p>
            <w:pPr/>
            <w:r/>
            <w:r>
              <w:rPr>
                <w:b w:val="0"/>
              </w:rPr>
              <w:t>EV_UOM</w:t>
            </w:r>
          </w:p>
        </w:tc>
        <w:tc>
          <w:tcPr>
            <w:tcW w:type="dxa" w:w="3075"/>
          </w:tcPr>
          <w:p>
            <w:pPr/>
            <w:r/>
            <w:r>
              <w:rPr>
                <w:b w:val="0"/>
              </w:rPr>
              <w:t>ERFME</w:t>
            </w:r>
          </w:p>
        </w:tc>
        <w:tc>
          <w:tcPr>
            <w:tcW w:type="dxa" w:w="3075"/>
          </w:tcPr>
          <w:p>
            <w:pPr/>
            <w:r/>
            <w:r>
              <w:rPr>
                <w:b w:val="0"/>
              </w:rPr>
              <w:t>Unit of entry</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INPUT_NOT_NUMERIC</w:t>
            </w:r>
          </w:p>
        </w:tc>
        <w:tc>
          <w:tcPr>
            <w:tcW w:type="dxa" w:w="4612"/>
          </w:tcPr>
          <w:p>
            <w:pPr/>
            <w:r/>
            <w:r>
              <w:rPr>
                <w:b w:val="0"/>
              </w:rPr>
              <w:t>Entered value is non-numeric</w:t>
            </w:r>
          </w:p>
        </w:tc>
      </w:tr>
      <w:tr>
        <w:tc>
          <w:tcPr>
            <w:tcW w:type="dxa" w:w="4612"/>
          </w:tcPr>
          <w:p>
            <w:pPr/>
            <w:r/>
            <w:r>
              <w:rPr>
                <w:b w:val="0"/>
              </w:rPr>
              <w:t>SIGNIFICANT_FIGURE_ISSUE</w:t>
            </w:r>
          </w:p>
        </w:tc>
        <w:tc>
          <w:tcPr>
            <w:tcW w:type="dxa" w:w="4612"/>
          </w:tcPr>
          <w:p>
            <w:pPr/>
            <w:r/>
            <w:r>
              <w:rPr>
                <w:b w:val="0"/>
              </w:rPr>
              <w:t>Incorrect significant figures entered</w:t>
            </w:r>
          </w:p>
        </w:tc>
      </w:tr>
      <w:tr>
        <w:tc>
          <w:tcPr>
            <w:tcW w:type="dxa" w:w="4612"/>
          </w:tcPr>
          <w:p>
            <w:pPr/>
            <w:r/>
            <w:r>
              <w:rPr>
                <w:b w:val="0"/>
              </w:rPr>
              <w:t>MAXIMUM_DECIMALS_EXCEEDED</w:t>
            </w:r>
          </w:p>
        </w:tc>
        <w:tc>
          <w:tcPr>
            <w:tcW w:type="dxa" w:w="4612"/>
          </w:tcPr>
          <w:p>
            <w:pPr/>
            <w:r/>
            <w:r>
              <w:rPr>
                <w:b w:val="0"/>
              </w:rPr>
              <w:t>Too many decimals entered</w:t>
            </w:r>
          </w:p>
        </w:tc>
      </w:tr>
    </w:tbl>
    <w:p>
      <w:pP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2"/>
        <w:numPr>
          <w:ilvl w:val="0"/>
          <w:numId w:val="7"/>
        </w:numPr>
        <w:spacing w:before="120" w:line="240" w:lineRule="auto"/>
        <w:ind w:left="432" w:hanging="432"/>
        <w:rPr/>
      </w:pPr>
      <w:bookmarkStart w:colFirst="0" w:colLast="0" w:name="_heading=h.zc3wf89cc9dv" w:id="14"/>
      <w:r>
        <w:rPr>
          <w:b w:val="1"/>
          <w:bCs w:val="1"/>
          <w:rtl w:val="0"/>
        </w:rPr>
        <w:t>Pseudocode</w:t>
      </w:r>
      <w:bookmarkEnd w:id="14"/>
    </w:p>
    <w:p>
      <w:pPr/>
      <w:r>
        <w:rPr>
          <w:b/>
        </w:rPr>
        <w:t>Function: ZSMPL_FM_CUSTOM_INDEX</w:t>
      </w:r>
    </w:p>
    <w:p>
      <w:pPr/>
      <w:r>
        <w:rPr>
          <w:b w:val="0"/>
        </w:rPr>
        <w:t>1. Purpose</w:t>
      </w:r>
    </w:p>
    <w:p>
      <w:pPr/>
      <w:r>
        <w:rPr>
          <w:b w:val="0"/>
        </w:rPr>
        <w:t>This function module sequentially numbers the rows of a table column so that each line displays its position (1, 2, 3 ...). It is typically bound to the “No.” output column of a repeated table instruction and fired on the TABLE.LINE_ADDED event. An optional text prefix can be prepended to each number, and up to two additional index columns can be kept in sync with the primary column.</w:t>
      </w:r>
    </w:p>
    <w:p>
      <w:pPr/>
      <w:r>
        <w:rPr>
          <w:b w:val="0"/>
        </w:rPr>
        <w:t>2. Input Parameters</w:t>
      </w:r>
    </w:p>
    <w:p>
      <w:pPr>
        <w:ind w:left="360"/>
      </w:pPr>
      <w:r>
        <w:t>•  IM_PRE_TEXT – Optional character prefix (up to 10 characters) prepended to each generated index value. When empty, only the numeric position is written.</w:t>
      </w:r>
    </w:p>
    <w:p>
      <w:pPr/>
      <w:r>
        <w:rPr>
          <w:b w:val="0"/>
        </w:rPr>
        <w:t>3. Changing Parameters</w:t>
      </w:r>
    </w:p>
    <w:p>
      <w:pPr>
        <w:ind w:left="360"/>
      </w:pPr>
      <w:r>
        <w:t>•  CH_INDEX1 – Primary index table (table type /SMPL/STR_TT_RSNUM). Each row is overwritten with its sequential line number.</w:t>
      </w:r>
    </w:p>
    <w:p>
      <w:pPr>
        <w:ind w:left="360"/>
      </w:pPr>
      <w:r>
        <w:t>•  CH_INDEX2 / CH_INDEX3 – Optional secondary index tables kept identical to CH_INDEX1 so parallel table columns remain in sync.</w:t>
      </w:r>
    </w:p>
    <w:p>
      <w:pPr/>
      <w:r>
        <w:rPr>
          <w:b w:val="0"/>
        </w:rPr>
        <w:t>4. Processing Logic</w:t>
      </w:r>
    </w:p>
    <w:p>
      <w:pPr/>
      <w:r>
        <w:rPr>
          <w:b w:val="0"/>
        </w:rPr>
        <w:t>a. Guard clause: if CH_INDEX2 is supplied and already equals CH_INDEX1, the function returns immediately to avoid unnecessary re-processing.</w:t>
      </w:r>
    </w:p>
    <w:p>
      <w:pPr/>
      <w:r>
        <w:rPr>
          <w:b w:val="0"/>
        </w:rPr>
        <w:t>b. Loop over every row of CH_INDEX1 using SY-TABIX as the current line number:</w:t>
      </w:r>
    </w:p>
    <w:p>
      <w:pPr>
        <w:ind w:left="360"/>
      </w:pPr>
      <w:r>
        <w:t>•  If IM_PRE_TEXT is supplied, set the row value to |{ im_pre_text }{ sy-tabix }| (prefix concatenated with the line number).</w:t>
      </w:r>
    </w:p>
    <w:p>
      <w:pPr>
        <w:ind w:left="360"/>
      </w:pPr>
      <w:r>
        <w:t>•  Otherwise set the row value to the line number only.</w:t>
      </w:r>
    </w:p>
    <w:p>
      <w:pPr/>
      <w:r>
        <w:rPr>
          <w:b w:val="0"/>
        </w:rPr>
        <w:t>c. After numbering, copy CH_INDEX1 into CH_INDEX2 and CH_INDEX3 so all index columns share the same values.</w:t>
      </w:r>
    </w:p>
    <w:p>
      <w:pPr/>
      <w:r>
        <w:rPr>
          <w:b w:val="0"/>
        </w:rPr>
        <w:t>5. Output</w:t>
      </w:r>
    </w:p>
    <w:p>
      <w:pPr/>
      <w:r>
        <w:rPr>
          <w:b w:val="0"/>
        </w:rPr>
        <w:t>The renumbered values are returned in place through the CHANGING parameters; the function has no EXPORTING parameters.</w:t>
      </w:r>
    </w:p>
    <w:p>
      <w:pPr/>
      <w:r>
        <w:rPr>
          <w:b w:val="0"/>
        </w:rPr>
        <w:t>Additional Notes</w:t>
      </w:r>
    </w:p>
    <w:p>
      <w:pPr>
        <w:ind w:left="360"/>
      </w:pPr>
      <w:r>
        <w:t>•  Designed to be called on each table line addition so the visible row counter stays continuous.</w:t>
      </w:r>
    </w:p>
    <w:p>
      <w:pPr>
        <w:ind w:left="360"/>
      </w:pPr>
      <w:r>
        <w:t>•  No exceptions are raised; the function performs only in-memory table manipulation.</w:t>
      </w:r>
    </w:p>
    <w:p>
      <w:pPr>
        <w:ind w:left="360"/>
      </w:pPr>
      <w:r>
        <w:t>•  Assumes the bound table columns are of table type /SMPL/STR_TT_RSNUM and are passed as CHANGING parameters.</w:t>
      </w:r>
    </w:p>
    <w:p>
      <w:pPr/>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/SMPL/ELB_FM_GET_ASS_EQ_VALID</w:t>
      </w:r>
    </w:p>
    <w:p>
      <w:pPr/>
      <w:r>
        <w:rPr>
          <w:b w:val="0"/>
        </w:rPr>
        <w:t>1. Purpose</w:t>
      </w:r>
    </w:p>
    <w:p>
      <w:pPr/>
      <w:r>
        <w:rPr>
          <w:b w:val="0"/>
        </w:rPr>
        <w:t>Validates that a specific equipment ID is assigned (and in an in-use / cleaned status) to the process order, and returns its description. Used to confirm a scanned/entered equipment number is the correct, currently-assigned equipment before it is recorded.</w:t>
      </w:r>
    </w:p>
    <w:p>
      <w:pPr/>
      <w:r>
        <w:rPr>
          <w:b w:val="0"/>
        </w:rPr>
        <w:t>2. Input Parameters</w:t>
      </w:r>
    </w:p>
    <w:p>
      <w:pPr>
        <w:ind w:left="360"/>
      </w:pPr>
      <w:r>
        <w:t>•  IM_ORDER – process order number.</w:t>
      </w:r>
    </w:p>
    <w:p>
      <w:pPr>
        <w:ind w:left="360"/>
      </w:pPr>
      <w:r>
        <w:t>•  IM_EQUIP_TYPE – equipment category.</w:t>
      </w:r>
    </w:p>
    <w:p>
      <w:pPr>
        <w:ind w:left="360"/>
      </w:pPr>
      <w:r>
        <w:t>•  IM_EQUI – the equipment ID to validate.</w:t>
      </w:r>
    </w:p>
    <w:p>
      <w:pPr>
        <w:ind w:left="360"/>
      </w:pPr>
      <w:r>
        <w:t>•  IM_ALLOW_NA – optional flag to permit an ‘N/A’ result.</w:t>
      </w:r>
    </w:p>
    <w:p>
      <w:pPr>
        <w:ind w:left="360"/>
      </w:pPr>
      <w:r>
        <w:t>•  IM_VORNR – optional operation/phase for an order-phase assignment check.</w:t>
      </w:r>
    </w:p>
    <w:p>
      <w:pPr>
        <w:ind w:left="360"/>
      </w:pPr>
      <w:r>
        <w:t>•  IM_MULTI_PO – optional flag to also accept the ‘in use cleaned’ status (multi-PO).</w:t>
      </w:r>
    </w:p>
    <w:p>
      <w:pPr>
        <w:ind w:left="360"/>
      </w:pPr>
      <w:r>
        <w:t>•  IM_CRID – optional control recipe for a control-recipe assignment check.</w:t>
      </w:r>
    </w:p>
    <w:p>
      <w:pPr/>
      <w:r>
        <w:rPr>
          <w:b w:val="0"/>
        </w:rPr>
        <w:t>3. Export Parameters</w:t>
      </w:r>
    </w:p>
    <w:p>
      <w:pPr>
        <w:ind w:left="360"/>
      </w:pPr>
      <w:r>
        <w:t>•  EX_EQUI_TXT – the validated equipment description.</w:t>
      </w:r>
    </w:p>
    <w:p>
      <w:pPr/>
      <w:r>
        <w:rPr>
          <w:b w:val="0"/>
        </w:rPr>
        <w:t>4. Processing Logic</w:t>
      </w:r>
    </w:p>
    <w:p>
      <w:pPr/>
      <w:r>
        <w:rPr>
          <w:b w:val="0"/>
        </w:rPr>
        <w:t>a. Resolve the active ‘IN USE’ status (class U1) from /SMPL/ELB_EQSTAT; if missing, RAISE status_not_configured. When IM_MULTI_PO is set, also resolve the ‘IN USE - CLEANED’ status (class U2).</w:t>
      </w:r>
    </w:p>
    <w:p>
      <w:pPr/>
      <w:r>
        <w:rPr>
          <w:b w:val="0"/>
        </w:rPr>
        <w:t>b. ALPHA-convert IM_EQUI and SELECT from /SMPL/ELB_EQUIP (joined to EQUI and EQKT) for the order, equipment ID, category, and optional phase / control recipe.</w:t>
      </w:r>
    </w:p>
    <w:p>
      <w:pPr/>
      <w:r>
        <w:rPr>
          <w:b w:val="0"/>
        </w:rPr>
        <w:t>c. Keep the latest record per equipment and delete rows whose status is not an accepted ‘in use’ status.</w:t>
      </w:r>
    </w:p>
    <w:p>
      <w:pPr/>
      <w:r>
        <w:rPr>
          <w:b w:val="0"/>
        </w:rPr>
        <w:t>d. Read the first remaining row; if none, display a message and RAISE equi_not_assigned. Otherwise set EX_EQUI_TXT to its description.</w:t>
      </w:r>
    </w:p>
    <w:p>
      <w:pPr/>
      <w:r>
        <w:rPr>
          <w:b w:val="0"/>
        </w:rPr>
        <w:t>e. Run the standardization check; if the equipment is not standardized (‘S1’) or not yet standardized (‘S2’), display a warning and set EX_EQUI_TXT to ‘N/A’.</w:t>
      </w:r>
    </w:p>
    <w:p>
      <w:pPr/>
      <w:r>
        <w:rPr>
          <w:b w:val="0"/>
        </w:rPr>
        <w:t>Output</w:t>
      </w:r>
    </w:p>
    <w:p>
      <w:pPr>
        <w:ind w:left="360"/>
      </w:pPr>
      <w:r>
        <w:t>•  EX_EQUI_TXT – the description of the validated assigned equipment (or ‘N/A’ when standardization fails).</w:t>
      </w:r>
    </w:p>
    <w:p>
      <w:pPr/>
      <w:r>
        <w:rPr>
          <w:b w:val="0"/>
        </w:rPr>
        <w:t>Additional Notes</w:t>
      </w:r>
    </w:p>
    <w:p>
      <w:pPr/>
      <w:r>
        <w:rPr>
          <w:b w:val="0"/>
        </w:rPr>
        <w:t>Error Handling:</w:t>
      </w:r>
    </w:p>
    <w:p>
      <w:pPr>
        <w:ind w:left="360"/>
      </w:pPr>
      <w:r>
        <w:t>•  EQUI_NOT_ASSIGNED – the equipment ID is not assigned to the order.</w:t>
      </w:r>
    </w:p>
    <w:p>
      <w:pPr>
        <w:ind w:left="360"/>
      </w:pPr>
      <w:r>
        <w:t>•  STATUS_NOT_CONFIGURED – the equipment status configuration is missing.</w:t>
      </w:r>
    </w:p>
    <w:p>
      <w:pPr>
        <w:ind w:left="360"/>
      </w:pPr>
      <w:r>
        <w:t>•  EQUI_NOT_CLEAN – declared for the not-clean status case.</w:t>
      </w:r>
    </w:p>
    <w:p>
      <w:pPr/>
      <w:r>
        <w:rPr>
          <w:b w:val="0"/>
        </w:rPr>
        <w:t>Dependencies:</w:t>
      </w:r>
    </w:p>
    <w:p>
      <w:pPr>
        <w:ind w:left="360"/>
      </w:pPr>
      <w:r>
        <w:t>•  Tables /SMPL/ELB_EQUIP, EQUI, EQKT, /SMPL/ELB_EQSTAT; standardization-check subroutine.</w:t>
      </w:r>
    </w:p>
    <w:p>
      <w:pPr/>
      <w:r>
        <w:rPr>
          <w:b w:val="0"/>
        </w:rPr>
        <w:t>Assumptions:</w:t>
      </w:r>
    </w:p>
    <w:p>
      <w:pPr>
        <w:ind w:left="360"/>
      </w:pPr>
      <w:r>
        <w:t>•  The equipment was assigned through the appropriate SiMPL assignment step and its status is maintained in the status configuration.</w:t>
      </w:r>
    </w:p>
    <w:p>
      <w:pPr/>
    </w:p>
    <w:p>
      <w:pPr/>
      <w:r>
        <w:rPr>
          <w:b/>
        </w:rPr>
        <w:t>Function: ZSMPL_FM_INSERT_FLASK_DETAILS</w:t>
      </w:r>
    </w:p>
    <w:p>
      <w:pPr/>
      <w:r>
        <w:rPr>
          <w:b w:val="0"/>
        </w:rPr>
        <w:t>1. Purpose</w:t>
      </w:r>
    </w:p>
    <w:p>
      <w:pPr/>
      <w:r>
        <w:rPr>
          <w:b w:val="0"/>
        </w:rPr>
        <w:t>Inserts or updates a flask detail record in custom table ZTC_FLASK_DETAIL for a given order, reading the production day and flask number from parallel internal tables at a supplied index and normalizing the flask quantity to millilitres.</w:t>
      </w:r>
    </w:p>
    <w:p>
      <w:pPr/>
      <w:r>
        <w:rPr>
          <w:b w:val="0"/>
        </w:rPr>
        <w:t>2. Input Parameters</w:t>
      </w:r>
    </w:p>
    <w:p>
      <w:pPr>
        <w:ind w:left="360"/>
      </w:pPr>
      <w:r>
        <w:t>•  IV_ORDER – process/production order number (AUFNR)</w:t>
      </w:r>
    </w:p>
    <w:p>
      <w:pPr>
        <w:ind w:left="360"/>
      </w:pPr>
      <w:r>
        <w:t>•  IT_PROD_DAY – table of production-day strings</w:t>
      </w:r>
    </w:p>
    <w:p>
      <w:pPr>
        <w:ind w:left="360"/>
      </w:pPr>
      <w:r>
        <w:t>•  IT_FLASK_NUM – table of flask-number strings (format like '2L/1.2/1')</w:t>
      </w:r>
    </w:p>
    <w:p>
      <w:pPr>
        <w:ind w:left="360"/>
      </w:pPr>
      <w:r>
        <w:t>•  IV_VCD – viable cell density (one-decimal value)</w:t>
      </w:r>
    </w:p>
    <w:p>
      <w:pPr>
        <w:ind w:left="360"/>
      </w:pPr>
      <w:r>
        <w:t>•  IV_VIABILITY – viability percentage (INT1)</w:t>
      </w:r>
    </w:p>
    <w:p>
      <w:pPr>
        <w:ind w:left="360"/>
      </w:pPr>
      <w:r>
        <w:t>•  IV_INDEX – 1-based index used to read both internal tables</w:t>
      </w:r>
    </w:p>
    <w:p>
      <w:pPr/>
      <w:r>
        <w:rPr>
          <w:b w:val="0"/>
        </w:rPr>
        <w:t>3. Processing Logic</w:t>
      </w:r>
    </w:p>
    <w:p>
      <w:pPr/>
      <w:r>
        <w:rPr>
          <w:b w:val="0"/>
        </w:rPr>
        <w:t>a. Read prod_day and flask_num from the tables at IV_INDEX; if order, prod_day or flask_num is initial, RETURN (no action).</w:t>
      </w:r>
    </w:p>
    <w:p>
      <w:pPr/>
      <w:r>
        <w:rPr>
          <w:b w:val="0"/>
        </w:rPr>
        <w:t>b. Split flask_num at '/' into three parts; condense parts 1-2 and uppercase part 1. If part 1 contains 'L' (litres) multiply part 2 by 1000 to get millilitres, otherwise use part 2 as-is; default to 0 when blank.</w:t>
      </w:r>
    </w:p>
    <w:p>
      <w:pPr/>
      <w:r>
        <w:rPr>
          <w:b w:val="0"/>
        </w:rPr>
        <w:t>c. SELECT SINGLE on ZTC_FLASK_DETAIL by aufnr/prod_day/flask_num to set an exists flag.</w:t>
      </w:r>
    </w:p>
    <w:p>
      <w:pPr/>
      <w:r>
        <w:rPr>
          <w:b w:val="0"/>
        </w:rPr>
        <w:t>d. Lock the table via ENQUEUE_E_TABLE (mode 'E'); on failure RAISE table_lock_not_possible.</w:t>
      </w:r>
    </w:p>
    <w:p>
      <w:pPr>
        <w:ind w:left="360"/>
      </w:pPr>
      <w:r>
        <w:t>•  If the record exists: UPDATE vcd, viability_pct, flask_qty and flask_uom='ML' for that key.</w:t>
      </w:r>
    </w:p>
    <w:p>
      <w:pPr>
        <w:ind w:left="360"/>
      </w:pPr>
      <w:r>
        <w:t>•  If new: build a record (aufnr, prod_day, flask_num, vcd, viability_pct, flask_qty, flask_uom='ML') and INSERT; on failure DEQUEUE then RAISE insert_failed.</w:t>
      </w:r>
    </w:p>
    <w:p>
      <w:pPr/>
      <w:r>
        <w:rPr>
          <w:b w:val="0"/>
        </w:rPr>
        <w:t>e. Unlock the table via DEQUEUE_E_TABLE.</w:t>
      </w:r>
    </w:p>
    <w:p>
      <w:pPr/>
      <w:r>
        <w:rPr>
          <w:b w:val="0"/>
        </w:rPr>
        <w:t>Output</w:t>
      </w:r>
    </w:p>
    <w:p>
      <w:pPr>
        <w:ind w:left="360"/>
      </w:pPr>
      <w:r>
        <w:t>•  No exporting parameters; effect is a persisted insert/update in ZTC_FLASK_DETAIL.</w:t>
      </w:r>
    </w:p>
    <w:p>
      <w:pPr/>
      <w:r>
        <w:rPr>
          <w:b w:val="0"/>
        </w:rPr>
        <w:t>Additional Notes</w:t>
      </w:r>
    </w:p>
    <w:p>
      <w:pPr/>
      <w:r>
        <w:rPr>
          <w:b w:val="0"/>
        </w:rPr>
        <w:t>Error Handling:</w:t>
      </w:r>
    </w:p>
    <w:p>
      <w:pPr>
        <w:ind w:left="360"/>
      </w:pPr>
      <w:r>
        <w:t>•  TABLE_LOCK_NOT_POSSIBLE – raised when ENQUEUE_E_TABLE fails</w:t>
      </w:r>
    </w:p>
    <w:p>
      <w:pPr>
        <w:ind w:left="360"/>
      </w:pPr>
      <w:r>
        <w:t>•  INSERT_FAILED – raised when the INSERT fails (after unlocking)</w:t>
      </w:r>
    </w:p>
    <w:p>
      <w:pPr/>
      <w:r>
        <w:rPr>
          <w:b w:val="0"/>
        </w:rPr>
        <w:t>Dependencies:</w:t>
      </w:r>
    </w:p>
    <w:p>
      <w:pPr>
        <w:ind w:left="360"/>
      </w:pPr>
      <w:r>
        <w:t>•  Table ZTC_FLASK_DETAIL; FMs ENQUEUE_E_TABLE / DEQUEUE_E_TABLE.</w:t>
      </w:r>
    </w:p>
    <w:p>
      <w:pPr/>
      <w:r>
        <w:rPr>
          <w:b w:val="0"/>
        </w:rPr>
        <w:t>Assumptions:</w:t>
      </w:r>
    </w:p>
    <w:p>
      <w:pPr>
        <w:ind w:left="360"/>
      </w:pPr>
      <w:r>
        <w:t>•  Flask number follows the '&lt;size&gt;/&lt;qty&gt;/&lt;n&gt;' convention; quantity is always stored in ML; IV_INDEX is valid for both tables.</w:t>
      </w:r>
    </w:p>
    <w:p>
      <w:pPr/>
    </w:p>
    <w:p>
      <w:pPr/>
      <w:r>
        <w:rPr>
          <w:b/>
        </w:rPr>
        <w:t>Function: /SMPL/PPPI_FM_INPUT_VALUE</w:t>
      </w:r>
    </w:p>
    <w:p>
      <w:pPr/>
      <w:r>
        <w:rPr>
          <w:b w:val="0"/>
        </w:rPr>
        <w:t>1. Purpose</w:t>
      </w:r>
    </w:p>
    <w:p>
      <w:pPr/>
      <w:r>
        <w:rPr>
          <w:b w:val="0"/>
        </w:rPr>
        <w:t>Converts an operator-entered character value from a basic xstep into a numeric float, splitting off any unit of measure, then rounds/validates it for significant figures and decimal places.</w:t>
      </w:r>
    </w:p>
    <w:p>
      <w:pPr/>
      <w:r>
        <w:rPr>
          <w:b w:val="0"/>
        </w:rPr>
        <w:t>2. Input Parameters</w:t>
      </w:r>
    </w:p>
    <w:p>
      <w:pPr>
        <w:ind w:left="360"/>
      </w:pPr>
      <w:r>
        <w:t>•  IV_VALUE – the raw text the operator entered (may include a UOM, e.g. '12.5 ML')</w:t>
      </w:r>
    </w:p>
    <w:p>
      <w:pPr>
        <w:ind w:left="360"/>
      </w:pPr>
      <w:r>
        <w:t>•  IV_SIG_FIGS – required number of significant figures (optional)</w:t>
      </w:r>
    </w:p>
    <w:p>
      <w:pPr>
        <w:ind w:left="360"/>
      </w:pPr>
      <w:r>
        <w:t>•  IV_DEC_MAX – maximum allowed decimal places (optional)</w:t>
      </w:r>
    </w:p>
    <w:p>
      <w:pPr/>
      <w:r>
        <w:rPr>
          <w:b w:val="0"/>
        </w:rPr>
        <w:t>3. Processing Logic</w:t>
      </w:r>
    </w:p>
    <w:p>
      <w:pPr/>
      <w:r>
        <w:rPr>
          <w:b w:val="0"/>
        </w:rPr>
        <w:t>a. Split IV_VALUE at the first space into the numeric part and EV_UOM, then assign the numeric part to a float (inside a TRY).</w:t>
      </w:r>
    </w:p>
    <w:p>
      <w:pPr>
        <w:ind w:left="360"/>
      </w:pPr>
      <w:r>
        <w:t>•  If the conversion throws cx_root, clear EV_VALUE, issue message 001 and raise INPUT_NOT_NUMERIC.</w:t>
      </w:r>
    </w:p>
    <w:p>
      <w:pPr/>
      <w:r>
        <w:rPr>
          <w:b w:val="0"/>
        </w:rPr>
        <w:t>b. Call /SMPL/PPPI_FM_ROUND_INPUT with the float value, IV_SIG_FIGS and IV_DEC_MAX to obtain the rounded EV_VALUE.</w:t>
      </w:r>
    </w:p>
    <w:p>
      <w:pPr>
        <w:ind w:left="360"/>
      </w:pPr>
      <w:r>
        <w:t>•  On sy-subrc 1: message 002, raise SIGNIFICANT_FIGURE_ISSUE.</w:t>
      </w:r>
    </w:p>
    <w:p>
      <w:pPr>
        <w:ind w:left="360"/>
      </w:pPr>
      <w:r>
        <w:t>•  On sy-subrc 2: message 003, raise MAXIMUM_DECIMALS_EXCEEDED.</w:t>
      </w:r>
    </w:p>
    <w:p>
      <w:pPr/>
      <w:r>
        <w:rPr>
          <w:b w:val="0"/>
        </w:rPr>
        <w:t>Output</w:t>
      </w:r>
    </w:p>
    <w:p>
      <w:pPr>
        <w:ind w:left="360"/>
      </w:pPr>
      <w:r>
        <w:t>•  EV_VALUE – the rounded numeric float</w:t>
      </w:r>
    </w:p>
    <w:p>
      <w:pPr>
        <w:ind w:left="360"/>
      </w:pPr>
      <w:r>
        <w:t>•  EV_UOM – the unit of measure split from the input</w:t>
      </w:r>
    </w:p>
    <w:p>
      <w:pPr/>
      <w:r>
        <w:rPr>
          <w:b w:val="0"/>
        </w:rPr>
        <w:t>Additional Notes</w:t>
      </w:r>
    </w:p>
    <w:p>
      <w:pPr/>
      <w:r>
        <w:rPr>
          <w:b w:val="0"/>
        </w:rPr>
        <w:t>Error Handling:</w:t>
      </w:r>
    </w:p>
    <w:p>
      <w:pPr>
        <w:ind w:left="360"/>
      </w:pPr>
      <w:r>
        <w:t>•  INPUT_NOT_NUMERIC – raised when the text cannot be converted to a number</w:t>
      </w:r>
    </w:p>
    <w:p>
      <w:pPr>
        <w:ind w:left="360"/>
      </w:pPr>
      <w:r>
        <w:t>•  SIGNIFICANT_FIGURE_ISSUE – raised when the rounding FM reports wrong significant figures</w:t>
      </w:r>
    </w:p>
    <w:p>
      <w:pPr>
        <w:ind w:left="360"/>
      </w:pPr>
      <w:r>
        <w:t>•  MAXIMUM_DECIMALS_EXCEEDED – raised when too many decimals are entered</w:t>
      </w:r>
    </w:p>
    <w:p>
      <w:pPr/>
      <w:r>
        <w:rPr>
          <w:b w:val="0"/>
        </w:rPr>
        <w:t>Dependencies:</w:t>
      </w:r>
    </w:p>
    <w:p>
      <w:pPr>
        <w:ind w:left="360"/>
      </w:pPr>
      <w:r>
        <w:t>•  Function module /SMPL/PPPI_FM_ROUND_INPUT; message class messages 001-003.</w:t>
      </w:r>
    </w:p>
    <w:p>
      <w:pPr/>
      <w:r>
        <w:rPr>
          <w:b w:val="0"/>
        </w:rPr>
        <w:t>Assumptions:</w:t>
      </w:r>
    </w:p>
    <w:p>
      <w:pPr>
        <w:ind w:left="360"/>
      </w:pPr>
      <w:r>
        <w:t>•  Numeric portion precedes the UOM separated by a space; rounding rules are enforced by the called rounding FM.</w:t>
      </w:r>
    </w:p>
    <w:p>
      <w:pPr/>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75">
      <w:pPr>
        <w:pStyle w:val="Heading2"/>
        <w:numPr>
          <w:ilvl w:val="0"/>
          <w:numId w:val="7"/>
        </w:numPr>
        <w:spacing w:before="120" w:line="240" w:lineRule="auto"/>
        <w:ind w:left="432" w:hanging="432"/>
        <w:rPr/>
      </w:pPr>
      <w:bookmarkStart w:colFirst="0" w:colLast="0" w:name="_heading=h.kaawe5jsm2x6" w:id="9"/>
      <w:bookmarkEnd w:id="9"/>
      <w:r w:rsidDel="00000000" w:rsidR="00000000" w:rsidRPr="00000000">
        <w:rPr>
          <w:b w:val="1"/>
          <w:bCs w:val="1"/>
          <w:rtl w:val="0"/>
        </w:rPr>
        <w:t xml:space="preserve">Configuration Specification</w:t>
      </w:r>
      <w:r w:rsidDel="00000000" w:rsidR="00000000" w:rsidRPr="00000000">
        <w:rPr>
          <w:rtl w:val="0"/>
        </w:rPr>
      </w:r>
    </w:p>
    <w:p w:rsidR="00000000" w:rsidDel="00000000" w:rsidP="00000000" w:rsidRDefault="00000000" w:rsidRPr="00000000" w14:paraId="0000007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z-table will be created, ZTC_FLASK_DETAILS to store the total added amount for each flask. The z-table will contain the following fields.</w:t>
      </w:r>
    </w:p>
    <w:p w:rsidR="00000000" w:rsidDel="00000000" w:rsidP="00000000" w:rsidRDefault="00000000" w:rsidRPr="00000000" w14:paraId="00000077">
      <w:pPr>
        <w:numPr>
          <w:ilvl w:val="0"/>
          <w:numId w:val="4"/>
        </w:numPr>
        <w:spacing w:after="0" w:lineRule="auto"/>
        <w:ind w:left="432"/>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MANDT - MANDT: Client, key field</w:t>
      </w:r>
    </w:p>
    <w:p w:rsidR="00000000" w:rsidDel="00000000" w:rsidP="00000000" w:rsidRDefault="00000000" w:rsidRPr="00000000" w14:paraId="00000078">
      <w:pPr>
        <w:numPr>
          <w:ilvl w:val="0"/>
          <w:numId w:val="4"/>
        </w:numPr>
        <w:spacing w:after="0" w:lineRule="auto"/>
        <w:ind w:left="432"/>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AUFNR - AUFNR: Order number, Key field</w:t>
      </w:r>
    </w:p>
    <w:p w:rsidR="00000000" w:rsidDel="00000000" w:rsidP="00000000" w:rsidRDefault="00000000" w:rsidRPr="00000000" w14:paraId="00000079">
      <w:pPr>
        <w:numPr>
          <w:ilvl w:val="0"/>
          <w:numId w:val="4"/>
        </w:numPr>
        <w:spacing w:after="0" w:lineRule="auto"/>
        <w:ind w:left="432"/>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FLASK_NUM - CHAR30: Flask number. Key Field</w:t>
      </w:r>
    </w:p>
    <w:p w:rsidR="00000000" w:rsidDel="00000000" w:rsidP="00000000" w:rsidRDefault="00000000" w:rsidRPr="00000000" w14:paraId="0000007A">
      <w:pPr>
        <w:numPr>
          <w:ilvl w:val="0"/>
          <w:numId w:val="4"/>
        </w:numPr>
        <w:spacing w:after="0" w:lineRule="auto"/>
        <w:ind w:left="432"/>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VCD - /SMPL/STR_DE_ONE_DEC: Viable Cell Density</w:t>
      </w:r>
    </w:p>
    <w:p w:rsidR="00000000" w:rsidDel="00000000" w:rsidP="00000000" w:rsidRDefault="00000000" w:rsidRPr="00000000" w14:paraId="0000007B">
      <w:pPr>
        <w:numPr>
          <w:ilvl w:val="0"/>
          <w:numId w:val="4"/>
        </w:numPr>
        <w:spacing w:after="0" w:lineRule="auto"/>
        <w:ind w:left="432"/>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VIABILITY_PCT - INT1: Viability percentage</w:t>
      </w:r>
    </w:p>
    <w:p w:rsidR="00000000" w:rsidDel="00000000" w:rsidP="00000000" w:rsidRDefault="00000000" w:rsidRPr="00000000" w14:paraId="0000007C">
      <w:pPr>
        <w:numPr>
          <w:ilvl w:val="0"/>
          <w:numId w:val="4"/>
        </w:numPr>
        <w:spacing w:after="0" w:lineRule="auto"/>
        <w:ind w:left="432"/>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FLASK_QTY - ERFMG: Total quantity of flask</w:t>
      </w:r>
    </w:p>
    <w:p w:rsidR="00000000" w:rsidDel="00000000" w:rsidP="00000000" w:rsidRDefault="00000000" w:rsidRPr="00000000" w14:paraId="0000007D">
      <w:pPr>
        <w:numPr>
          <w:ilvl w:val="0"/>
          <w:numId w:val="4"/>
        </w:numPr>
        <w:spacing w:after="0" w:lineRule="auto"/>
        <w:ind w:left="432"/>
        <w:rPr>
          <w:rFonts w:ascii="Arial" w:cs="Arial" w:eastAsia="Arial" w:hAnsi="Arial"/>
          <w:b w:val="0"/>
          <w:bCs w:val="0"/>
          <w:sz w:val="20"/>
          <w:szCs w:val="20"/>
        </w:rPr>
      </w:pPr>
      <w:r w:rsidDel="00000000" w:rsidR="00000000" w:rsidRPr="00000000">
        <w:rPr>
          <w:rFonts w:ascii="Arial" w:cs="Arial" w:eastAsia="Arial" w:hAnsi="Arial"/>
          <w:sz w:val="20"/>
          <w:szCs w:val="20"/>
          <w:rtl w:val="0"/>
        </w:rPr>
        <w:t xml:space="preserve">FLASK_UOM - CHAR15: UoM of the flask quantity if taken in g or mL</w:t>
      </w:r>
    </w:p>
    <w:p w:rsidR="00000000" w:rsidDel="00000000" w:rsidP="00000000" w:rsidRDefault="00000000" w:rsidRPr="00000000" w14:paraId="0000007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pStyle w:val="Heading2"/>
        <w:numPr>
          <w:ilvl w:val="0"/>
          <w:numId w:val="7"/>
        </w:numPr>
        <w:ind w:left="432" w:hanging="432"/>
        <w:rPr/>
      </w:pPr>
      <w:bookmarkStart w:colFirst="0" w:colLast="0" w:name="_heading=h.4m9rugzfmp9h" w:id="10"/>
      <w:bookmarkEnd w:id="10"/>
      <w:r w:rsidDel="00000000" w:rsidR="00000000" w:rsidRPr="00000000">
        <w:rPr>
          <w:b w:val="1"/>
          <w:bCs w:val="1"/>
          <w:rtl w:val="0"/>
        </w:rPr>
        <w:t xml:space="preserve">Test Scenarios</w:t>
      </w:r>
      <w:r w:rsidDel="00000000" w:rsidR="00000000" w:rsidRPr="00000000">
        <w:rPr>
          <w:rtl w:val="0"/>
        </w:rPr>
      </w:r>
    </w:p>
    <w:sdt>
      <w:sdtPr>
        <w:lock w:val="contentLocked"/>
        <w:id w:val="-180358429"/>
        <w:tag w:val="goog_rdk_0"/>
      </w:sdtPr>
      <w:sdtContent>
        <w:tbl>
          <w:tblPr>
            <w:tblStyle w:val="Table3"/>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640"/>
            <w:gridCol w:w="2430"/>
            <w:gridCol w:w="2250"/>
            <w:gridCol w:w="1515"/>
            <w:tblGridChange w:id="0">
              <w:tblGrid>
                <w:gridCol w:w="765"/>
                <w:gridCol w:w="2640"/>
                <w:gridCol w:w="2430"/>
                <w:gridCol w:w="2250"/>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1">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8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88">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8C">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Cell Count Log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Cell Count Log</w:t>
                </w:r>
              </w:p>
            </w:tc>
            <w:tc>
              <w:tcPr>
                <w:tcMar>
                  <w:top w:w="100.0" w:type="dxa"/>
                  <w:left w:w="100.0" w:type="dxa"/>
                  <w:bottom w:w="100.0" w:type="dxa"/>
                  <w:right w:w="100.0" w:type="dxa"/>
                </w:tcMar>
              </w:tcPr>
              <w:p w:rsidR="00000000" w:rsidDel="00000000" w:rsidP="00000000" w:rsidRDefault="00000000" w:rsidRPr="00000000" w14:paraId="0000008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Cell Count Log</w:t>
                </w:r>
              </w:p>
            </w:tc>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9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working day</w:t>
                </w:r>
              </w:p>
            </w:tc>
            <w:tc>
              <w:tcPr>
                <w:tcMar>
                  <w:top w:w="100.0" w:type="dxa"/>
                  <w:left w:w="100.0" w:type="dxa"/>
                  <w:bottom w:w="100.0" w:type="dxa"/>
                  <w:right w:w="100.0" w:type="dxa"/>
                </w:tcMar>
              </w:tcPr>
              <w:p w:rsidR="00000000" w:rsidDel="00000000" w:rsidP="00000000" w:rsidRDefault="00000000" w:rsidRPr="00000000" w14:paraId="0000009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tcMar>
                  <w:top w:w="100.0" w:type="dxa"/>
                  <w:left w:w="100.0" w:type="dxa"/>
                  <w:bottom w:w="100.0" w:type="dxa"/>
                  <w:right w:w="100.0" w:type="dxa"/>
                </w:tcMar>
              </w:tcPr>
              <w:p w:rsidR="00000000" w:rsidDel="00000000" w:rsidP="00000000" w:rsidRDefault="00000000" w:rsidRPr="00000000" w14:paraId="0000009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9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and selects an equipment from the options available (in the case where more than one welder has been assigned to the order). The operator verifies that the Equipment ID and Equipment Description is populated once an equipment item is selected.</w:t>
                </w:r>
              </w:p>
            </w:tc>
            <w:tc>
              <w:tcPr>
                <w:tcMar>
                  <w:top w:w="100.0" w:type="dxa"/>
                  <w:left w:w="100.0" w:type="dxa"/>
                  <w:bottom w:w="100.0" w:type="dxa"/>
                  <w:right w:w="100.0" w:type="dxa"/>
                </w:tcMar>
              </w:tcPr>
              <w:p w:rsidR="00000000" w:rsidDel="00000000" w:rsidP="00000000" w:rsidRDefault="00000000" w:rsidRPr="00000000" w14:paraId="0000009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tcMar>
                  <w:top w:w="100.0" w:type="dxa"/>
                  <w:left w:w="100.0" w:type="dxa"/>
                  <w:bottom w:w="100.0" w:type="dxa"/>
                  <w:right w:w="100.0" w:type="dxa"/>
                </w:tcMar>
              </w:tcPr>
              <w:p w:rsidR="00000000" w:rsidDel="00000000" w:rsidP="00000000" w:rsidRDefault="00000000" w:rsidRPr="00000000" w14:paraId="0000009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9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 in the case where only one welder has been assigned to the order). The operator verifies that the Equipment ID and Equipment Description is populated in the correct fields.</w:t>
                </w:r>
              </w:p>
            </w:tc>
            <w:tc>
              <w:tcPr>
                <w:tcMar>
                  <w:top w:w="100.0" w:type="dxa"/>
                  <w:left w:w="100.0" w:type="dxa"/>
                  <w:bottom w:w="100.0" w:type="dxa"/>
                  <w:right w:w="100.0" w:type="dxa"/>
                </w:tcMar>
              </w:tcPr>
              <w:p w:rsidR="00000000" w:rsidDel="00000000" w:rsidP="00000000" w:rsidRDefault="00000000" w:rsidRPr="00000000" w14:paraId="0000009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tcMar>
                  <w:top w:w="100.0" w:type="dxa"/>
                  <w:left w:w="100.0" w:type="dxa"/>
                  <w:bottom w:w="100.0" w:type="dxa"/>
                  <w:right w:w="100.0" w:type="dxa"/>
                </w:tcMar>
              </w:tcPr>
              <w:p w:rsidR="00000000" w:rsidDel="00000000" w:rsidP="00000000" w:rsidRDefault="00000000" w:rsidRPr="00000000" w14:paraId="0000009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A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 in the case where no welder has been assigned to the order). The operator verifies that the Equipment ID and Equipment Description fields are populated with N/A.</w:t>
                </w:r>
              </w:p>
            </w:tc>
            <w:tc>
              <w:tcPr>
                <w:tcMar>
                  <w:top w:w="100.0" w:type="dxa"/>
                  <w:left w:w="100.0" w:type="dxa"/>
                  <w:bottom w:w="100.0" w:type="dxa"/>
                  <w:right w:w="100.0" w:type="dxa"/>
                </w:tcMar>
              </w:tcPr>
              <w:p w:rsidR="00000000" w:rsidDel="00000000" w:rsidP="00000000" w:rsidRDefault="00000000" w:rsidRPr="00000000" w14:paraId="000000A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ID and Equipment Description fields are populated with N/A.</w:t>
                </w:r>
              </w:p>
            </w:tc>
            <w:tc>
              <w:tcPr>
                <w:tcMar>
                  <w:top w:w="100.0" w:type="dxa"/>
                  <w:left w:w="100.0" w:type="dxa"/>
                  <w:bottom w:w="100.0" w:type="dxa"/>
                  <w:right w:w="100.0" w:type="dxa"/>
                </w:tcMar>
              </w:tcPr>
              <w:p w:rsidR="00000000" w:rsidDel="00000000" w:rsidP="00000000" w:rsidRDefault="00000000" w:rsidRPr="00000000" w14:paraId="000000A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ID and Equipment Description fields are populated with N/A.</w:t>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A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Incubator Display Temp and CO2</w:t>
                </w:r>
              </w:p>
            </w:tc>
            <w:tc>
              <w:tcPr>
                <w:tcMar>
                  <w:top w:w="100.0" w:type="dxa"/>
                  <w:left w:w="100.0" w:type="dxa"/>
                  <w:bottom w:w="100.0" w:type="dxa"/>
                  <w:right w:w="100.0" w:type="dxa"/>
                </w:tcMar>
              </w:tcPr>
              <w:p w:rsidR="00000000" w:rsidDel="00000000" w:rsidP="00000000" w:rsidRDefault="00000000" w:rsidRPr="00000000" w14:paraId="000000A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values accepted. </w:t>
                </w:r>
              </w:p>
            </w:tc>
            <w:tc>
              <w:tcPr>
                <w:tcMar>
                  <w:top w:w="100.0" w:type="dxa"/>
                  <w:left w:w="100.0" w:type="dxa"/>
                  <w:bottom w:w="100.0" w:type="dxa"/>
                  <w:right w:w="100.0" w:type="dxa"/>
                </w:tcMar>
              </w:tcPr>
              <w:p w:rsidR="00000000" w:rsidDel="00000000" w:rsidP="00000000" w:rsidRDefault="00000000" w:rsidRPr="00000000" w14:paraId="000000A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values accepted. </w:t>
                </w:r>
              </w:p>
            </w:tc>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A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flask number. </w:t>
                </w:r>
              </w:p>
            </w:tc>
            <w:tc>
              <w:tcPr>
                <w:tcMar>
                  <w:top w:w="100.0" w:type="dxa"/>
                  <w:left w:w="100.0" w:type="dxa"/>
                  <w:bottom w:w="100.0" w:type="dxa"/>
                  <w:right w:w="100.0" w:type="dxa"/>
                </w:tcMar>
              </w:tcPr>
              <w:p w:rsidR="00000000" w:rsidDel="00000000" w:rsidP="00000000" w:rsidRDefault="00000000" w:rsidRPr="00000000" w14:paraId="000000A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w:t>
                </w:r>
              </w:p>
            </w:tc>
            <w:tc>
              <w:tcPr>
                <w:tcMar>
                  <w:top w:w="100.0" w:type="dxa"/>
                  <w:left w:w="100.0" w:type="dxa"/>
                  <w:bottom w:w="100.0" w:type="dxa"/>
                  <w:right w:w="100.0" w:type="dxa"/>
                </w:tcMar>
              </w:tcPr>
              <w:p w:rsidR="00000000" w:rsidDel="00000000" w:rsidP="00000000" w:rsidRDefault="00000000" w:rsidRPr="00000000" w14:paraId="000000A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w:t>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A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Get Sampling Time button  </w:t>
                </w:r>
              </w:p>
            </w:tc>
            <w:tc>
              <w:tcPr>
                <w:tcMar>
                  <w:top w:w="100.0" w:type="dxa"/>
                  <w:left w:w="100.0" w:type="dxa"/>
                  <w:bottom w:w="100.0" w:type="dxa"/>
                  <w:right w:w="100.0" w:type="dxa"/>
                </w:tcMar>
              </w:tcPr>
              <w:p w:rsidR="00000000" w:rsidDel="00000000" w:rsidP="00000000" w:rsidRDefault="00000000" w:rsidRPr="00000000" w14:paraId="000000B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time correctly captured. </w:t>
                </w:r>
              </w:p>
            </w:tc>
            <w:tc>
              <w:tcPr>
                <w:tcMar>
                  <w:top w:w="100.0" w:type="dxa"/>
                  <w:left w:w="100.0" w:type="dxa"/>
                  <w:bottom w:w="100.0" w:type="dxa"/>
                  <w:right w:w="100.0" w:type="dxa"/>
                </w:tcMar>
              </w:tcPr>
              <w:p w:rsidR="00000000" w:rsidDel="00000000" w:rsidP="00000000" w:rsidRDefault="00000000" w:rsidRPr="00000000" w14:paraId="000000B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time correctly captured. </w:t>
                </w:r>
              </w:p>
            </w:tc>
            <w:tc>
              <w:tcPr/>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B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and selects an equipment from the options available (in the case where more than one welder has been assigned to the order). The operator verifies that the Equipment ID and Equipment Description is populated once an equipment item is selected.</w:t>
                </w:r>
              </w:p>
            </w:tc>
            <w:tc>
              <w:tcPr>
                <w:tcMar>
                  <w:top w:w="100.0" w:type="dxa"/>
                  <w:left w:w="100.0" w:type="dxa"/>
                  <w:bottom w:w="100.0" w:type="dxa"/>
                  <w:right w:w="100.0" w:type="dxa"/>
                </w:tcMar>
              </w:tcPr>
              <w:p w:rsidR="00000000" w:rsidDel="00000000" w:rsidP="00000000" w:rsidRDefault="00000000" w:rsidRPr="00000000" w14:paraId="000000B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tcMar>
                  <w:top w:w="100.0" w:type="dxa"/>
                  <w:left w:w="100.0" w:type="dxa"/>
                  <w:bottom w:w="100.0" w:type="dxa"/>
                  <w:right w:w="100.0" w:type="dxa"/>
                </w:tcMar>
              </w:tcPr>
              <w:p w:rsidR="00000000" w:rsidDel="00000000" w:rsidP="00000000" w:rsidRDefault="00000000" w:rsidRPr="00000000" w14:paraId="000000B6">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100.0" w:type="dxa"/>
                  <w:left w:w="100.0" w:type="dxa"/>
                  <w:bottom w:w="100.0" w:type="dxa"/>
                  <w:right w:w="100.0" w:type="dxa"/>
                </w:tcMar>
              </w:tcPr>
              <w:p w:rsidR="00000000" w:rsidDel="00000000" w:rsidP="00000000" w:rsidRDefault="00000000" w:rsidRPr="00000000" w14:paraId="000000B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 in the case where only one welder has been assigned to the order). The operator verifies that the Equipment ID and Equipment Description is populated in the correct fields.</w:t>
                </w:r>
              </w:p>
            </w:tc>
            <w:tc>
              <w:tcPr>
                <w:tcMar>
                  <w:top w:w="100.0" w:type="dxa"/>
                  <w:left w:w="100.0" w:type="dxa"/>
                  <w:bottom w:w="100.0" w:type="dxa"/>
                  <w:right w:w="100.0" w:type="dxa"/>
                </w:tcMar>
              </w:tcPr>
              <w:p w:rsidR="00000000" w:rsidDel="00000000" w:rsidP="00000000" w:rsidRDefault="00000000" w:rsidRPr="00000000" w14:paraId="000000B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tcMar>
                  <w:top w:w="100.0" w:type="dxa"/>
                  <w:left w:w="100.0" w:type="dxa"/>
                  <w:bottom w:w="100.0" w:type="dxa"/>
                  <w:right w:w="100.0" w:type="dxa"/>
                </w:tcMar>
              </w:tcPr>
              <w:p w:rsidR="00000000" w:rsidDel="00000000" w:rsidP="00000000" w:rsidRDefault="00000000" w:rsidRPr="00000000" w14:paraId="000000BB">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Item is selected and Equipment ID and Equipment Description are retrieved and displayed.</w:t>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tcMar>
                  <w:top w:w="100.0" w:type="dxa"/>
                  <w:left w:w="100.0" w:type="dxa"/>
                  <w:bottom w:w="100.0" w:type="dxa"/>
                  <w:right w:w="100.0" w:type="dxa"/>
                </w:tcMar>
              </w:tcPr>
              <w:p w:rsidR="00000000" w:rsidDel="00000000" w:rsidP="00000000" w:rsidRDefault="00000000" w:rsidRPr="00000000" w14:paraId="000000B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Select Equipment Button ( in the case where no welder has been assigned to the order). The operator verifies that the Equipment ID and Equipment Description fields are populated with N/A.</w:t>
                </w:r>
              </w:p>
            </w:tc>
            <w:tc>
              <w:tcPr>
                <w:tcMar>
                  <w:top w:w="100.0" w:type="dxa"/>
                  <w:left w:w="100.0" w:type="dxa"/>
                  <w:bottom w:w="100.0" w:type="dxa"/>
                  <w:right w:w="100.0" w:type="dxa"/>
                </w:tcMar>
              </w:tcPr>
              <w:p w:rsidR="00000000" w:rsidDel="00000000" w:rsidP="00000000" w:rsidRDefault="00000000" w:rsidRPr="00000000" w14:paraId="000000B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ID and Equipment Description fields are populated with N/A.</w:t>
                </w:r>
              </w:p>
            </w:tc>
            <w:tc>
              <w:tcPr>
                <w:tcMar>
                  <w:top w:w="100.0" w:type="dxa"/>
                  <w:left w:w="100.0" w:type="dxa"/>
                  <w:bottom w:w="100.0" w:type="dxa"/>
                  <w:right w:w="100.0" w:type="dxa"/>
                </w:tcMar>
              </w:tcPr>
              <w:p w:rsidR="00000000" w:rsidDel="00000000" w:rsidP="00000000" w:rsidRDefault="00000000" w:rsidRPr="00000000" w14:paraId="000000C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Equipment ID and Equipment Description fields are populated with N/A.</w:t>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tcMar>
                  <w:top w:w="100.0" w:type="dxa"/>
                  <w:left w:w="100.0" w:type="dxa"/>
                  <w:bottom w:w="100.0" w:type="dxa"/>
                  <w:right w:w="100.0" w:type="dxa"/>
                </w:tcMar>
              </w:tcPr>
              <w:p w:rsidR="00000000" w:rsidDel="00000000" w:rsidP="00000000" w:rsidRDefault="00000000" w:rsidRPr="00000000" w14:paraId="000000C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Pipettor ID</w:t>
                </w:r>
              </w:p>
            </w:tc>
            <w:tc>
              <w:tcPr>
                <w:tcMar>
                  <w:top w:w="100.0" w:type="dxa"/>
                  <w:left w:w="100.0" w:type="dxa"/>
                  <w:bottom w:w="100.0" w:type="dxa"/>
                  <w:right w:w="100.0" w:type="dxa"/>
                </w:tcMar>
              </w:tcPr>
              <w:p w:rsidR="00000000" w:rsidDel="00000000" w:rsidP="00000000" w:rsidRDefault="00000000" w:rsidRPr="00000000" w14:paraId="000000C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tcMar>
                  <w:top w:w="100.0" w:type="dxa"/>
                  <w:left w:w="100.0" w:type="dxa"/>
                  <w:bottom w:w="100.0" w:type="dxa"/>
                  <w:right w:w="100.0" w:type="dxa"/>
                </w:tcMar>
              </w:tcPr>
              <w:p w:rsidR="00000000" w:rsidDel="00000000" w:rsidP="00000000" w:rsidRDefault="00000000" w:rsidRPr="00000000" w14:paraId="000000C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 </w:t>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tcMar>
                  <w:top w:w="100.0" w:type="dxa"/>
                  <w:left w:w="100.0" w:type="dxa"/>
                  <w:bottom w:w="100.0" w:type="dxa"/>
                  <w:right w:w="100.0" w:type="dxa"/>
                </w:tcMar>
              </w:tcPr>
              <w:p w:rsidR="00000000" w:rsidDel="00000000" w:rsidP="00000000" w:rsidRDefault="00000000" w:rsidRPr="00000000" w14:paraId="000000C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VCD and % viability</w:t>
                </w:r>
              </w:p>
            </w:tc>
            <w:tc>
              <w:tcPr>
                <w:tcMar>
                  <w:top w:w="100.0" w:type="dxa"/>
                  <w:left w:w="100.0" w:type="dxa"/>
                  <w:bottom w:w="100.0" w:type="dxa"/>
                  <w:right w:w="100.0" w:type="dxa"/>
                </w:tcMar>
              </w:tcPr>
              <w:p w:rsidR="00000000" w:rsidDel="00000000" w:rsidP="00000000" w:rsidRDefault="00000000" w:rsidRPr="00000000" w14:paraId="000000C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values accepted. </w:t>
                </w:r>
              </w:p>
            </w:tc>
            <w:tc>
              <w:tcPr>
                <w:tcMar>
                  <w:top w:w="100.0" w:type="dxa"/>
                  <w:left w:w="100.0" w:type="dxa"/>
                  <w:bottom w:w="100.0" w:type="dxa"/>
                  <w:right w:w="100.0" w:type="dxa"/>
                </w:tcMar>
              </w:tcPr>
              <w:p w:rsidR="00000000" w:rsidDel="00000000" w:rsidP="00000000" w:rsidRDefault="00000000" w:rsidRPr="00000000" w14:paraId="000000C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values accepted. </w:t>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Mar>
                  <w:top w:w="100.0" w:type="dxa"/>
                  <w:left w:w="100.0" w:type="dxa"/>
                  <w:bottom w:w="100.0" w:type="dxa"/>
                  <w:right w:w="100.0" w:type="dxa"/>
                </w:tcMar>
              </w:tcPr>
              <w:p w:rsidR="00000000" w:rsidDel="00000000" w:rsidP="00000000" w:rsidRDefault="00000000" w:rsidRPr="00000000" w14:paraId="000000C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selects an option from the dropdown input</w:t>
                </w:r>
              </w:p>
            </w:tc>
            <w:tc>
              <w:tcPr>
                <w:tcMar>
                  <w:top w:w="100.0" w:type="dxa"/>
                  <w:left w:w="100.0" w:type="dxa"/>
                  <w:bottom w:w="100.0" w:type="dxa"/>
                  <w:right w:w="100.0" w:type="dxa"/>
                </w:tcMar>
              </w:tcPr>
              <w:p w:rsidR="00000000" w:rsidDel="00000000" w:rsidP="00000000" w:rsidRDefault="00000000" w:rsidRPr="00000000" w14:paraId="000000C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tcMar>
                  <w:top w:w="100.0" w:type="dxa"/>
                  <w:left w:w="100.0" w:type="dxa"/>
                  <w:bottom w:w="100.0" w:type="dxa"/>
                  <w:right w:w="100.0" w:type="dxa"/>
                </w:tcMar>
              </w:tcPr>
              <w:p w:rsidR="00000000" w:rsidDel="00000000" w:rsidP="00000000" w:rsidRDefault="00000000" w:rsidRPr="00000000" w14:paraId="000000C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tcMar>
                  <w:top w:w="100.0" w:type="dxa"/>
                  <w:left w:w="100.0" w:type="dxa"/>
                  <w:bottom w:w="100.0" w:type="dxa"/>
                  <w:right w:w="100.0" w:type="dxa"/>
                </w:tcMar>
              </w:tcPr>
              <w:p w:rsidR="00000000" w:rsidDel="00000000" w:rsidP="00000000" w:rsidRDefault="00000000" w:rsidRPr="00000000" w14:paraId="000000D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Verify Shaker Speed value inside the acceptable range</w:t>
                </w:r>
              </w:p>
            </w:tc>
            <w:tc>
              <w:tcPr>
                <w:tcMar>
                  <w:top w:w="100.0" w:type="dxa"/>
                  <w:left w:w="100.0" w:type="dxa"/>
                  <w:bottom w:w="100.0" w:type="dxa"/>
                  <w:right w:w="100.0" w:type="dxa"/>
                </w:tcMar>
              </w:tcPr>
              <w:p w:rsidR="00000000" w:rsidDel="00000000" w:rsidP="00000000" w:rsidRDefault="00000000" w:rsidRPr="00000000" w14:paraId="000000D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is accepted. </w:t>
                </w:r>
              </w:p>
            </w:tc>
            <w:tc>
              <w:tcPr>
                <w:tcMar>
                  <w:top w:w="100.0" w:type="dxa"/>
                  <w:left w:w="100.0" w:type="dxa"/>
                  <w:bottom w:w="100.0" w:type="dxa"/>
                  <w:right w:w="100.0" w:type="dxa"/>
                </w:tcMar>
              </w:tcPr>
              <w:p w:rsidR="00000000" w:rsidDel="00000000" w:rsidP="00000000" w:rsidRDefault="00000000" w:rsidRPr="00000000" w14:paraId="000000D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is accepted. </w:t>
                </w:r>
              </w:p>
            </w:tc>
            <w:tc>
              <w:tcPr/>
              <w:p w:rsidR="00000000" w:rsidDel="00000000" w:rsidP="00000000" w:rsidRDefault="00000000" w:rsidRPr="00000000" w14:paraId="000000D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tcMar>
                  <w:top w:w="100.0" w:type="dxa"/>
                  <w:left w:w="100.0" w:type="dxa"/>
                  <w:bottom w:w="100.0" w:type="dxa"/>
                  <w:right w:w="100.0" w:type="dxa"/>
                </w:tcMar>
              </w:tcPr>
              <w:p w:rsidR="00000000" w:rsidDel="00000000" w:rsidP="00000000" w:rsidRDefault="00000000" w:rsidRPr="00000000" w14:paraId="000000D7">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Verify Shaker Speed value outside the acceptable range</w:t>
                </w:r>
              </w:p>
            </w:tc>
            <w:tc>
              <w:tcPr>
                <w:tcMar>
                  <w:top w:w="100.0" w:type="dxa"/>
                  <w:left w:w="100.0" w:type="dxa"/>
                  <w:bottom w:w="100.0" w:type="dxa"/>
                  <w:right w:w="100.0" w:type="dxa"/>
                </w:tcMar>
              </w:tcPr>
              <w:p w:rsidR="00000000" w:rsidDel="00000000" w:rsidP="00000000" w:rsidRDefault="00000000" w:rsidRPr="00000000" w14:paraId="000000D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tcMar>
                  <w:top w:w="100.0" w:type="dxa"/>
                  <w:left w:w="100.0" w:type="dxa"/>
                  <w:bottom w:w="100.0" w:type="dxa"/>
                  <w:right w:w="100.0" w:type="dxa"/>
                </w:tcMar>
              </w:tcPr>
              <w:p w:rsidR="00000000" w:rsidDel="00000000" w:rsidP="00000000" w:rsidRDefault="00000000" w:rsidRPr="00000000" w14:paraId="000000D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rejected and a deviation popup occurs. </w:t>
                </w:r>
              </w:p>
            </w:tc>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tcMar>
                  <w:top w:w="100.0" w:type="dxa"/>
                  <w:left w:w="100.0" w:type="dxa"/>
                  <w:bottom w:w="100.0" w:type="dxa"/>
                  <w:right w:w="100.0" w:type="dxa"/>
                </w:tcMar>
              </w:tcPr>
              <w:p w:rsidR="00000000" w:rsidDel="00000000" w:rsidP="00000000" w:rsidRDefault="00000000" w:rsidRPr="00000000" w14:paraId="000000DC">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“Performed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D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D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D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tcMar>
                  <w:top w:w="100.0" w:type="dxa"/>
                  <w:left w:w="100.0" w:type="dxa"/>
                  <w:bottom w:w="100.0" w:type="dxa"/>
                  <w:right w:w="100.0" w:type="dxa"/>
                </w:tcMar>
              </w:tcPr>
              <w:p w:rsidR="00000000" w:rsidDel="00000000" w:rsidP="00000000" w:rsidRDefault="00000000" w:rsidRPr="00000000" w14:paraId="000000E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“Witnessed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E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E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E4">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E5">
      <w:pPr>
        <w:spacing w:after="120" w:before="120" w:line="240"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120" w:before="120" w:line="240" w:lineRule="auto"/>
        <w:rPr/>
      </w:pPr>
      <w:r w:rsidDel="00000000" w:rsidR="00000000" w:rsidRPr="00000000">
        <w:rPr>
          <w:rtl w:val="0"/>
        </w:rPr>
      </w:r>
    </w:p>
    <w:p w:rsidR="00000000" w:rsidDel="00000000" w:rsidP="00000000" w:rsidRDefault="00000000" w:rsidRPr="00000000" w14:paraId="000000E8">
      <w:pPr>
        <w:pStyle w:val="Heading2"/>
        <w:numPr>
          <w:ilvl w:val="0"/>
          <w:numId w:val="7"/>
        </w:numPr>
        <w:ind w:left="432" w:hanging="432"/>
        <w:rPr/>
      </w:pPr>
      <w:bookmarkStart w:colFirst="0" w:colLast="0" w:name="_heading=h.hpdlzg54hljg" w:id="11"/>
      <w:bookmarkEnd w:id="11"/>
      <w:r w:rsidDel="00000000" w:rsidR="00000000" w:rsidRPr="00000000">
        <w:rPr>
          <w:b w:val="1"/>
          <w:bCs w:val="1"/>
          <w:rtl w:val="0"/>
        </w:rPr>
        <w:t xml:space="preserve">Document References</w:t>
      </w:r>
      <w:r w:rsidDel="00000000" w:rsidR="00000000" w:rsidRPr="00000000">
        <w:rPr>
          <w:rtl w:val="0"/>
        </w:rPr>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E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E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EB">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EC">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ED">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EE">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EF">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F0">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F1">
      <w:pPr>
        <w:spacing w:after="200" w:lineRule="auto"/>
        <w:rPr/>
      </w:pPr>
      <w:r w:rsidDel="00000000" w:rsidR="00000000" w:rsidRPr="00000000">
        <w:rPr>
          <w:rtl w:val="0"/>
        </w:rPr>
      </w:r>
    </w:p>
    <w:p w:rsidR="00000000" w:rsidDel="00000000" w:rsidP="00000000" w:rsidRDefault="00000000" w:rsidRPr="00000000" w14:paraId="000000F2">
      <w:pPr>
        <w:pStyle w:val="Heading2"/>
        <w:numPr>
          <w:ilvl w:val="0"/>
          <w:numId w:val="7"/>
        </w:numPr>
        <w:ind w:left="432" w:hanging="432"/>
        <w:rPr/>
      </w:pPr>
      <w:bookmarkStart w:colFirst="0" w:colLast="0" w:name="_heading=h.80fp46jjlf39" w:id="12"/>
      <w:bookmarkEnd w:id="12"/>
      <w:r w:rsidDel="00000000" w:rsidR="00000000" w:rsidRPr="00000000">
        <w:rPr>
          <w:b w:val="1"/>
          <w:bCs w:val="1"/>
          <w:rtl w:val="0"/>
        </w:rPr>
        <w:t xml:space="preserve">Revision History</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F3">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F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F5">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F6">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0F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F8">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Technical specification)</w:t>
            </w:r>
          </w:p>
        </w:tc>
        <w:tc>
          <w:tcPr/>
          <w:p w:rsidR="00000000" w:rsidDel="00000000" w:rsidP="00000000" w:rsidRDefault="00000000" w:rsidRPr="00000000" w14:paraId="000000F9">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Frieda van der Merwe</w:t>
            </w:r>
          </w:p>
        </w:tc>
        <w:tc>
          <w:tcPr/>
          <w:p w:rsidR="00000000" w:rsidDel="00000000" w:rsidP="00000000" w:rsidRDefault="00000000" w:rsidRPr="00000000" w14:paraId="000000F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21-05-2026</w:t>
            </w:r>
          </w:p>
        </w:tc>
      </w:tr>
    </w:tbl>
    <w:p w:rsidR="00000000" w:rsidDel="00000000" w:rsidP="00000000" w:rsidRDefault="00000000" w:rsidRPr="00000000" w14:paraId="000000FB">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FF">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wp:posOffset>
          </wp:positionH>
          <wp:positionV relativeFrom="paragraph">
            <wp:posOffset>16</wp:posOffset>
          </wp:positionV>
          <wp:extent cx="1352550" cy="512330"/>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32" w:hanging="432"/>
      </w:pPr>
      <w:rPr>
        <w:rFonts w:ascii="Calibri" w:cs="Calibri" w:eastAsia="Calibri" w:hAnsi="Calibri"/>
        <w:b w:val="1"/>
        <w:bCs w:val="1"/>
        <w:color w:val="000000"/>
        <w:sz w:val="22"/>
        <w:szCs w:val="22"/>
      </w:rPr>
    </w:lvl>
    <w:lvl w:ilvl="1">
      <w:start w:val="1"/>
      <w:numFmt w:val="decimal"/>
      <w:lvlText w:val="●.%2"/>
      <w:lvlJc w:val="left"/>
      <w:pPr>
        <w:ind w:left="570" w:hanging="570"/>
      </w:pPr>
      <w:rPr>
        <w:rFonts w:ascii="Calibri" w:cs="Calibri" w:eastAsia="Calibri" w:hAnsi="Calibri"/>
        <w:b w:val="0"/>
        <w:bCs w:val="0"/>
      </w:rPr>
    </w:lvl>
    <w:lvl w:ilvl="2">
      <w:start w:val="1"/>
      <w:numFmt w:val="decimal"/>
      <w:lvlText w:val="●.%2.%3"/>
      <w:lvlJc w:val="left"/>
      <w:pPr>
        <w:ind w:left="720" w:hanging="720"/>
      </w:pPr>
      <w:rPr/>
    </w:lvl>
    <w:lvl w:ilvl="3">
      <w:start w:val="1"/>
      <w:numFmt w:val="decimal"/>
      <w:lvlText w:val="●.%2.%3.%4"/>
      <w:lvlJc w:val="left"/>
      <w:pPr>
        <w:ind w:left="864" w:hanging="864"/>
      </w:pPr>
      <w:rPr/>
    </w:lvl>
    <w:lvl w:ilvl="4">
      <w:start w:val="1"/>
      <w:numFmt w:val="decimal"/>
      <w:lvlText w:val="●.%2.%3.%4.%5"/>
      <w:lvlJc w:val="left"/>
      <w:pPr>
        <w:ind w:left="1008" w:hanging="1008"/>
      </w:pPr>
      <w:rPr/>
    </w:lvl>
    <w:lvl w:ilvl="5">
      <w:start w:val="1"/>
      <w:numFmt w:val="decimal"/>
      <w:lvlText w:val="●.%2.%3.%4.%5.%6"/>
      <w:lvlJc w:val="left"/>
      <w:pPr>
        <w:ind w:left="1152" w:hanging="1152"/>
      </w:pPr>
      <w:rPr/>
    </w:lvl>
    <w:lvl w:ilvl="6">
      <w:start w:val="1"/>
      <w:numFmt w:val="decimal"/>
      <w:lvlText w:val="●.%2.%3.%4.%5.%6.%7"/>
      <w:lvlJc w:val="left"/>
      <w:pPr>
        <w:ind w:left="1296" w:hanging="1296"/>
      </w:pPr>
      <w:rPr/>
    </w:lvl>
    <w:lvl w:ilvl="7">
      <w:start w:val="1"/>
      <w:numFmt w:val="decimal"/>
      <w:lvlText w:val="●.%2.%3.%4.%5.%6.%7.%8"/>
      <w:lvlJc w:val="left"/>
      <w:pPr>
        <w:ind w:left="1440" w:hanging="1440"/>
      </w:pPr>
      <w:rPr/>
    </w:lvl>
    <w:lvl w:ilvl="8">
      <w:start w:val="1"/>
      <w:numFmt w:val="decimal"/>
      <w:lvlText w:val="●.%2.%3.%4.%5.%6.%7.%8.%9"/>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yCWgWIAnf01EK1D3mNwhTRSrg==">CgMxLjAaHwoBMBIaChgICVIUChJ0YWJsZS5iNHd3bTFqcTQxNnoyDmgud2Zlc2xvcGJjb2d3Mg5oLmt4cnl3MmR0bHBnOTIOaC5jNG0wcmRtbnE4YzEyDmguZm55Nm9scGR1eDJsMg5oLm8waWk1czRyYnZzajIOaC5kbng1dDV2eGx1eXQyDmgudnlxNXc1Z3BpMGF5Mg5oLjVyZ3Q3YW9xY2ZraDIOaC45Z3EzMGZoaWcwYjMyDmgua2Fhd2U1anNtMng2Mg5oLjRtOXJ1Z3pmbXA5aDIOaC5ocGRsemc1NGhsamcyDmguODBmcDQ2ampsZjM5OAByITFHcjk1b09NbTM0TVdnMjlMNmN6QlpFQ0FMX0FSZ0pp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