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ackground w:color="FFFFFF"/>
  <w:body>
    <w:p w:rsidR="004E1AD2" w:rsidRDefault="00E12E8B" w14:paraId="00000001" w14:textId="77777777">
      <w:r>
        <w:rPr>
          <w:noProof/>
        </w:rPr>
        <mc:AlternateContent>
          <mc:Choice Requires="wpg">
            <w:drawing>
              <wp:anchor distT="45720" distB="45720" distL="114300" distR="114300" simplePos="0" relativeHeight="251658240" behindDoc="0" locked="0" layoutInCell="1" hidden="0" allowOverlap="1" wp14:anchorId="750DBF70" wp14:editId="07777777">
                <wp:simplePos x="0" y="0"/>
                <wp:positionH relativeFrom="column">
                  <wp:posOffset>-863598</wp:posOffset>
                </wp:positionH>
                <wp:positionV relativeFrom="paragraph">
                  <wp:posOffset>185420</wp:posOffset>
                </wp:positionV>
                <wp:extent cx="7800975" cy="7240369"/>
                <wp:effectExtent l="0" t="0" r="0" b="0"/>
                <wp:wrapNone/>
                <wp:docPr id="1" name="Group 1"/>
                <wp:cNvGraphicFramePr/>
                <a:graphic xmlns:a="http://schemas.openxmlformats.org/drawingml/2006/main">
                  <a:graphicData uri="http://schemas.microsoft.com/office/word/2010/wordprocessingGroup">
                    <wpg:wgp>
                      <wpg:cNvGrpSpPr/>
                      <wpg:grpSpPr>
                        <a:xfrm>
                          <a:off x="0" y="0"/>
                          <a:ext cx="7800975" cy="7240369"/>
                          <a:chOff x="1445500" y="159800"/>
                          <a:chExt cx="7801000" cy="7240400"/>
                        </a:xfrm>
                      </wpg:grpSpPr>
                      <wpg:grpSp>
                        <wpg:cNvPr id="165979973" name="Group 165979973"/>
                        <wpg:cNvGrpSpPr/>
                        <wpg:grpSpPr>
                          <a:xfrm>
                            <a:off x="1445513" y="159816"/>
                            <a:ext cx="7800975" cy="7240369"/>
                            <a:chOff x="1445500" y="159800"/>
                            <a:chExt cx="7801000" cy="7240400"/>
                          </a:xfrm>
                        </wpg:grpSpPr>
                        <wps:wsp>
                          <wps:cNvPr id="904658006" name="Rectangle 904658006"/>
                          <wps:cNvSpPr/>
                          <wps:spPr>
                            <a:xfrm>
                              <a:off x="1445500" y="159800"/>
                              <a:ext cx="7801000" cy="7240400"/>
                            </a:xfrm>
                            <a:prstGeom prst="rect">
                              <a:avLst/>
                            </a:prstGeom>
                            <a:noFill/>
                            <a:ln>
                              <a:noFill/>
                            </a:ln>
                          </wps:spPr>
                          <wps:txbx>
                            <w:txbxContent>
                              <w:p w:rsidR="004E1AD2" w:rsidRDefault="004E1AD2" w14:paraId="672A6659" w14:textId="77777777">
                                <w:pPr>
                                  <w:spacing w:after="0" w:line="240" w:lineRule="auto"/>
                                  <w:textDirection w:val="btLr"/>
                                </w:pPr>
                              </w:p>
                            </w:txbxContent>
                          </wps:txbx>
                          <wps:bodyPr spcFirstLastPara="1" wrap="square" lIns="91425" tIns="91425" rIns="91425" bIns="91425" anchor="ctr" anchorCtr="0">
                            <a:noAutofit/>
                          </wps:bodyPr>
                        </wps:wsp>
                        <wpg:grpSp>
                          <wpg:cNvPr id="1101141668" name="Group 1101141668"/>
                          <wpg:cNvGrpSpPr/>
                          <wpg:grpSpPr>
                            <a:xfrm>
                              <a:off x="1445513" y="159816"/>
                              <a:ext cx="7800975" cy="7240369"/>
                              <a:chOff x="1445500" y="159800"/>
                              <a:chExt cx="7801000" cy="7240400"/>
                            </a:xfrm>
                          </wpg:grpSpPr>
                          <wps:wsp>
                            <wps:cNvPr id="278599726" name="Rectangle 278599726"/>
                            <wps:cNvSpPr/>
                            <wps:spPr>
                              <a:xfrm>
                                <a:off x="1445500" y="159800"/>
                                <a:ext cx="7801000" cy="7240400"/>
                              </a:xfrm>
                              <a:prstGeom prst="rect">
                                <a:avLst/>
                              </a:prstGeom>
                              <a:noFill/>
                              <a:ln>
                                <a:noFill/>
                              </a:ln>
                            </wps:spPr>
                            <wps:txbx>
                              <w:txbxContent>
                                <w:p w:rsidR="004E1AD2" w:rsidRDefault="004E1AD2" w14:paraId="0A37501D" w14:textId="77777777">
                                  <w:pPr>
                                    <w:spacing w:after="0" w:line="240" w:lineRule="auto"/>
                                    <w:textDirection w:val="btLr"/>
                                  </w:pPr>
                                </w:p>
                              </w:txbxContent>
                            </wps:txbx>
                            <wps:bodyPr spcFirstLastPara="1" wrap="square" lIns="91425" tIns="91425" rIns="91425" bIns="91425" anchor="ctr" anchorCtr="0">
                              <a:noAutofit/>
                            </wps:bodyPr>
                          </wps:wsp>
                          <wpg:grpSp>
                            <wpg:cNvPr id="833790788" name="Group 833790788"/>
                            <wpg:cNvGrpSpPr/>
                            <wpg:grpSpPr>
                              <a:xfrm>
                                <a:off x="1445513" y="159816"/>
                                <a:ext cx="7800975" cy="7240369"/>
                                <a:chOff x="1445500" y="159800"/>
                                <a:chExt cx="7801000" cy="7240400"/>
                              </a:xfrm>
                            </wpg:grpSpPr>
                            <wps:wsp>
                              <wps:cNvPr id="555190253" name="Rectangle 555190253"/>
                              <wps:cNvSpPr/>
                              <wps:spPr>
                                <a:xfrm>
                                  <a:off x="1445500" y="159800"/>
                                  <a:ext cx="7801000" cy="7240400"/>
                                </a:xfrm>
                                <a:prstGeom prst="rect">
                                  <a:avLst/>
                                </a:prstGeom>
                                <a:noFill/>
                                <a:ln>
                                  <a:noFill/>
                                </a:ln>
                              </wps:spPr>
                              <wps:txbx>
                                <w:txbxContent>
                                  <w:p w:rsidR="004E1AD2" w:rsidRDefault="004E1AD2" w14:paraId="5DAB6C7B" w14:textId="77777777">
                                    <w:pPr>
                                      <w:spacing w:after="0" w:line="240" w:lineRule="auto"/>
                                      <w:textDirection w:val="btLr"/>
                                    </w:pPr>
                                  </w:p>
                                </w:txbxContent>
                              </wps:txbx>
                              <wps:bodyPr spcFirstLastPara="1" wrap="square" lIns="91425" tIns="91425" rIns="91425" bIns="91425" anchor="ctr" anchorCtr="0">
                                <a:noAutofit/>
                              </wps:bodyPr>
                            </wps:wsp>
                            <wpg:grpSp>
                              <wpg:cNvPr id="131838779" name="Group 131838779"/>
                              <wpg:cNvGrpSpPr/>
                              <wpg:grpSpPr>
                                <a:xfrm>
                                  <a:off x="1445513" y="159816"/>
                                  <a:ext cx="7800975" cy="7240369"/>
                                  <a:chOff x="1445500" y="159800"/>
                                  <a:chExt cx="7801000" cy="7240400"/>
                                </a:xfrm>
                              </wpg:grpSpPr>
                              <wps:wsp>
                                <wps:cNvPr id="2121555701" name="Rectangle 2121555701"/>
                                <wps:cNvSpPr/>
                                <wps:spPr>
                                  <a:xfrm>
                                    <a:off x="1445500" y="159800"/>
                                    <a:ext cx="7801000" cy="7240400"/>
                                  </a:xfrm>
                                  <a:prstGeom prst="rect">
                                    <a:avLst/>
                                  </a:prstGeom>
                                  <a:noFill/>
                                  <a:ln>
                                    <a:noFill/>
                                  </a:ln>
                                </wps:spPr>
                                <wps:txbx>
                                  <w:txbxContent>
                                    <w:p w:rsidR="004E1AD2" w:rsidRDefault="004E1AD2" w14:paraId="02EB378F" w14:textId="77777777">
                                      <w:pPr>
                                        <w:spacing w:after="0" w:line="240" w:lineRule="auto"/>
                                        <w:textDirection w:val="btLr"/>
                                      </w:pPr>
                                    </w:p>
                                  </w:txbxContent>
                                </wps:txbx>
                                <wps:bodyPr spcFirstLastPara="1" wrap="square" lIns="91425" tIns="91425" rIns="91425" bIns="91425" anchor="ctr" anchorCtr="0">
                                  <a:noAutofit/>
                                </wps:bodyPr>
                              </wps:wsp>
                              <wpg:grpSp>
                                <wpg:cNvPr id="105316335" name="Group 105316335"/>
                                <wpg:cNvGrpSpPr/>
                                <wpg:grpSpPr>
                                  <a:xfrm>
                                    <a:off x="1445513" y="159816"/>
                                    <a:ext cx="7800975" cy="7240369"/>
                                    <a:chOff x="1445500" y="159800"/>
                                    <a:chExt cx="7801000" cy="7240400"/>
                                  </a:xfrm>
                                </wpg:grpSpPr>
                                <wps:wsp>
                                  <wps:cNvPr id="2118617036" name="Rectangle 2118617036"/>
                                  <wps:cNvSpPr/>
                                  <wps:spPr>
                                    <a:xfrm>
                                      <a:off x="1445500" y="159800"/>
                                      <a:ext cx="7801000" cy="7240400"/>
                                    </a:xfrm>
                                    <a:prstGeom prst="rect">
                                      <a:avLst/>
                                    </a:prstGeom>
                                    <a:noFill/>
                                    <a:ln>
                                      <a:noFill/>
                                    </a:ln>
                                  </wps:spPr>
                                  <wps:txbx>
                                    <w:txbxContent>
                                      <w:p w:rsidR="004E1AD2" w:rsidRDefault="004E1AD2" w14:paraId="6A05A809" w14:textId="77777777">
                                        <w:pPr>
                                          <w:spacing w:after="0" w:line="240" w:lineRule="auto"/>
                                          <w:textDirection w:val="btLr"/>
                                        </w:pPr>
                                      </w:p>
                                    </w:txbxContent>
                                  </wps:txbx>
                                  <wps:bodyPr spcFirstLastPara="1" wrap="square" lIns="91425" tIns="91425" rIns="91425" bIns="91425" anchor="ctr" anchorCtr="0">
                                    <a:noAutofit/>
                                  </wps:bodyPr>
                                </wps:wsp>
                                <wpg:grpSp>
                                  <wpg:cNvPr id="810879120" name="Group 810879120"/>
                                  <wpg:cNvGrpSpPr/>
                                  <wpg:grpSpPr>
                                    <a:xfrm>
                                      <a:off x="1445513" y="159816"/>
                                      <a:ext cx="7800975" cy="7240369"/>
                                      <a:chOff x="1445500" y="159800"/>
                                      <a:chExt cx="7801000" cy="7240400"/>
                                    </a:xfrm>
                                  </wpg:grpSpPr>
                                  <wps:wsp>
                                    <wps:cNvPr id="894171120" name="Rectangle 894171120"/>
                                    <wps:cNvSpPr/>
                                    <wps:spPr>
                                      <a:xfrm>
                                        <a:off x="1445500" y="159800"/>
                                        <a:ext cx="7801000" cy="7240400"/>
                                      </a:xfrm>
                                      <a:prstGeom prst="rect">
                                        <a:avLst/>
                                      </a:prstGeom>
                                      <a:noFill/>
                                      <a:ln>
                                        <a:noFill/>
                                      </a:ln>
                                    </wps:spPr>
                                    <wps:txbx>
                                      <w:txbxContent>
                                        <w:p w:rsidR="004E1AD2" w:rsidRDefault="004E1AD2" w14:paraId="5A39BBE3" w14:textId="77777777">
                                          <w:pPr>
                                            <w:spacing w:after="0" w:line="240" w:lineRule="auto"/>
                                            <w:textDirection w:val="btLr"/>
                                          </w:pPr>
                                        </w:p>
                                      </w:txbxContent>
                                    </wps:txbx>
                                    <wps:bodyPr spcFirstLastPara="1" wrap="square" lIns="91425" tIns="91425" rIns="91425" bIns="91425" anchor="ctr" anchorCtr="0">
                                      <a:noAutofit/>
                                    </wps:bodyPr>
                                  </wps:wsp>
                                  <wpg:grpSp>
                                    <wpg:cNvPr id="1601021759" name="Group 1601021759"/>
                                    <wpg:cNvGrpSpPr/>
                                    <wpg:grpSpPr>
                                      <a:xfrm>
                                        <a:off x="1445513" y="159816"/>
                                        <a:ext cx="7800975" cy="7240369"/>
                                        <a:chOff x="1445550" y="162400"/>
                                        <a:chExt cx="7801325" cy="7234875"/>
                                      </a:xfrm>
                                    </wpg:grpSpPr>
                                    <wps:wsp>
                                      <wps:cNvPr id="768671812" name="Rectangle 768671812"/>
                                      <wps:cNvSpPr/>
                                      <wps:spPr>
                                        <a:xfrm>
                                          <a:off x="1445550" y="162400"/>
                                          <a:ext cx="7801325" cy="7234875"/>
                                        </a:xfrm>
                                        <a:prstGeom prst="rect">
                                          <a:avLst/>
                                        </a:prstGeom>
                                        <a:noFill/>
                                        <a:ln>
                                          <a:noFill/>
                                        </a:ln>
                                      </wps:spPr>
                                      <wps:txbx>
                                        <w:txbxContent>
                                          <w:p w:rsidR="004E1AD2" w:rsidRDefault="004E1AD2" w14:paraId="41C8F396" w14:textId="77777777">
                                            <w:pPr>
                                              <w:spacing w:after="0" w:line="240" w:lineRule="auto"/>
                                              <w:textDirection w:val="btLr"/>
                                            </w:pPr>
                                          </w:p>
                                        </w:txbxContent>
                                      </wps:txbx>
                                      <wps:bodyPr spcFirstLastPara="1" wrap="square" lIns="91425" tIns="91425" rIns="91425" bIns="91425" anchor="ctr" anchorCtr="0">
                                        <a:noAutofit/>
                                      </wps:bodyPr>
                                    </wps:wsp>
                                    <wpg:grpSp>
                                      <wpg:cNvPr id="595719847" name="Group 595719847"/>
                                      <wpg:cNvGrpSpPr/>
                                      <wpg:grpSpPr>
                                        <a:xfrm>
                                          <a:off x="1445568" y="162420"/>
                                          <a:ext cx="7801302" cy="7234834"/>
                                          <a:chOff x="1350250" y="135850"/>
                                          <a:chExt cx="7991500" cy="7424150"/>
                                        </a:xfrm>
                                      </wpg:grpSpPr>
                                      <wps:wsp>
                                        <wps:cNvPr id="744801626" name="Rectangle 744801626"/>
                                        <wps:cNvSpPr/>
                                        <wps:spPr>
                                          <a:xfrm>
                                            <a:off x="1350250" y="135850"/>
                                            <a:ext cx="7991500" cy="7424150"/>
                                          </a:xfrm>
                                          <a:prstGeom prst="rect">
                                            <a:avLst/>
                                          </a:prstGeom>
                                          <a:noFill/>
                                          <a:ln>
                                            <a:noFill/>
                                          </a:ln>
                                        </wps:spPr>
                                        <wps:txbx>
                                          <w:txbxContent>
                                            <w:p w:rsidR="004E1AD2" w:rsidRDefault="004E1AD2" w14:paraId="72A3D3EC" w14:textId="77777777">
                                              <w:pPr>
                                                <w:spacing w:after="0" w:line="240" w:lineRule="auto"/>
                                                <w:textDirection w:val="btLr"/>
                                              </w:pPr>
                                            </w:p>
                                          </w:txbxContent>
                                        </wps:txbx>
                                        <wps:bodyPr spcFirstLastPara="1" wrap="square" lIns="91425" tIns="91425" rIns="91425" bIns="91425" anchor="ctr" anchorCtr="0">
                                          <a:noAutofit/>
                                        </wps:bodyPr>
                                      </wps:wsp>
                                      <wpg:grpSp>
                                        <wpg:cNvPr id="1163686228" name="Group 1163686228"/>
                                        <wpg:cNvGrpSpPr/>
                                        <wpg:grpSpPr>
                                          <a:xfrm>
                                            <a:off x="1350267" y="135850"/>
                                            <a:ext cx="7991454" cy="7288412"/>
                                            <a:chOff x="1350250" y="135850"/>
                                            <a:chExt cx="7991454" cy="7288412"/>
                                          </a:xfrm>
                                        </wpg:grpSpPr>
                                        <wps:wsp>
                                          <wps:cNvPr id="1254463215" name="Rectangle 1254463215"/>
                                          <wps:cNvSpPr/>
                                          <wps:spPr>
                                            <a:xfrm>
                                              <a:off x="1350250" y="135850"/>
                                              <a:ext cx="7991400" cy="7288200"/>
                                            </a:xfrm>
                                            <a:prstGeom prst="rect">
                                              <a:avLst/>
                                            </a:prstGeom>
                                            <a:noFill/>
                                            <a:ln>
                                              <a:noFill/>
                                            </a:ln>
                                          </wps:spPr>
                                          <wps:txbx>
                                            <w:txbxContent>
                                              <w:p w:rsidR="004E1AD2" w:rsidRDefault="004E1AD2" w14:paraId="0D0B940D" w14:textId="77777777">
                                                <w:pPr>
                                                  <w:spacing w:after="0" w:line="240" w:lineRule="auto"/>
                                                  <w:textDirection w:val="btLr"/>
                                                </w:pPr>
                                              </w:p>
                                            </w:txbxContent>
                                          </wps:txbx>
                                          <wps:bodyPr spcFirstLastPara="1" wrap="square" lIns="91425" tIns="91425" rIns="91425" bIns="91425" anchor="ctr" anchorCtr="0">
                                            <a:noAutofit/>
                                          </wps:bodyPr>
                                        </wps:wsp>
                                        <wpg:grpSp>
                                          <wpg:cNvPr id="701233855" name="Group 701233855"/>
                                          <wpg:cNvGrpSpPr/>
                                          <wpg:grpSpPr>
                                            <a:xfrm>
                                              <a:off x="1350267" y="135852"/>
                                              <a:ext cx="7991437" cy="7288410"/>
                                              <a:chOff x="1350250" y="135425"/>
                                              <a:chExt cx="7991437" cy="7289139"/>
                                            </a:xfrm>
                                          </wpg:grpSpPr>
                                          <wps:wsp>
                                            <wps:cNvPr id="256668032" name="Rectangle 256668032"/>
                                            <wps:cNvSpPr/>
                                            <wps:spPr>
                                              <a:xfrm>
                                                <a:off x="1350250" y="135425"/>
                                                <a:ext cx="7991400" cy="7289100"/>
                                              </a:xfrm>
                                              <a:prstGeom prst="rect">
                                                <a:avLst/>
                                              </a:prstGeom>
                                              <a:noFill/>
                                              <a:ln>
                                                <a:noFill/>
                                              </a:ln>
                                            </wps:spPr>
                                            <wps:txbx>
                                              <w:txbxContent>
                                                <w:p w:rsidR="004E1AD2" w:rsidRDefault="004E1AD2" w14:paraId="0E27B00A" w14:textId="77777777">
                                                  <w:pPr>
                                                    <w:spacing w:after="0" w:line="240" w:lineRule="auto"/>
                                                    <w:textDirection w:val="btLr"/>
                                                  </w:pPr>
                                                </w:p>
                                              </w:txbxContent>
                                            </wps:txbx>
                                            <wps:bodyPr spcFirstLastPara="1" wrap="square" lIns="91425" tIns="91425" rIns="91425" bIns="91425" anchor="ctr" anchorCtr="0">
                                              <a:noAutofit/>
                                            </wps:bodyPr>
                                          </wps:wsp>
                                          <wpg:grpSp>
                                            <wpg:cNvPr id="212371786" name="Group 212371786"/>
                                            <wpg:cNvGrpSpPr/>
                                            <wpg:grpSpPr>
                                              <a:xfrm>
                                                <a:off x="1350250" y="135430"/>
                                                <a:ext cx="7991437" cy="7289134"/>
                                                <a:chOff x="1345500" y="175050"/>
                                                <a:chExt cx="8001038" cy="7295700"/>
                                              </a:xfrm>
                                            </wpg:grpSpPr>
                                            <wps:wsp>
                                              <wps:cNvPr id="1407231529" name="Rectangle 1407231529"/>
                                              <wps:cNvSpPr/>
                                              <wps:spPr>
                                                <a:xfrm>
                                                  <a:off x="1345500" y="175050"/>
                                                  <a:ext cx="8001000" cy="7295700"/>
                                                </a:xfrm>
                                                <a:prstGeom prst="rect">
                                                  <a:avLst/>
                                                </a:prstGeom>
                                                <a:noFill/>
                                                <a:ln>
                                                  <a:noFill/>
                                                </a:ln>
                                              </wps:spPr>
                                              <wps:txbx>
                                                <w:txbxContent>
                                                  <w:p w:rsidR="004E1AD2" w:rsidRDefault="004E1AD2" w14:paraId="60061E4C" w14:textId="77777777">
                                                    <w:pPr>
                                                      <w:spacing w:after="0"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24" name="Shape 24"/>
                                                <pic:cNvPicPr preferRelativeResize="0"/>
                                              </pic:nvPicPr>
                                              <pic:blipFill rotWithShape="1">
                                                <a:blip r:embed="rId12">
                                                  <a:alphaModFix/>
                                                </a:blip>
                                                <a:srcRect/>
                                                <a:stretch/>
                                              </pic:blipFill>
                                              <pic:spPr>
                                                <a:xfrm>
                                                  <a:off x="3717225" y="175050"/>
                                                  <a:ext cx="3257550" cy="1238250"/>
                                                </a:xfrm>
                                                <a:prstGeom prst="rect">
                                                  <a:avLst/>
                                                </a:prstGeom>
                                                <a:noFill/>
                                                <a:ln>
                                                  <a:noFill/>
                                                </a:ln>
                                              </pic:spPr>
                                            </pic:pic>
                                            <wps:wsp>
                                              <wps:cNvPr id="1129328327" name="Rectangle 1129328327"/>
                                              <wps:cNvSpPr/>
                                              <wps:spPr>
                                                <a:xfrm>
                                                  <a:off x="1618550" y="4263870"/>
                                                  <a:ext cx="7455000" cy="708600"/>
                                                </a:xfrm>
                                                <a:prstGeom prst="rect">
                                                  <a:avLst/>
                                                </a:prstGeom>
                                                <a:noFill/>
                                                <a:ln>
                                                  <a:noFill/>
                                                </a:ln>
                                              </wps:spPr>
                                              <wps:txbx>
                                                <w:txbxContent>
                                                  <w:p w:rsidR="004E1AD2" w:rsidRDefault="00E12E8B" w14:paraId="7BC056E4" w14:textId="583839C4">
                                                    <w:pPr>
                                                      <w:spacing w:after="0" w:line="240" w:lineRule="auto"/>
                                                      <w:jc w:val="center"/>
                                                      <w:textDirection w:val="btLr"/>
                                                    </w:pPr>
                                                    <w:r>
                                                      <w:rPr>
                                                        <w:i/>
                                                        <w:color w:val="A5A5A5"/>
                                                        <w:sz w:val="20"/>
                                                      </w:rPr>
                                                      <w:t>V 1.</w:t>
                                                    </w:r>
                                                    <w:r w:rsidR="003100D0">
                                                      <w:rPr>
                                                        <w:i/>
                                                        <w:color w:val="A5A5A5"/>
                                                        <w:sz w:val="20"/>
                                                      </w:rPr>
                                                      <w:t>2</w:t>
                                                    </w:r>
                                                  </w:p>
                                                  <w:p w:rsidR="004E1AD2" w:rsidRDefault="00E12E8B" w14:paraId="7DF00EFE" w14:textId="0DF7AC6F">
                                                    <w:pPr>
                                                      <w:spacing w:after="0" w:line="240" w:lineRule="auto"/>
                                                      <w:jc w:val="center"/>
                                                      <w:textDirection w:val="btLr"/>
                                                    </w:pPr>
                                                    <w:r>
                                                      <w:rPr>
                                                        <w:i/>
                                                        <w:color w:val="A5A5A5"/>
                                                        <w:sz w:val="20"/>
                                                      </w:rPr>
                                                      <w:t>June 202</w:t>
                                                    </w:r>
                                                    <w:r w:rsidR="003100D0">
                                                      <w:rPr>
                                                        <w:i/>
                                                        <w:color w:val="A5A5A5"/>
                                                        <w:sz w:val="20"/>
                                                      </w:rPr>
                                                      <w:t>6</w:t>
                                                    </w:r>
                                                  </w:p>
                                                </w:txbxContent>
                                              </wps:txbx>
                                              <wps:bodyPr spcFirstLastPara="1" wrap="square" lIns="91425" tIns="45700" rIns="91425" bIns="45700" anchor="t" anchorCtr="0">
                                                <a:noAutofit/>
                                              </wps:bodyPr>
                                            </wps:wsp>
                                            <wpg:grpSp>
                                              <wpg:cNvPr id="878299797" name="Group 878299797"/>
                                              <wpg:cNvGrpSpPr/>
                                              <wpg:grpSpPr>
                                                <a:xfrm>
                                                  <a:off x="1345538" y="3099002"/>
                                                  <a:ext cx="8001000" cy="1447800"/>
                                                  <a:chOff x="1345538" y="3099002"/>
                                                  <a:chExt cx="8001000" cy="1447800"/>
                                                </a:xfrm>
                                              </wpg:grpSpPr>
                                              <wps:wsp>
                                                <wps:cNvPr id="1747745218" name="Rectangle 1747745218"/>
                                                <wps:cNvSpPr/>
                                                <wps:spPr>
                                                  <a:xfrm>
                                                    <a:off x="1345538" y="3099002"/>
                                                    <a:ext cx="8001000" cy="1447800"/>
                                                  </a:xfrm>
                                                  <a:prstGeom prst="rect">
                                                    <a:avLst/>
                                                  </a:prstGeom>
                                                  <a:noFill/>
                                                  <a:ln>
                                                    <a:noFill/>
                                                  </a:ln>
                                                </wps:spPr>
                                                <wps:txbx>
                                                  <w:txbxContent>
                                                    <w:p w:rsidR="004E1AD2" w:rsidRDefault="00E12E8B" w14:paraId="5A365BC9" w14:textId="77777777">
                                                      <w:pPr>
                                                        <w:spacing w:line="192" w:lineRule="auto"/>
                                                        <w:jc w:val="center"/>
                                                        <w:textDirection w:val="btLr"/>
                                                      </w:pPr>
                                                      <w:proofErr w:type="spellStart"/>
                                                      <w:r>
                                                        <w:rPr>
                                                          <w:rFonts w:ascii="Georgia" w:hAnsi="Georgia" w:eastAsia="Georgia" w:cs="Georgia"/>
                                                          <w:color w:val="004D5A"/>
                                                          <w:sz w:val="62"/>
                                                        </w:rPr>
                                                        <w:t>XStep</w:t>
                                                      </w:r>
                                                      <w:proofErr w:type="spellEnd"/>
                                                      <w:r>
                                                        <w:rPr>
                                                          <w:rFonts w:ascii="Georgia" w:hAnsi="Georgia" w:eastAsia="Georgia" w:cs="Georgia"/>
                                                          <w:color w:val="004D5A"/>
                                                          <w:sz w:val="62"/>
                                                        </w:rPr>
                                                        <w:t xml:space="preserve"> Design Specification</w:t>
                                                      </w:r>
                                                    </w:p>
                                                    <w:p w:rsidR="004E1AD2" w:rsidRDefault="00E12E8B" w14:paraId="394F7136" w14:textId="77777777">
                                                      <w:pPr>
                                                        <w:spacing w:line="192" w:lineRule="auto"/>
                                                        <w:jc w:val="center"/>
                                                        <w:textDirection w:val="btLr"/>
                                                      </w:pPr>
                                                      <w:r>
                                                        <w:rPr>
                                                          <w:rFonts w:ascii="Georgia" w:hAnsi="Georgia" w:eastAsia="Georgia" w:cs="Georgia"/>
                                                          <w:color w:val="004D5A"/>
                                                          <w:sz w:val="40"/>
                                                        </w:rPr>
                                                        <w:t>SMPL: Top-Off Tank Details</w:t>
                                                      </w:r>
                                                    </w:p>
                                                  </w:txbxContent>
                                                </wps:txbx>
                                                <wps:bodyPr spcFirstLastPara="1" wrap="square" lIns="91425" tIns="45700" rIns="91425" bIns="45700" anchor="t" anchorCtr="0">
                                                  <a:noAutofit/>
                                                </wps:bodyPr>
                                              </wps:wsp>
                                              <wps:wsp>
                                                <wps:cNvPr id="986931426" name="Rectangle 986931426"/>
                                                <wps:cNvSpPr/>
                                                <wps:spPr>
                                                  <a:xfrm>
                                                    <a:off x="2632097" y="3531925"/>
                                                    <a:ext cx="5427900" cy="69900"/>
                                                  </a:xfrm>
                                                  <a:prstGeom prst="rect">
                                                    <a:avLst/>
                                                  </a:prstGeom>
                                                  <a:gradFill>
                                                    <a:gsLst>
                                                      <a:gs pos="0">
                                                        <a:srgbClr val="0068A6">
                                                          <a:alpha val="0"/>
                                                        </a:srgbClr>
                                                      </a:gs>
                                                      <a:gs pos="50000">
                                                        <a:srgbClr val="C0541B"/>
                                                      </a:gs>
                                                      <a:gs pos="100000">
                                                        <a:srgbClr val="0068A6">
                                                          <a:alpha val="0"/>
                                                        </a:srgbClr>
                                                      </a:gs>
                                                    </a:gsLst>
                                                    <a:lin ang="0" scaled="0"/>
                                                  </a:gradFill>
                                                  <a:ln>
                                                    <a:noFill/>
                                                  </a:ln>
                                                </wps:spPr>
                                                <wps:txbx>
                                                  <w:txbxContent>
                                                    <w:p w:rsidR="004E1AD2" w:rsidRDefault="004E1AD2" w14:paraId="44EAFD9C" w14:textId="77777777">
                                                      <w:pPr>
                                                        <w:spacing w:after="0" w:line="240" w:lineRule="auto"/>
                                                        <w:textDirection w:val="btLr"/>
                                                      </w:pPr>
                                                    </w:p>
                                                  </w:txbxContent>
                                                </wps:txbx>
                                                <wps:bodyPr spcFirstLastPara="1" wrap="square" lIns="91425" tIns="91425" rIns="91425" bIns="91425" anchor="ctr" anchorCtr="0">
                                                  <a:noAutofit/>
                                                </wps:bodyPr>
                                              </wps:wsp>
                                            </wpg:grpSp>
                                          </wpg:grpSp>
                                        </wpg:grpSp>
                                      </wpg:grpSp>
                                    </wpg:grpSp>
                                  </wpg:grpSp>
                                </wpg:grpSp>
                              </wpg:grpSp>
                            </wpg:grpSp>
                          </wpg:grpSp>
                        </wpg:grpSp>
                      </wpg:grpSp>
                    </wpg:wgp>
                  </a:graphicData>
                </a:graphic>
              </wp:anchor>
            </w:drawing>
          </mc:Choice>
          <mc:Fallback>
            <w:pict w14:anchorId="1C25E08B">
              <v:group id="Group 1" style="position:absolute;margin-left:-68pt;margin-top:14.6pt;width:614.25pt;height:570.1pt;z-index:251658240;mso-wrap-distance-top:3.6pt;mso-wrap-distance-bottom:3.6pt" coordsize="78010,72404" coordorigin="14455,1598" o:spid="_x0000_s1026" w14:anchorId="750DBF7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">
                <v:group id="Group 165979973" style="position:absolute;left:14455;top:1598;width:78009;height:72403" coordsize="78010,72404" coordorigin="14455,1598"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">
                  <v:rect id="Rectangle 904658006" style="position:absolute;left:14455;top:1598;width:78010;height:72404;visibility:visible;mso-wrap-style:square;v-text-anchor:middle" o:spid="_x0000_s102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">
                    <v:textbox inset="2.53958mm,2.53958mm,2.53958mm,2.53958mm">
                      <w:txbxContent>
                        <w:p w:rsidR="004E1AD2" w:rsidRDefault="004E1AD2" w14:paraId="4B94D5A5" w14:textId="77777777">
                          <w:pPr>
                            <w:spacing w:after="0" w:line="240" w:lineRule="auto"/>
                            <w:textDirection w:val="btLr"/>
                          </w:pPr>
                        </w:p>
                      </w:txbxContent>
                    </v:textbox>
                  </v:rect>
                  <v:group id="Group 1101141668" style="position:absolute;left:14455;top:1598;width:78009;height:72403" coordsize="78010,72404" coordorigin="14455,1598" o:spid="_x0000_s1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">
                    <v:rect id="Rectangle 278599726" style="position:absolute;left:14455;top:1598;width:78010;height:72404;visibility:visible;mso-wrap-style:square;v-text-anchor:middle" o:spid="_x0000_s103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">
                      <v:textbox inset="2.53958mm,2.53958mm,2.53958mm,2.53958mm">
                        <w:txbxContent>
                          <w:p w:rsidR="004E1AD2" w:rsidRDefault="004E1AD2" w14:paraId="3DEEC669" w14:textId="77777777">
                            <w:pPr>
                              <w:spacing w:after="0" w:line="240" w:lineRule="auto"/>
                              <w:textDirection w:val="btLr"/>
                            </w:pPr>
                          </w:p>
                        </w:txbxContent>
                      </v:textbox>
                    </v:rect>
                    <v:group id="Group 833790788" style="position:absolute;left:14455;top:1598;width:78009;height:72403" coordsize="78010,72404" coordorigin="14455,1598" o:spid="_x0000_s10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">
                      <v:rect id="Rectangle 555190253" style="position:absolute;left:14455;top:1598;width:78010;height:72404;visibility:visible;mso-wrap-style:square;v-text-anchor:middle" o:spid="_x0000_s103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">
                        <v:textbox inset="2.53958mm,2.53958mm,2.53958mm,2.53958mm">
                          <w:txbxContent>
                            <w:p w:rsidR="004E1AD2" w:rsidRDefault="004E1AD2" w14:paraId="3656B9AB" w14:textId="77777777">
                              <w:pPr>
                                <w:spacing w:after="0" w:line="240" w:lineRule="auto"/>
                                <w:textDirection w:val="btLr"/>
                              </w:pPr>
                            </w:p>
                          </w:txbxContent>
                        </v:textbox>
                      </v:rect>
                      <v:group id="Group 131838779" style="position:absolute;left:14455;top:1598;width:78009;height:72403" coordsize="78010,72404" coordorigin="14455,1598" o:spid="_x0000_s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">
                        <v:rect id="Rectangle 2121555701" style="position:absolute;left:14455;top:1598;width:78010;height:72404;visibility:visible;mso-wrap-style:square;v-text-anchor:middle" o:spid="_x0000_s103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">
                          <v:textbox inset="2.53958mm,2.53958mm,2.53958mm,2.53958mm">
                            <w:txbxContent>
                              <w:p w:rsidR="004E1AD2" w:rsidRDefault="004E1AD2" w14:paraId="45FB0818" w14:textId="77777777">
                                <w:pPr>
                                  <w:spacing w:after="0" w:line="240" w:lineRule="auto"/>
                                  <w:textDirection w:val="btLr"/>
                                </w:pPr>
                              </w:p>
                            </w:txbxContent>
                          </v:textbox>
                        </v:rect>
                        <v:group id="Group 105316335" style="position:absolute;left:14455;top:1598;width:78009;height:72403" coordsize="78010,72404" coordorigin="14455,1598" o:spid="_x0000_s1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">
                          <v:rect id="Rectangle 2118617036" style="position:absolute;left:14455;top:1598;width:78010;height:72404;visibility:visible;mso-wrap-style:square;v-text-anchor:middle" o:spid="_x0000_s103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">
                            <v:textbox inset="2.53958mm,2.53958mm,2.53958mm,2.53958mm">
                              <w:txbxContent>
                                <w:p w:rsidR="004E1AD2" w:rsidRDefault="004E1AD2" w14:paraId="049F31CB" w14:textId="77777777">
                                  <w:pPr>
                                    <w:spacing w:after="0" w:line="240" w:lineRule="auto"/>
                                    <w:textDirection w:val="btLr"/>
                                  </w:pPr>
                                </w:p>
                              </w:txbxContent>
                            </v:textbox>
                          </v:rect>
                          <v:group id="Group 810879120" style="position:absolute;left:14455;top:1598;width:78009;height:72403" coordsize="78010,72404" coordorigin="14455,1598" o:spid="_x0000_s10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">
                            <v:rect id="Rectangle 894171120" style="position:absolute;left:14455;top:1598;width:78010;height:72404;visibility:visible;mso-wrap-style:square;v-text-anchor:middle" o:spid="_x0000_s103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">
                              <v:textbox inset="2.53958mm,2.53958mm,2.53958mm,2.53958mm">
                                <w:txbxContent>
                                  <w:p w:rsidR="004E1AD2" w:rsidRDefault="004E1AD2" w14:paraId="53128261" w14:textId="77777777">
                                    <w:pPr>
                                      <w:spacing w:after="0" w:line="240" w:lineRule="auto"/>
                                      <w:textDirection w:val="btLr"/>
                                    </w:pPr>
                                  </w:p>
                                </w:txbxContent>
                              </v:textbox>
                            </v:rect>
                            <v:group id="Group 1601021759" style="position:absolute;left:14455;top:1598;width:78009;height:72403" coordsize="78013,72348" coordorigin="14455,1624" o:spid="_x0000_s1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">
                              <v:rect id="Rectangle 768671812" style="position:absolute;left:14455;top:1624;width:78013;height:72348;visibility:visible;mso-wrap-style:square;v-text-anchor:middle" o:spid="_x0000_s104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">
                                <v:textbox inset="2.53958mm,2.53958mm,2.53958mm,2.53958mm">
                                  <w:txbxContent>
                                    <w:p w:rsidR="004E1AD2" w:rsidRDefault="004E1AD2" w14:paraId="62486C05" w14:textId="77777777">
                                      <w:pPr>
                                        <w:spacing w:after="0" w:line="240" w:lineRule="auto"/>
                                        <w:textDirection w:val="btLr"/>
                                      </w:pPr>
                                    </w:p>
                                  </w:txbxContent>
                                </v:textbox>
                              </v:rect>
                              <v:group id="Group 595719847" style="position:absolute;left:14455;top:1624;width:78013;height:72348" coordsize="79915,74241" coordorigin="13502,1358" o:spid="_x0000_s1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">
                                <v:rect id="Rectangle 744801626" style="position:absolute;left:13502;top:1358;width:79915;height:74242;visibility:visible;mso-wrap-style:square;v-text-anchor:middle" o:spid="_x0000_s104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">
                                  <v:textbox inset="2.53958mm,2.53958mm,2.53958mm,2.53958mm">
                                    <w:txbxContent>
                                      <w:p w:rsidR="004E1AD2" w:rsidRDefault="004E1AD2" w14:paraId="4101652C" w14:textId="77777777">
                                        <w:pPr>
                                          <w:spacing w:after="0" w:line="240" w:lineRule="auto"/>
                                          <w:textDirection w:val="btLr"/>
                                        </w:pPr>
                                      </w:p>
                                    </w:txbxContent>
                                  </v:textbox>
                                </v:rect>
                                <v:group id="Group 1163686228" style="position:absolute;left:13502;top:1358;width:79915;height:72884" coordsize="79914,72884" coordorigin="13502,1358" o:spid="_x0000_s10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">
                                  <v:rect id="Rectangle 1254463215" style="position:absolute;left:13502;top:1358;width:79914;height:72882;visibility:visible;mso-wrap-style:square;v-text-anchor:middle" o:spid="_x0000_s104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">
                                    <v:textbox inset="2.53958mm,2.53958mm,2.53958mm,2.53958mm">
                                      <w:txbxContent>
                                        <w:p w:rsidR="004E1AD2" w:rsidRDefault="004E1AD2" w14:paraId="4B99056E" w14:textId="77777777">
                                          <w:pPr>
                                            <w:spacing w:after="0" w:line="240" w:lineRule="auto"/>
                                            <w:textDirection w:val="btLr"/>
                                          </w:pPr>
                                        </w:p>
                                      </w:txbxContent>
                                    </v:textbox>
                                  </v:rect>
                                  <v:group id="Group 701233855" style="position:absolute;left:13502;top:1358;width:79915;height:72884" coordsize="79914,72891" coordorigin="13502,1354" o:spid="_x0000_s1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">
                                    <v:rect id="Rectangle 256668032" style="position:absolute;left:13502;top:1354;width:79914;height:72891;visibility:visible;mso-wrap-style:square;v-text-anchor:middle" o:spid="_x0000_s104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">
                                      <v:textbox inset="2.53958mm,2.53958mm,2.53958mm,2.53958mm">
                                        <w:txbxContent>
                                          <w:p w:rsidR="004E1AD2" w:rsidRDefault="004E1AD2" w14:paraId="1299C43A" w14:textId="77777777">
                                            <w:pPr>
                                              <w:spacing w:after="0" w:line="240" w:lineRule="auto"/>
                                              <w:textDirection w:val="btLr"/>
                                            </w:pPr>
                                          </w:p>
                                        </w:txbxContent>
                                      </v:textbox>
                                    </v:rect>
                                    <v:group id="Group 212371786" style="position:absolute;left:13502;top:1354;width:79914;height:72891" coordsize="80010,72957" coordorigin="13455,1750" o:spid="_x0000_s10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">
                                      <v:rect id="Rectangle 1407231529" style="position:absolute;left:13455;top:1750;width:80010;height:72957;visibility:visible;mso-wrap-style:square;v-text-anchor:middle" o:spid="_x0000_s104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">
                                        <v:textbox inset="2.53958mm,2.53958mm,2.53958mm,2.53958mm">
                                          <w:txbxContent>
                                            <w:p w:rsidR="004E1AD2" w:rsidRDefault="004E1AD2" w14:paraId="4DDBEF00" w14:textId="77777777">
                                              <w:pPr>
                                                <w:spacing w:after="0" w:line="240" w:lineRule="auto"/>
                                                <w:textDirection w:val="btLr"/>
                                              </w:pPr>
                                            </w:p>
                                          </w:txbxContent>
                                        </v:textbox>
                                      </v:re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Shape 24" style="position:absolute;left:37172;top:1750;width:32575;height:12383;visibility:visible;mso-wrap-style:square" o:spid="_x0000_s1049" o:preferrelative="f"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">
                                        <v:imagedata o:title="" r:id="rId13"/>
                                      </v:shape>
                                      <v:rect id="Rectangle 1129328327" style="position:absolute;left:16185;top:42638;width:74550;height:7086;visibility:visible;mso-wrap-style:square;v-text-anchor:top" o:spid="_x0000_s105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">
                                        <v:textbox inset="2.53958mm,1.2694mm,2.53958mm,1.2694mm">
                                          <w:txbxContent>
                                            <w:p w:rsidR="004E1AD2" w:rsidRDefault="00E12E8B" w14:paraId="79736C3A" w14:textId="583839C4">
                                              <w:pPr>
                                                <w:spacing w:after="0" w:line="240" w:lineRule="auto"/>
                                                <w:jc w:val="center"/>
                                                <w:textDirection w:val="btLr"/>
                                              </w:pPr>
                                              <w:r>
                                                <w:rPr>
                                                  <w:i/>
                                                  <w:color w:val="A5A5A5"/>
                                                  <w:sz w:val="20"/>
                                                </w:rPr>
                                                <w:t>V 1.</w:t>
                                              </w:r>
                                              <w:r w:rsidR="003100D0">
                                                <w:rPr>
                                                  <w:i/>
                                                  <w:color w:val="A5A5A5"/>
                                                  <w:sz w:val="20"/>
                                                </w:rPr>
                                                <w:t>2</w:t>
                                              </w:r>
                                            </w:p>
                                            <w:p w:rsidR="004E1AD2" w:rsidRDefault="00E12E8B" w14:paraId="5DDB1FF1" w14:textId="0DF7AC6F">
                                              <w:pPr>
                                                <w:spacing w:after="0" w:line="240" w:lineRule="auto"/>
                                                <w:jc w:val="center"/>
                                                <w:textDirection w:val="btLr"/>
                                              </w:pPr>
                                              <w:r>
                                                <w:rPr>
                                                  <w:i/>
                                                  <w:color w:val="A5A5A5"/>
                                                  <w:sz w:val="20"/>
                                                </w:rPr>
                                                <w:t>June 202</w:t>
                                              </w:r>
                                              <w:r w:rsidR="003100D0">
                                                <w:rPr>
                                                  <w:i/>
                                                  <w:color w:val="A5A5A5"/>
                                                  <w:sz w:val="20"/>
                                                </w:rPr>
                                                <w:t>6</w:t>
                                              </w:r>
                                            </w:p>
                                          </w:txbxContent>
                                        </v:textbox>
                                      </v:rect>
                                      <v:group id="Group 878299797" style="position:absolute;left:13455;top:30990;width:80010;height:14478" coordsize="80010,14478" coordorigin="13455,30990" o:spid="_x0000_s1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">
                                        <v:rect id="Rectangle 1747745218" style="position:absolute;left:13455;top:30990;width:80010;height:14478;visibility:visible;mso-wrap-style:square;v-text-anchor:top" o:spid="_x0000_s105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">
                                          <v:textbox inset="2.53958mm,1.2694mm,2.53958mm,1.2694mm">
                                            <w:txbxContent>
                                              <w:p w:rsidR="004E1AD2" w:rsidRDefault="00E12E8B" w14:paraId="623AE813" w14:textId="77777777">
                                                <w:pPr>
                                                  <w:spacing w:line="192" w:lineRule="auto"/>
                                                  <w:jc w:val="center"/>
                                                  <w:textDirection w:val="btLr"/>
                                                </w:pPr>
                                                <w:proofErr w:type="spellStart"/>
                                                <w:r>
                                                  <w:rPr>
                                                    <w:rFonts w:ascii="Georgia" w:hAnsi="Georgia" w:eastAsia="Georgia" w:cs="Georgia"/>
                                                    <w:color w:val="004D5A"/>
                                                    <w:sz w:val="62"/>
                                                  </w:rPr>
                                                  <w:t>XStep</w:t>
                                                </w:r>
                                                <w:proofErr w:type="spellEnd"/>
                                                <w:r>
                                                  <w:rPr>
                                                    <w:rFonts w:ascii="Georgia" w:hAnsi="Georgia" w:eastAsia="Georgia" w:cs="Georgia"/>
                                                    <w:color w:val="004D5A"/>
                                                    <w:sz w:val="62"/>
                                                  </w:rPr>
                                                  <w:t xml:space="preserve"> Design Specification</w:t>
                                                </w:r>
                                              </w:p>
                                              <w:p w:rsidR="004E1AD2" w:rsidRDefault="00E12E8B" w14:paraId="3F9F1C8D" w14:textId="77777777">
                                                <w:pPr>
                                                  <w:spacing w:line="192" w:lineRule="auto"/>
                                                  <w:jc w:val="center"/>
                                                  <w:textDirection w:val="btLr"/>
                                                </w:pPr>
                                                <w:r>
                                                  <w:rPr>
                                                    <w:rFonts w:ascii="Georgia" w:hAnsi="Georgia" w:eastAsia="Georgia" w:cs="Georgia"/>
                                                    <w:color w:val="004D5A"/>
                                                    <w:sz w:val="40"/>
                                                  </w:rPr>
                                                  <w:t>SMPL: Top-Off Tank Details</w:t>
                                                </w:r>
                                              </w:p>
                                            </w:txbxContent>
                                          </v:textbox>
                                        </v:rect>
                                        <v:rect id="Rectangle 986931426" style="position:absolute;left:26320;top:35319;width:54279;height:699;visibility:visible;mso-wrap-style:square;v-text-anchor:middle" o:spid="_x0000_s1053" fillcolor="#0068a6"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">
                                          <v:fill type="gradient" opacity="0" color2="#c0541b" angle="90" focus="50%">
                                            <o:fill v:ext="view" type="gradientUnscaled"/>
                                          </v:fill>
                                          <v:textbox inset="2.53958mm,2.53958mm,2.53958mm,2.53958mm">
                                            <w:txbxContent>
                                              <w:p w:rsidR="004E1AD2" w:rsidRDefault="004E1AD2" w14:paraId="3461D779" w14:textId="77777777">
                                                <w:pPr>
                                                  <w:spacing w:after="0" w:line="240" w:lineRule="auto"/>
                                                  <w:textDirection w:val="btLr"/>
                                                </w:pPr>
                                              </w:p>
                                            </w:txbxContent>
                                          </v:textbox>
                                        </v:rect>
                                      </v:group>
                                    </v:group>
                                  </v:group>
                                </v:group>
                              </v:group>
                            </v:group>
                          </v:group>
                        </v:group>
                      </v:group>
                    </v:group>
                  </v:group>
                </v:group>
              </v:group>
            </w:pict>
          </mc:Fallback>
        </mc:AlternateContent>
      </w:r>
    </w:p>
    <w:p w:rsidR="004E1AD2" w:rsidRDefault="004E1AD2" w14:paraId="00000002" w14:textId="77777777"/>
    <w:p w:rsidR="004E1AD2" w:rsidRDefault="004E1AD2" w14:paraId="00000003" w14:textId="77777777"/>
    <w:p w:rsidR="004E1AD2" w:rsidRDefault="004E1AD2" w14:paraId="00000004" w14:textId="77777777">
      <w:pPr>
        <w:tabs>
          <w:tab w:val="center" w:pos="4680"/>
          <w:tab w:val="right" w:pos="9360"/>
        </w:tabs>
        <w:spacing w:after="0" w:line="240" w:lineRule="auto"/>
      </w:pPr>
    </w:p>
    <w:p w:rsidR="004E1AD2" w:rsidRDefault="004E1AD2" w14:paraId="00000005" w14:textId="77777777"/>
    <w:p w:rsidR="004E1AD2" w:rsidRDefault="004E1AD2" w14:paraId="00000006" w14:textId="77777777"/>
    <w:p w:rsidR="004E1AD2" w:rsidRDefault="004E1AD2" w14:paraId="00000007" w14:textId="77777777"/>
    <w:p w:rsidR="004E1AD2" w:rsidRDefault="004E1AD2" w14:paraId="00000008" w14:textId="77777777"/>
    <w:p w:rsidR="004E1AD2" w:rsidRDefault="004E1AD2" w14:paraId="00000009" w14:textId="77777777"/>
    <w:p w:rsidR="004E1AD2" w:rsidRDefault="00E12E8B" w14:paraId="0000000A" w14:textId="77777777">
      <w:r>
        <w:br w:type="page"/>
      </w:r>
    </w:p>
    <w:p w:rsidR="004E1AD2" w:rsidRDefault="00E12E8B" w14:paraId="0000000B" w14:textId="77777777">
      <w:pPr>
        <w:keepNext/>
        <w:keepLines/>
        <w:pBdr>
          <w:top w:val="nil"/>
          <w:left w:val="nil"/>
          <w:bottom w:val="nil"/>
          <w:right w:val="nil"/>
          <w:between w:val="nil"/>
        </w:pBdr>
        <w:spacing w:before="240" w:after="0"/>
        <w:ind w:left="432" w:hanging="432"/>
        <w:rPr>
          <w:color w:val="004D5A"/>
          <w:sz w:val="32"/>
          <w:szCs w:val="32"/>
        </w:rPr>
      </w:pPr>
      <w:r>
        <w:rPr>
          <w:color w:val="004D5A"/>
          <w:sz w:val="32"/>
          <w:szCs w:val="32"/>
        </w:rPr>
        <w:t>Table of Contents</w:t>
      </w:r>
    </w:p>
    <w:sdt>
      <w:sdtPr>
        <w:id w:val="-1314974283"/>
        <w:docPartObj>
          <w:docPartGallery w:val="Table of Contents"/>
          <w:docPartUnique/>
        </w:docPartObj>
      </w:sdtPr>
      <w:sdtContent>
        <w:p w:rsidR="002760DA" w:rsidRDefault="00E12E8B" w14:paraId="10AAB84C" w14:textId="18929104">
          <w:pPr>
            <w:pStyle w:val="TOC2"/>
            <w:tabs>
              <w:tab w:val="left" w:pos="720"/>
              <w:tab w:val="right" w:pos="9350"/>
            </w:tabs>
            <w:rPr>
              <w:rFonts w:asciiTheme="minorHAnsi" w:hAnsiTheme="minorHAnsi" w:eastAsiaTheme="minorEastAsia" w:cstheme="minorBidi"/>
              <w:noProof/>
              <w:kern w:val="2"/>
              <w:sz w:val="24"/>
              <w:szCs w:val="24"/>
              <w:lang w:eastAsia="en-CA"/>
              <w14:ligatures w14:val="standardContextual"/>
            </w:rPr>
          </w:pPr>
          <w:r>
            <w:fldChar w:fldCharType="begin"/>
          </w:r>
          <w:r>
            <w:instrText xml:space="preserve"> TOC \h \u \z \t "Heading 1,1,Heading 2,2,Heading 3,3,Heading 4,4,Heading 5,5,Heading 6,6,"</w:instrText>
          </w:r>
          <w:r>
            <w:fldChar w:fldCharType="separate"/>
          </w:r>
          <w:hyperlink w:history="1" w:anchor="_Toc233012480">
            <w:r w:rsidRPr="005E7C73" w:rsidR="002760DA">
              <w:rPr>
                <w:rStyle w:val="Hyperlink"/>
                <w:b/>
                <w:bCs/>
                <w:noProof/>
              </w:rPr>
              <w:t>1</w:t>
            </w:r>
            <w:r w:rsidR="002760DA">
              <w:rPr>
                <w:rFonts w:asciiTheme="minorHAnsi" w:hAnsiTheme="minorHAnsi" w:eastAsiaTheme="minorEastAsia" w:cstheme="minorBidi"/>
                <w:noProof/>
                <w:kern w:val="2"/>
                <w:sz w:val="24"/>
                <w:szCs w:val="24"/>
                <w:lang w:eastAsia="en-CA"/>
                <w14:ligatures w14:val="standardContextual"/>
              </w:rPr>
              <w:tab/>
            </w:r>
            <w:r w:rsidRPr="005E7C73" w:rsidR="002760DA">
              <w:rPr>
                <w:rStyle w:val="Hyperlink"/>
                <w:b/>
                <w:bCs/>
                <w:noProof/>
              </w:rPr>
              <w:t>Purpose</w:t>
            </w:r>
            <w:r w:rsidR="002760DA">
              <w:rPr>
                <w:noProof/>
                <w:webHidden/>
              </w:rPr>
              <w:tab/>
            </w:r>
            <w:r w:rsidR="002760DA">
              <w:rPr>
                <w:noProof/>
                <w:webHidden/>
              </w:rPr>
              <w:fldChar w:fldCharType="begin"/>
            </w:r>
            <w:r w:rsidR="002760DA">
              <w:rPr>
                <w:noProof/>
                <w:webHidden/>
              </w:rPr>
              <w:instrText xml:space="preserve"> PAGEREF _Toc233012480 \h </w:instrText>
            </w:r>
            <w:r w:rsidR="002760DA">
              <w:rPr>
                <w:noProof/>
                <w:webHidden/>
              </w:rPr>
            </w:r>
            <w:r w:rsidR="002760DA">
              <w:rPr>
                <w:noProof/>
                <w:webHidden/>
              </w:rPr>
              <w:fldChar w:fldCharType="separate"/>
            </w:r>
            <w:r w:rsidR="002760DA">
              <w:rPr>
                <w:noProof/>
                <w:webHidden/>
              </w:rPr>
              <w:t>3</w:t>
            </w:r>
            <w:r w:rsidR="002760DA">
              <w:rPr>
                <w:noProof/>
                <w:webHidden/>
              </w:rPr>
              <w:fldChar w:fldCharType="end"/>
            </w:r>
          </w:hyperlink>
        </w:p>
        <w:p w:rsidR="002760DA" w:rsidRDefault="002760DA" w14:paraId="006CFAA1" w14:textId="190BDE83">
          <w:pPr>
            <w:pStyle w:val="TOC2"/>
            <w:tabs>
              <w:tab w:val="left" w:pos="720"/>
              <w:tab w:val="right" w:pos="9350"/>
            </w:tabs>
            <w:rPr>
              <w:rFonts w:asciiTheme="minorHAnsi" w:hAnsiTheme="minorHAnsi" w:eastAsiaTheme="minorEastAsia" w:cstheme="minorBidi"/>
              <w:noProof/>
              <w:kern w:val="2"/>
              <w:sz w:val="24"/>
              <w:szCs w:val="24"/>
              <w:lang w:eastAsia="en-CA"/>
              <w14:ligatures w14:val="standardContextual"/>
            </w:rPr>
          </w:pPr>
          <w:hyperlink w:history="1" w:anchor="_Toc233012481">
            <w:r w:rsidRPr="005E7C73">
              <w:rPr>
                <w:rStyle w:val="Hyperlink"/>
                <w:b/>
                <w:bCs/>
                <w:noProof/>
              </w:rPr>
              <w:t>2</w:t>
            </w:r>
            <w:r>
              <w:rPr>
                <w:rFonts w:asciiTheme="minorHAnsi" w:hAnsiTheme="minorHAnsi" w:eastAsiaTheme="minorEastAsia" w:cstheme="minorBidi"/>
                <w:noProof/>
                <w:kern w:val="2"/>
                <w:sz w:val="24"/>
                <w:szCs w:val="24"/>
                <w:lang w:eastAsia="en-CA"/>
                <w14:ligatures w14:val="standardContextual"/>
              </w:rPr>
              <w:tab/>
            </w:r>
            <w:r w:rsidRPr="005E7C73">
              <w:rPr>
                <w:rStyle w:val="Hyperlink"/>
                <w:b/>
                <w:bCs/>
                <w:noProof/>
              </w:rPr>
              <w:t>Overview</w:t>
            </w:r>
            <w:r>
              <w:rPr>
                <w:noProof/>
                <w:webHidden/>
              </w:rPr>
              <w:tab/>
            </w:r>
            <w:r>
              <w:rPr>
                <w:noProof/>
                <w:webHidden/>
              </w:rPr>
              <w:fldChar w:fldCharType="begin"/>
            </w:r>
            <w:r>
              <w:rPr>
                <w:noProof/>
                <w:webHidden/>
              </w:rPr>
              <w:instrText xml:space="preserve"> PAGEREF _Toc233012481 \h </w:instrText>
            </w:r>
            <w:r>
              <w:rPr>
                <w:noProof/>
                <w:webHidden/>
              </w:rPr>
            </w:r>
            <w:r>
              <w:rPr>
                <w:noProof/>
                <w:webHidden/>
              </w:rPr>
              <w:fldChar w:fldCharType="separate"/>
            </w:r>
            <w:r>
              <w:rPr>
                <w:noProof/>
                <w:webHidden/>
              </w:rPr>
              <w:t>3</w:t>
            </w:r>
            <w:r>
              <w:rPr>
                <w:noProof/>
                <w:webHidden/>
              </w:rPr>
              <w:fldChar w:fldCharType="end"/>
            </w:r>
          </w:hyperlink>
        </w:p>
        <w:p w:rsidR="002760DA" w:rsidRDefault="002760DA" w14:paraId="6FD79CBF" w14:textId="54A02A72">
          <w:pPr>
            <w:pStyle w:val="TOC2"/>
            <w:tabs>
              <w:tab w:val="left" w:pos="720"/>
              <w:tab w:val="right" w:pos="9350"/>
            </w:tabs>
            <w:rPr>
              <w:rFonts w:asciiTheme="minorHAnsi" w:hAnsiTheme="minorHAnsi" w:eastAsiaTheme="minorEastAsia" w:cstheme="minorBidi"/>
              <w:noProof/>
              <w:kern w:val="2"/>
              <w:sz w:val="24"/>
              <w:szCs w:val="24"/>
              <w:lang w:eastAsia="en-CA"/>
              <w14:ligatures w14:val="standardContextual"/>
            </w:rPr>
          </w:pPr>
          <w:hyperlink w:history="1" w:anchor="_Toc233012482">
            <w:r w:rsidRPr="005E7C73">
              <w:rPr>
                <w:rStyle w:val="Hyperlink"/>
                <w:b/>
                <w:bCs/>
                <w:noProof/>
              </w:rPr>
              <w:t>3</w:t>
            </w:r>
            <w:r>
              <w:rPr>
                <w:rFonts w:asciiTheme="minorHAnsi" w:hAnsiTheme="minorHAnsi" w:eastAsiaTheme="minorEastAsia" w:cstheme="minorBidi"/>
                <w:noProof/>
                <w:kern w:val="2"/>
                <w:sz w:val="24"/>
                <w:szCs w:val="24"/>
                <w:lang w:eastAsia="en-CA"/>
                <w14:ligatures w14:val="standardContextual"/>
              </w:rPr>
              <w:tab/>
            </w:r>
            <w:r w:rsidRPr="005E7C73">
              <w:rPr>
                <w:rStyle w:val="Hyperlink"/>
                <w:b/>
                <w:bCs/>
                <w:noProof/>
              </w:rPr>
              <w:t>Reasons for developing</w:t>
            </w:r>
            <w:r>
              <w:rPr>
                <w:noProof/>
                <w:webHidden/>
              </w:rPr>
              <w:tab/>
            </w:r>
            <w:r>
              <w:rPr>
                <w:noProof/>
                <w:webHidden/>
              </w:rPr>
              <w:fldChar w:fldCharType="begin"/>
            </w:r>
            <w:r>
              <w:rPr>
                <w:noProof/>
                <w:webHidden/>
              </w:rPr>
              <w:instrText xml:space="preserve"> PAGEREF _Toc233012482 \h </w:instrText>
            </w:r>
            <w:r>
              <w:rPr>
                <w:noProof/>
                <w:webHidden/>
              </w:rPr>
            </w:r>
            <w:r>
              <w:rPr>
                <w:noProof/>
                <w:webHidden/>
              </w:rPr>
              <w:fldChar w:fldCharType="separate"/>
            </w:r>
            <w:r>
              <w:rPr>
                <w:noProof/>
                <w:webHidden/>
              </w:rPr>
              <w:t>5</w:t>
            </w:r>
            <w:r>
              <w:rPr>
                <w:noProof/>
                <w:webHidden/>
              </w:rPr>
              <w:fldChar w:fldCharType="end"/>
            </w:r>
          </w:hyperlink>
        </w:p>
        <w:p w:rsidR="002760DA" w:rsidRDefault="002760DA" w14:paraId="3DA53650" w14:textId="6F94C0DE">
          <w:pPr>
            <w:pStyle w:val="TOC2"/>
            <w:tabs>
              <w:tab w:val="left" w:pos="720"/>
              <w:tab w:val="right" w:pos="9350"/>
            </w:tabs>
            <w:rPr>
              <w:rFonts w:asciiTheme="minorHAnsi" w:hAnsiTheme="minorHAnsi" w:eastAsiaTheme="minorEastAsia" w:cstheme="minorBidi"/>
              <w:noProof/>
              <w:kern w:val="2"/>
              <w:sz w:val="24"/>
              <w:szCs w:val="24"/>
              <w:lang w:eastAsia="en-CA"/>
              <w14:ligatures w14:val="standardContextual"/>
            </w:rPr>
          </w:pPr>
          <w:hyperlink w:history="1" w:anchor="_Toc233012483">
            <w:r w:rsidRPr="005E7C73">
              <w:rPr>
                <w:rStyle w:val="Hyperlink"/>
                <w:b/>
                <w:bCs/>
                <w:noProof/>
              </w:rPr>
              <w:t>4</w:t>
            </w:r>
            <w:r>
              <w:rPr>
                <w:rFonts w:asciiTheme="minorHAnsi" w:hAnsiTheme="minorHAnsi" w:eastAsiaTheme="minorEastAsia" w:cstheme="minorBidi"/>
                <w:noProof/>
                <w:kern w:val="2"/>
                <w:sz w:val="24"/>
                <w:szCs w:val="24"/>
                <w:lang w:eastAsia="en-CA"/>
                <w14:ligatures w14:val="standardContextual"/>
              </w:rPr>
              <w:tab/>
            </w:r>
            <w:r w:rsidRPr="005E7C73">
              <w:rPr>
                <w:rStyle w:val="Hyperlink"/>
                <w:b/>
                <w:bCs/>
                <w:noProof/>
              </w:rPr>
              <w:t>Authorization</w:t>
            </w:r>
            <w:r>
              <w:rPr>
                <w:noProof/>
                <w:webHidden/>
              </w:rPr>
              <w:tab/>
            </w:r>
            <w:r>
              <w:rPr>
                <w:noProof/>
                <w:webHidden/>
              </w:rPr>
              <w:fldChar w:fldCharType="begin"/>
            </w:r>
            <w:r>
              <w:rPr>
                <w:noProof/>
                <w:webHidden/>
              </w:rPr>
              <w:instrText xml:space="preserve"> PAGEREF _Toc233012483 \h </w:instrText>
            </w:r>
            <w:r>
              <w:rPr>
                <w:noProof/>
                <w:webHidden/>
              </w:rPr>
            </w:r>
            <w:r>
              <w:rPr>
                <w:noProof/>
                <w:webHidden/>
              </w:rPr>
              <w:fldChar w:fldCharType="separate"/>
            </w:r>
            <w:r>
              <w:rPr>
                <w:noProof/>
                <w:webHidden/>
              </w:rPr>
              <w:t>5</w:t>
            </w:r>
            <w:r>
              <w:rPr>
                <w:noProof/>
                <w:webHidden/>
              </w:rPr>
              <w:fldChar w:fldCharType="end"/>
            </w:r>
          </w:hyperlink>
        </w:p>
        <w:p w:rsidR="002760DA" w:rsidRDefault="002760DA" w14:paraId="062161E0" w14:textId="021B64EF">
          <w:pPr>
            <w:pStyle w:val="TOC2"/>
            <w:tabs>
              <w:tab w:val="left" w:pos="720"/>
              <w:tab w:val="right" w:pos="9350"/>
            </w:tabs>
            <w:rPr>
              <w:rFonts w:asciiTheme="minorHAnsi" w:hAnsiTheme="minorHAnsi" w:eastAsiaTheme="minorEastAsia" w:cstheme="minorBidi"/>
              <w:noProof/>
              <w:kern w:val="2"/>
              <w:sz w:val="24"/>
              <w:szCs w:val="24"/>
              <w:lang w:eastAsia="en-CA"/>
              <w14:ligatures w14:val="standardContextual"/>
            </w:rPr>
          </w:pPr>
          <w:hyperlink w:history="1" w:anchor="_Toc233012484">
            <w:r w:rsidRPr="005E7C73">
              <w:rPr>
                <w:rStyle w:val="Hyperlink"/>
                <w:b/>
                <w:bCs/>
                <w:noProof/>
              </w:rPr>
              <w:t>5</w:t>
            </w:r>
            <w:r>
              <w:rPr>
                <w:rFonts w:asciiTheme="minorHAnsi" w:hAnsiTheme="minorHAnsi" w:eastAsiaTheme="minorEastAsia" w:cstheme="minorBidi"/>
                <w:noProof/>
                <w:kern w:val="2"/>
                <w:sz w:val="24"/>
                <w:szCs w:val="24"/>
                <w:lang w:eastAsia="en-CA"/>
                <w14:ligatures w14:val="standardContextual"/>
              </w:rPr>
              <w:tab/>
            </w:r>
            <w:r w:rsidRPr="005E7C73">
              <w:rPr>
                <w:rStyle w:val="Hyperlink"/>
                <w:b/>
                <w:bCs/>
                <w:noProof/>
              </w:rPr>
              <w:t>Assumptions/ Dependencies</w:t>
            </w:r>
            <w:r>
              <w:rPr>
                <w:noProof/>
                <w:webHidden/>
              </w:rPr>
              <w:tab/>
            </w:r>
            <w:r>
              <w:rPr>
                <w:noProof/>
                <w:webHidden/>
              </w:rPr>
              <w:fldChar w:fldCharType="begin"/>
            </w:r>
            <w:r>
              <w:rPr>
                <w:noProof/>
                <w:webHidden/>
              </w:rPr>
              <w:instrText xml:space="preserve"> PAGEREF _Toc233012484 \h </w:instrText>
            </w:r>
            <w:r>
              <w:rPr>
                <w:noProof/>
                <w:webHidden/>
              </w:rPr>
            </w:r>
            <w:r>
              <w:rPr>
                <w:noProof/>
                <w:webHidden/>
              </w:rPr>
              <w:fldChar w:fldCharType="separate"/>
            </w:r>
            <w:r>
              <w:rPr>
                <w:noProof/>
                <w:webHidden/>
              </w:rPr>
              <w:t>5</w:t>
            </w:r>
            <w:r>
              <w:rPr>
                <w:noProof/>
                <w:webHidden/>
              </w:rPr>
              <w:fldChar w:fldCharType="end"/>
            </w:r>
          </w:hyperlink>
        </w:p>
        <w:p w:rsidR="002760DA" w:rsidRDefault="002760DA" w14:paraId="49B47470" w14:textId="2DAE1C3E">
          <w:pPr>
            <w:pStyle w:val="TOC2"/>
            <w:tabs>
              <w:tab w:val="left" w:pos="720"/>
              <w:tab w:val="right" w:pos="9350"/>
            </w:tabs>
            <w:rPr>
              <w:rFonts w:asciiTheme="minorHAnsi" w:hAnsiTheme="minorHAnsi" w:eastAsiaTheme="minorEastAsia" w:cstheme="minorBidi"/>
              <w:noProof/>
              <w:kern w:val="2"/>
              <w:sz w:val="24"/>
              <w:szCs w:val="24"/>
              <w:lang w:eastAsia="en-CA"/>
              <w14:ligatures w14:val="standardContextual"/>
            </w:rPr>
          </w:pPr>
          <w:hyperlink w:history="1" w:anchor="_Toc233012485">
            <w:r w:rsidRPr="005E7C73">
              <w:rPr>
                <w:rStyle w:val="Hyperlink"/>
                <w:b/>
                <w:bCs/>
                <w:noProof/>
              </w:rPr>
              <w:t>6</w:t>
            </w:r>
            <w:r>
              <w:rPr>
                <w:rFonts w:asciiTheme="minorHAnsi" w:hAnsiTheme="minorHAnsi" w:eastAsiaTheme="minorEastAsia" w:cstheme="minorBidi"/>
                <w:noProof/>
                <w:kern w:val="2"/>
                <w:sz w:val="24"/>
                <w:szCs w:val="24"/>
                <w:lang w:eastAsia="en-CA"/>
                <w14:ligatures w14:val="standardContextual"/>
              </w:rPr>
              <w:tab/>
            </w:r>
            <w:r w:rsidRPr="005E7C73">
              <w:rPr>
                <w:rStyle w:val="Hyperlink"/>
                <w:b/>
                <w:bCs/>
                <w:noProof/>
              </w:rPr>
              <w:t>Validation Checks</w:t>
            </w:r>
            <w:r>
              <w:rPr>
                <w:noProof/>
                <w:webHidden/>
              </w:rPr>
              <w:tab/>
            </w:r>
            <w:r>
              <w:rPr>
                <w:noProof/>
                <w:webHidden/>
              </w:rPr>
              <w:fldChar w:fldCharType="begin"/>
            </w:r>
            <w:r>
              <w:rPr>
                <w:noProof/>
                <w:webHidden/>
              </w:rPr>
              <w:instrText xml:space="preserve"> PAGEREF _Toc233012485 \h </w:instrText>
            </w:r>
            <w:r>
              <w:rPr>
                <w:noProof/>
                <w:webHidden/>
              </w:rPr>
            </w:r>
            <w:r>
              <w:rPr>
                <w:noProof/>
                <w:webHidden/>
              </w:rPr>
              <w:fldChar w:fldCharType="separate"/>
            </w:r>
            <w:r>
              <w:rPr>
                <w:noProof/>
                <w:webHidden/>
              </w:rPr>
              <w:t>5</w:t>
            </w:r>
            <w:r>
              <w:rPr>
                <w:noProof/>
                <w:webHidden/>
              </w:rPr>
              <w:fldChar w:fldCharType="end"/>
            </w:r>
          </w:hyperlink>
        </w:p>
        <w:p w:rsidR="002760DA" w:rsidRDefault="002760DA" w14:paraId="2AE3D105" w14:textId="02F2CA1B">
          <w:pPr>
            <w:pStyle w:val="TOC2"/>
            <w:tabs>
              <w:tab w:val="left" w:pos="720"/>
              <w:tab w:val="right" w:pos="9350"/>
            </w:tabs>
            <w:rPr>
              <w:rFonts w:asciiTheme="minorHAnsi" w:hAnsiTheme="minorHAnsi" w:eastAsiaTheme="minorEastAsia" w:cstheme="minorBidi"/>
              <w:noProof/>
              <w:kern w:val="2"/>
              <w:sz w:val="24"/>
              <w:szCs w:val="24"/>
              <w:lang w:eastAsia="en-CA"/>
              <w14:ligatures w14:val="standardContextual"/>
            </w:rPr>
          </w:pPr>
          <w:hyperlink w:history="1" w:anchor="_Toc233012486">
            <w:r w:rsidRPr="005E7C73">
              <w:rPr>
                <w:rStyle w:val="Hyperlink"/>
                <w:b/>
                <w:bCs/>
                <w:noProof/>
              </w:rPr>
              <w:t>7</w:t>
            </w:r>
            <w:r>
              <w:rPr>
                <w:rFonts w:asciiTheme="minorHAnsi" w:hAnsiTheme="minorHAnsi" w:eastAsiaTheme="minorEastAsia" w:cstheme="minorBidi"/>
                <w:noProof/>
                <w:kern w:val="2"/>
                <w:sz w:val="24"/>
                <w:szCs w:val="24"/>
                <w:lang w:eastAsia="en-CA"/>
                <w14:ligatures w14:val="standardContextual"/>
              </w:rPr>
              <w:tab/>
            </w:r>
            <w:r w:rsidRPr="005E7C73">
              <w:rPr>
                <w:rStyle w:val="Hyperlink"/>
                <w:b/>
                <w:bCs/>
                <w:noProof/>
              </w:rPr>
              <w:t>XStep Layout Design</w:t>
            </w:r>
            <w:r>
              <w:rPr>
                <w:noProof/>
                <w:webHidden/>
              </w:rPr>
              <w:tab/>
            </w:r>
            <w:r>
              <w:rPr>
                <w:noProof/>
                <w:webHidden/>
              </w:rPr>
              <w:fldChar w:fldCharType="begin"/>
            </w:r>
            <w:r>
              <w:rPr>
                <w:noProof/>
                <w:webHidden/>
              </w:rPr>
              <w:instrText xml:space="preserve"> PAGEREF _Toc233012486 \h </w:instrText>
            </w:r>
            <w:r>
              <w:rPr>
                <w:noProof/>
                <w:webHidden/>
              </w:rPr>
            </w:r>
            <w:r>
              <w:rPr>
                <w:noProof/>
                <w:webHidden/>
              </w:rPr>
              <w:fldChar w:fldCharType="separate"/>
            </w:r>
            <w:r>
              <w:rPr>
                <w:noProof/>
                <w:webHidden/>
              </w:rPr>
              <w:t>6</w:t>
            </w:r>
            <w:r>
              <w:rPr>
                <w:noProof/>
                <w:webHidden/>
              </w:rPr>
              <w:fldChar w:fldCharType="end"/>
            </w:r>
          </w:hyperlink>
        </w:p>
        <w:p w:rsidR="002760DA" w:rsidRDefault="002760DA" w14:paraId="00D6689D" w14:textId="32833C9C">
          <w:pPr>
            <w:pStyle w:val="TOC2"/>
            <w:tabs>
              <w:tab w:val="left" w:pos="720"/>
              <w:tab w:val="right" w:pos="9350"/>
            </w:tabs>
            <w:rPr>
              <w:rFonts w:asciiTheme="minorHAnsi" w:hAnsiTheme="minorHAnsi" w:eastAsiaTheme="minorEastAsia" w:cstheme="minorBidi"/>
              <w:noProof/>
              <w:kern w:val="2"/>
              <w:sz w:val="24"/>
              <w:szCs w:val="24"/>
              <w:lang w:eastAsia="en-CA"/>
              <w14:ligatures w14:val="standardContextual"/>
            </w:rPr>
          </w:pPr>
          <w:hyperlink w:history="1" w:anchor="_Toc233012487">
            <w:r w:rsidRPr="005E7C73">
              <w:rPr>
                <w:rStyle w:val="Hyperlink"/>
                <w:b/>
                <w:bCs/>
                <w:noProof/>
              </w:rPr>
              <w:t>8</w:t>
            </w:r>
            <w:r>
              <w:rPr>
                <w:rFonts w:asciiTheme="minorHAnsi" w:hAnsiTheme="minorHAnsi" w:eastAsiaTheme="minorEastAsia" w:cstheme="minorBidi"/>
                <w:noProof/>
                <w:kern w:val="2"/>
                <w:sz w:val="24"/>
                <w:szCs w:val="24"/>
                <w:lang w:eastAsia="en-CA"/>
                <w14:ligatures w14:val="standardContextual"/>
              </w:rPr>
              <w:tab/>
            </w:r>
            <w:r w:rsidRPr="005E7C73">
              <w:rPr>
                <w:rStyle w:val="Hyperlink"/>
                <w:b/>
                <w:bCs/>
                <w:noProof/>
              </w:rPr>
              <w:t>Function Module(s)</w:t>
            </w:r>
            <w:r>
              <w:rPr>
                <w:noProof/>
                <w:webHidden/>
              </w:rPr>
              <w:tab/>
            </w:r>
            <w:r>
              <w:rPr>
                <w:noProof/>
                <w:webHidden/>
              </w:rPr>
              <w:fldChar w:fldCharType="begin"/>
            </w:r>
            <w:r>
              <w:rPr>
                <w:noProof/>
                <w:webHidden/>
              </w:rPr>
              <w:instrText xml:space="preserve"> PAGEREF _Toc233012487 \h </w:instrText>
            </w:r>
            <w:r>
              <w:rPr>
                <w:noProof/>
                <w:webHidden/>
              </w:rPr>
            </w:r>
            <w:r>
              <w:rPr>
                <w:noProof/>
                <w:webHidden/>
              </w:rPr>
              <w:fldChar w:fldCharType="separate"/>
            </w:r>
            <w:r>
              <w:rPr>
                <w:noProof/>
                <w:webHidden/>
              </w:rPr>
              <w:t>6</w:t>
            </w:r>
            <w:r>
              <w:rPr>
                <w:noProof/>
                <w:webHidden/>
              </w:rPr>
              <w:fldChar w:fldCharType="end"/>
            </w:r>
          </w:hyperlink>
        </w:p>
        <w:p w:rsidR="002760DA" w:rsidRDefault="002760DA" w14:paraId="3C780090" w14:textId="2502A661">
          <w:pPr>
            <w:pStyle w:val="TOC2"/>
            <w:tabs>
              <w:tab w:val="left" w:pos="720"/>
              <w:tab w:val="right" w:pos="9350"/>
            </w:tabs>
            <w:rPr>
              <w:rFonts w:asciiTheme="minorHAnsi" w:hAnsiTheme="minorHAnsi" w:eastAsiaTheme="minorEastAsia" w:cstheme="minorBidi"/>
              <w:noProof/>
              <w:kern w:val="2"/>
              <w:sz w:val="24"/>
              <w:szCs w:val="24"/>
              <w:lang w:eastAsia="en-CA"/>
              <w14:ligatures w14:val="standardContextual"/>
            </w:rPr>
          </w:pPr>
          <w:hyperlink w:history="1" w:anchor="_Toc233012488">
            <w:r w:rsidRPr="005E7C73">
              <w:rPr>
                <w:rStyle w:val="Hyperlink"/>
                <w:b/>
                <w:bCs/>
                <w:noProof/>
              </w:rPr>
              <w:t>9</w:t>
            </w:r>
            <w:r>
              <w:rPr>
                <w:rFonts w:asciiTheme="minorHAnsi" w:hAnsiTheme="minorHAnsi" w:eastAsiaTheme="minorEastAsia" w:cstheme="minorBidi"/>
                <w:noProof/>
                <w:kern w:val="2"/>
                <w:sz w:val="24"/>
                <w:szCs w:val="24"/>
                <w:lang w:eastAsia="en-CA"/>
                <w14:ligatures w14:val="standardContextual"/>
              </w:rPr>
              <w:tab/>
            </w:r>
            <w:r w:rsidRPr="005E7C73">
              <w:rPr>
                <w:rStyle w:val="Hyperlink"/>
                <w:b/>
                <w:bCs/>
                <w:noProof/>
              </w:rPr>
              <w:t>Pseudocode</w:t>
            </w:r>
            <w:r>
              <w:rPr>
                <w:noProof/>
                <w:webHidden/>
              </w:rPr>
              <w:tab/>
            </w:r>
            <w:r>
              <w:rPr>
                <w:noProof/>
                <w:webHidden/>
              </w:rPr>
              <w:fldChar w:fldCharType="begin"/>
            </w:r>
            <w:r>
              <w:rPr>
                <w:noProof/>
                <w:webHidden/>
              </w:rPr>
              <w:instrText xml:space="preserve"> PAGEREF _Toc233012488 \h </w:instrText>
            </w:r>
            <w:r>
              <w:rPr>
                <w:noProof/>
                <w:webHidden/>
              </w:rPr>
            </w:r>
            <w:r>
              <w:rPr>
                <w:noProof/>
                <w:webHidden/>
              </w:rPr>
              <w:fldChar w:fldCharType="separate"/>
            </w:r>
            <w:r>
              <w:rPr>
                <w:noProof/>
                <w:webHidden/>
              </w:rPr>
              <w:t>8</w:t>
            </w:r>
            <w:r>
              <w:rPr>
                <w:noProof/>
                <w:webHidden/>
              </w:rPr>
              <w:fldChar w:fldCharType="end"/>
            </w:r>
          </w:hyperlink>
        </w:p>
        <w:p w:rsidR="002760DA" w:rsidRDefault="002760DA" w14:paraId="62BA70A0" w14:textId="614EA9D5">
          <w:pPr>
            <w:pStyle w:val="TOC2"/>
            <w:tabs>
              <w:tab w:val="left" w:pos="720"/>
              <w:tab w:val="right" w:pos="9350"/>
            </w:tabs>
            <w:rPr>
              <w:rFonts w:asciiTheme="minorHAnsi" w:hAnsiTheme="minorHAnsi" w:eastAsiaTheme="minorEastAsia" w:cstheme="minorBidi"/>
              <w:noProof/>
              <w:kern w:val="2"/>
              <w:sz w:val="24"/>
              <w:szCs w:val="24"/>
              <w:lang w:eastAsia="en-CA"/>
              <w14:ligatures w14:val="standardContextual"/>
            </w:rPr>
          </w:pPr>
          <w:hyperlink w:history="1" w:anchor="_Toc233012489">
            <w:r w:rsidRPr="005E7C73">
              <w:rPr>
                <w:rStyle w:val="Hyperlink"/>
                <w:b/>
                <w:bCs/>
                <w:noProof/>
              </w:rPr>
              <w:t>10</w:t>
            </w:r>
            <w:r>
              <w:rPr>
                <w:rFonts w:asciiTheme="minorHAnsi" w:hAnsiTheme="minorHAnsi" w:eastAsiaTheme="minorEastAsia" w:cstheme="minorBidi"/>
                <w:noProof/>
                <w:kern w:val="2"/>
                <w:sz w:val="24"/>
                <w:szCs w:val="24"/>
                <w:lang w:eastAsia="en-CA"/>
                <w14:ligatures w14:val="standardContextual"/>
              </w:rPr>
              <w:tab/>
            </w:r>
            <w:r w:rsidRPr="005E7C73">
              <w:rPr>
                <w:rStyle w:val="Hyperlink"/>
                <w:b/>
                <w:bCs/>
                <w:noProof/>
              </w:rPr>
              <w:t>Configuration Specification</w:t>
            </w:r>
            <w:r>
              <w:rPr>
                <w:noProof/>
                <w:webHidden/>
              </w:rPr>
              <w:tab/>
            </w:r>
            <w:r>
              <w:rPr>
                <w:noProof/>
                <w:webHidden/>
              </w:rPr>
              <w:fldChar w:fldCharType="begin"/>
            </w:r>
            <w:r>
              <w:rPr>
                <w:noProof/>
                <w:webHidden/>
              </w:rPr>
              <w:instrText xml:space="preserve"> PAGEREF _Toc233012489 \h </w:instrText>
            </w:r>
            <w:r>
              <w:rPr>
                <w:noProof/>
                <w:webHidden/>
              </w:rPr>
            </w:r>
            <w:r>
              <w:rPr>
                <w:noProof/>
                <w:webHidden/>
              </w:rPr>
              <w:fldChar w:fldCharType="separate"/>
            </w:r>
            <w:r>
              <w:rPr>
                <w:noProof/>
                <w:webHidden/>
              </w:rPr>
              <w:t>11</w:t>
            </w:r>
            <w:r>
              <w:rPr>
                <w:noProof/>
                <w:webHidden/>
              </w:rPr>
              <w:fldChar w:fldCharType="end"/>
            </w:r>
          </w:hyperlink>
        </w:p>
        <w:p w:rsidR="002760DA" w:rsidRDefault="002760DA" w14:paraId="257F870A" w14:textId="35263E14">
          <w:pPr>
            <w:pStyle w:val="TOC2"/>
            <w:tabs>
              <w:tab w:val="left" w:pos="720"/>
              <w:tab w:val="right" w:pos="9350"/>
            </w:tabs>
            <w:rPr>
              <w:rFonts w:asciiTheme="minorHAnsi" w:hAnsiTheme="minorHAnsi" w:eastAsiaTheme="minorEastAsia" w:cstheme="minorBidi"/>
              <w:noProof/>
              <w:kern w:val="2"/>
              <w:sz w:val="24"/>
              <w:szCs w:val="24"/>
              <w:lang w:eastAsia="en-CA"/>
              <w14:ligatures w14:val="standardContextual"/>
            </w:rPr>
          </w:pPr>
          <w:hyperlink w:history="1" w:anchor="_Toc233012490">
            <w:r w:rsidRPr="005E7C73">
              <w:rPr>
                <w:rStyle w:val="Hyperlink"/>
                <w:b/>
                <w:bCs/>
                <w:noProof/>
              </w:rPr>
              <w:t>11</w:t>
            </w:r>
            <w:r>
              <w:rPr>
                <w:rFonts w:asciiTheme="minorHAnsi" w:hAnsiTheme="minorHAnsi" w:eastAsiaTheme="minorEastAsia" w:cstheme="minorBidi"/>
                <w:noProof/>
                <w:kern w:val="2"/>
                <w:sz w:val="24"/>
                <w:szCs w:val="24"/>
                <w:lang w:eastAsia="en-CA"/>
                <w14:ligatures w14:val="standardContextual"/>
              </w:rPr>
              <w:tab/>
            </w:r>
            <w:r w:rsidRPr="005E7C73">
              <w:rPr>
                <w:rStyle w:val="Hyperlink"/>
                <w:b/>
                <w:bCs/>
                <w:noProof/>
              </w:rPr>
              <w:t>Test Scenarios</w:t>
            </w:r>
            <w:r>
              <w:rPr>
                <w:noProof/>
                <w:webHidden/>
              </w:rPr>
              <w:tab/>
            </w:r>
            <w:r>
              <w:rPr>
                <w:noProof/>
                <w:webHidden/>
              </w:rPr>
              <w:fldChar w:fldCharType="begin"/>
            </w:r>
            <w:r>
              <w:rPr>
                <w:noProof/>
                <w:webHidden/>
              </w:rPr>
              <w:instrText xml:space="preserve"> PAGEREF _Toc233012490 \h </w:instrText>
            </w:r>
            <w:r>
              <w:rPr>
                <w:noProof/>
                <w:webHidden/>
              </w:rPr>
            </w:r>
            <w:r>
              <w:rPr>
                <w:noProof/>
                <w:webHidden/>
              </w:rPr>
              <w:fldChar w:fldCharType="separate"/>
            </w:r>
            <w:r>
              <w:rPr>
                <w:noProof/>
                <w:webHidden/>
              </w:rPr>
              <w:t>12</w:t>
            </w:r>
            <w:r>
              <w:rPr>
                <w:noProof/>
                <w:webHidden/>
              </w:rPr>
              <w:fldChar w:fldCharType="end"/>
            </w:r>
          </w:hyperlink>
        </w:p>
        <w:p w:rsidR="002760DA" w:rsidRDefault="002760DA" w14:paraId="286C471A" w14:textId="020C298A">
          <w:pPr>
            <w:pStyle w:val="TOC2"/>
            <w:tabs>
              <w:tab w:val="left" w:pos="720"/>
              <w:tab w:val="right" w:pos="9350"/>
            </w:tabs>
            <w:rPr>
              <w:rFonts w:asciiTheme="minorHAnsi" w:hAnsiTheme="minorHAnsi" w:eastAsiaTheme="minorEastAsia" w:cstheme="minorBidi"/>
              <w:noProof/>
              <w:kern w:val="2"/>
              <w:sz w:val="24"/>
              <w:szCs w:val="24"/>
              <w:lang w:eastAsia="en-CA"/>
              <w14:ligatures w14:val="standardContextual"/>
            </w:rPr>
          </w:pPr>
          <w:hyperlink w:history="1" w:anchor="_Toc233012491">
            <w:r w:rsidRPr="005E7C73">
              <w:rPr>
                <w:rStyle w:val="Hyperlink"/>
                <w:b/>
                <w:bCs/>
                <w:noProof/>
              </w:rPr>
              <w:t>12</w:t>
            </w:r>
            <w:r>
              <w:rPr>
                <w:rFonts w:asciiTheme="minorHAnsi" w:hAnsiTheme="minorHAnsi" w:eastAsiaTheme="minorEastAsia" w:cstheme="minorBidi"/>
                <w:noProof/>
                <w:kern w:val="2"/>
                <w:sz w:val="24"/>
                <w:szCs w:val="24"/>
                <w:lang w:eastAsia="en-CA"/>
                <w14:ligatures w14:val="standardContextual"/>
              </w:rPr>
              <w:tab/>
            </w:r>
            <w:r w:rsidRPr="005E7C73">
              <w:rPr>
                <w:rStyle w:val="Hyperlink"/>
                <w:b/>
                <w:bCs/>
                <w:noProof/>
              </w:rPr>
              <w:t>Revision History</w:t>
            </w:r>
            <w:r>
              <w:rPr>
                <w:noProof/>
                <w:webHidden/>
              </w:rPr>
              <w:tab/>
            </w:r>
            <w:r>
              <w:rPr>
                <w:noProof/>
                <w:webHidden/>
              </w:rPr>
              <w:fldChar w:fldCharType="begin"/>
            </w:r>
            <w:r>
              <w:rPr>
                <w:noProof/>
                <w:webHidden/>
              </w:rPr>
              <w:instrText xml:space="preserve"> PAGEREF _Toc233012491 \h </w:instrText>
            </w:r>
            <w:r>
              <w:rPr>
                <w:noProof/>
                <w:webHidden/>
              </w:rPr>
            </w:r>
            <w:r>
              <w:rPr>
                <w:noProof/>
                <w:webHidden/>
              </w:rPr>
              <w:fldChar w:fldCharType="separate"/>
            </w:r>
            <w:r>
              <w:rPr>
                <w:noProof/>
                <w:webHidden/>
              </w:rPr>
              <w:t>14</w:t>
            </w:r>
            <w:r>
              <w:rPr>
                <w:noProof/>
                <w:webHidden/>
              </w:rPr>
              <w:fldChar w:fldCharType="end"/>
            </w:r>
          </w:hyperlink>
        </w:p>
        <w:p w:rsidR="004E1AD2" w:rsidRDefault="00E12E8B" w14:paraId="00000015" w14:textId="5CF07A53">
          <w:pPr>
            <w:widowControl w:val="0"/>
            <w:tabs>
              <w:tab w:val="right" w:pos="12000"/>
            </w:tabs>
            <w:spacing w:before="60" w:after="0" w:line="240" w:lineRule="auto"/>
            <w:rPr>
              <w:rFonts w:ascii="Arial" w:hAnsi="Arial" w:eastAsia="Arial" w:cs="Arial"/>
              <w:b/>
              <w:bCs/>
              <w:color w:val="000000"/>
            </w:rPr>
          </w:pPr>
          <w:r>
            <w:fldChar w:fldCharType="end"/>
          </w:r>
        </w:p>
      </w:sdtContent>
    </w:sdt>
    <w:p w:rsidR="004E1AD2" w:rsidRDefault="004E1AD2" w14:paraId="00000016" w14:textId="77777777">
      <w:pPr>
        <w:pStyle w:val="Heading1"/>
        <w:ind w:left="0" w:firstLine="0"/>
      </w:pPr>
      <w:bookmarkStart w:name="_heading=h.30j0zll" w:colFirst="0" w:colLast="0" w:id="0"/>
      <w:bookmarkEnd w:id="0"/>
    </w:p>
    <w:p w:rsidR="004E1AD2" w:rsidRDefault="004E1AD2" w14:paraId="00000017" w14:textId="77777777">
      <w:pPr>
        <w:pStyle w:val="Heading1"/>
      </w:pPr>
      <w:bookmarkStart w:name="_heading=h.wfeslopbcogw" w:colFirst="0" w:colLast="0" w:id="1"/>
      <w:bookmarkEnd w:id="1"/>
    </w:p>
    <w:p w:rsidR="004E1AD2" w:rsidRDefault="00E12E8B" w14:paraId="00000018" w14:textId="77777777">
      <w:pPr>
        <w:pStyle w:val="Heading1"/>
        <w:ind w:firstLine="432"/>
      </w:pPr>
      <w:bookmarkStart w:name="_heading=h.kxryw2dtlpg9" w:colFirst="0" w:colLast="0" w:id="2"/>
      <w:bookmarkEnd w:id="2"/>
      <w:r>
        <w:br w:type="page"/>
      </w:r>
    </w:p>
    <w:p w:rsidR="004E1AD2" w:rsidRDefault="00E12E8B" w14:paraId="00000019" w14:textId="77777777">
      <w:pPr>
        <w:pStyle w:val="Heading2"/>
        <w:numPr>
          <w:ilvl w:val="0"/>
          <w:numId w:val="6"/>
        </w:numPr>
        <w:rPr>
          <w:b/>
          <w:bCs/>
        </w:rPr>
      </w:pPr>
      <w:bookmarkStart w:name="_Toc233012480" w:id="3"/>
      <w:r>
        <w:rPr>
          <w:b/>
          <w:bCs/>
        </w:rPr>
        <w:t>Purpose</w:t>
      </w:r>
      <w:bookmarkEnd w:id="3"/>
    </w:p>
    <w:p w:rsidR="004E1AD2" w:rsidRDefault="622FDD1E" w14:paraId="0000001A" w14:textId="51CC82EF">
      <w:pPr>
        <w:spacing w:after="200"/>
      </w:pPr>
      <w:r>
        <w:t xml:space="preserve">This document outlines the design, along with the configuration specifications for the </w:t>
      </w:r>
      <w:proofErr w:type="spellStart"/>
      <w:r>
        <w:t>XStep</w:t>
      </w:r>
      <w:proofErr w:type="spellEnd"/>
      <w:r>
        <w:t xml:space="preserve"> “SMPL: Top-Off Tank Details”.</w:t>
      </w:r>
    </w:p>
    <w:p w:rsidR="004E1AD2" w:rsidRDefault="00E12E8B" w14:paraId="0000001B" w14:textId="77777777">
      <w:pPr>
        <w:pStyle w:val="Heading2"/>
        <w:numPr>
          <w:ilvl w:val="0"/>
          <w:numId w:val="6"/>
        </w:numPr>
        <w:rPr>
          <w:b/>
          <w:bCs/>
        </w:rPr>
      </w:pPr>
      <w:bookmarkStart w:name="_Toc233012481" w:id="4"/>
      <w:r>
        <w:rPr>
          <w:b/>
          <w:bCs/>
        </w:rPr>
        <w:t>Overview</w:t>
      </w:r>
      <w:bookmarkEnd w:id="4"/>
    </w:p>
    <w:p w:rsidR="004E1AD2" w:rsidRDefault="00E12E8B" w14:paraId="0000001C" w14:textId="77777777">
      <w:pPr>
        <w:spacing w:before="240" w:after="240"/>
      </w:pPr>
      <w:r>
        <w:t xml:space="preserve">The SMPL: Top-Off Tank Details </w:t>
      </w:r>
      <w:proofErr w:type="spellStart"/>
      <w:r>
        <w:t>XStep</w:t>
      </w:r>
      <w:proofErr w:type="spellEnd"/>
      <w:r>
        <w:t xml:space="preserve"> facilitates the entry of top-off solution details when applicable during buffer preparation. The operator is prompted to indicate whether a top-off is required. </w:t>
      </w:r>
    </w:p>
    <w:p w:rsidR="004E1AD2" w:rsidRDefault="00E12E8B" w14:paraId="0000001D" w14:textId="77777777">
      <w:r>
        <w:t xml:space="preserve">The </w:t>
      </w:r>
      <w:proofErr w:type="spellStart"/>
      <w:r>
        <w:t>XStep</w:t>
      </w:r>
      <w:proofErr w:type="spellEnd"/>
      <w:r>
        <w:t xml:space="preserve"> contains two </w:t>
      </w:r>
      <w:proofErr w:type="gramStart"/>
      <w:r>
        <w:t>main  input</w:t>
      </w:r>
      <w:proofErr w:type="gramEnd"/>
      <w:r>
        <w:t xml:space="preserve"> parameters:</w:t>
      </w:r>
    </w:p>
    <w:p w:rsidR="004E1AD2" w:rsidRDefault="00E12E8B" w14:paraId="0000001E" w14:textId="77777777">
      <w:pPr>
        <w:numPr>
          <w:ilvl w:val="0"/>
          <w:numId w:val="11"/>
        </w:numPr>
        <w:spacing w:after="0"/>
      </w:pPr>
      <w:r>
        <w:t xml:space="preserve">IV_HEADER - This can be changed in </w:t>
      </w:r>
      <w:proofErr w:type="spellStart"/>
      <w:r>
        <w:t>SiMPL</w:t>
      </w:r>
      <w:proofErr w:type="spellEnd"/>
      <w:r>
        <w:t xml:space="preserve"> MBR to display specific header text for the </w:t>
      </w:r>
      <w:proofErr w:type="spellStart"/>
      <w:r>
        <w:t>XStep</w:t>
      </w:r>
      <w:proofErr w:type="spellEnd"/>
    </w:p>
    <w:p w:rsidR="004E1AD2" w:rsidP="622FDD1E" w:rsidRDefault="622FDD1E" w14:paraId="0000001F" w14:textId="77777777">
      <w:pPr>
        <w:numPr>
          <w:ilvl w:val="0"/>
          <w:numId w:val="11"/>
        </w:numPr>
        <w:spacing w:after="0"/>
      </w:pPr>
      <w:r>
        <w:t xml:space="preserve">IV_INSTR - This can be changed in </w:t>
      </w:r>
      <w:proofErr w:type="spellStart"/>
      <w:r>
        <w:t>SiMPL</w:t>
      </w:r>
      <w:proofErr w:type="spellEnd"/>
      <w:r>
        <w:t xml:space="preserve"> MBR to display a specific set of instructions for the </w:t>
      </w:r>
      <w:proofErr w:type="spellStart"/>
      <w:r>
        <w:t>XStep</w:t>
      </w:r>
      <w:proofErr w:type="spellEnd"/>
      <w:r>
        <w:t xml:space="preserve"> that will be displayed below the header</w:t>
      </w:r>
    </w:p>
    <w:p w:rsidR="13DDB30F" w:rsidP="1601B473" w:rsidRDefault="13DDB30F" w14:paraId="64005DD4" w14:textId="13817C8E">
      <w:pPr>
        <w:numPr>
          <w:ilvl w:val="0"/>
          <w:numId w:val="11"/>
        </w:numPr>
        <w:spacing w:after="0"/>
        <w:rPr>
          <w:lang w:val="en-US"/>
        </w:rPr>
      </w:pPr>
      <w:r w:rsidRPr="1601B473">
        <w:rPr>
          <w:lang w:val="en-US"/>
        </w:rPr>
        <w:t xml:space="preserve">IV_OB_TY_T – This can be authored in </w:t>
      </w:r>
      <w:proofErr w:type="spellStart"/>
      <w:r w:rsidRPr="1601B473">
        <w:rPr>
          <w:lang w:val="en-US"/>
        </w:rPr>
        <w:t>SiMPL</w:t>
      </w:r>
      <w:proofErr w:type="spellEnd"/>
      <w:r w:rsidRPr="1601B473">
        <w:rPr>
          <w:lang w:val="en-US"/>
        </w:rPr>
        <w:t xml:space="preserve"> MBR </w:t>
      </w:r>
      <w:r w:rsidRPr="1601B473" w:rsidR="2B5523D3">
        <w:rPr>
          <w:lang w:val="en-US"/>
        </w:rPr>
        <w:t xml:space="preserve">to indicate which type of equipment should be usable during the execution of this </w:t>
      </w:r>
      <w:proofErr w:type="spellStart"/>
      <w:r w:rsidRPr="1601B473" w:rsidR="2B5523D3">
        <w:rPr>
          <w:lang w:val="en-US"/>
        </w:rPr>
        <w:t>XStep</w:t>
      </w:r>
      <w:proofErr w:type="spellEnd"/>
      <w:r w:rsidRPr="1601B473" w:rsidR="2B5523D3">
        <w:rPr>
          <w:lang w:val="en-US"/>
        </w:rPr>
        <w:t>.  Currently</w:t>
      </w:r>
      <w:r w:rsidRPr="1601B473" w:rsidR="07BA7661">
        <w:rPr>
          <w:lang w:val="en-US"/>
        </w:rPr>
        <w:t>, this parameter value is defaulted to “2000”, for tanks.</w:t>
      </w:r>
    </w:p>
    <w:p w:rsidR="13DDB30F" w:rsidP="622FDD1E" w:rsidRDefault="12354A4A" w14:paraId="166DFA55" w14:textId="0BA249B7">
      <w:pPr>
        <w:numPr>
          <w:ilvl w:val="0"/>
          <w:numId w:val="11"/>
        </w:numPr>
        <w:rPr>
          <w:lang w:val="en-US"/>
        </w:rPr>
      </w:pPr>
      <w:r w:rsidRPr="1601B473">
        <w:rPr>
          <w:color w:val="000000" w:themeColor="text1"/>
        </w:rPr>
        <w:t xml:space="preserve">IV_SIGN – This can be changed in </w:t>
      </w:r>
      <w:proofErr w:type="spellStart"/>
      <w:r w:rsidRPr="1601B473">
        <w:rPr>
          <w:color w:val="000000" w:themeColor="text1"/>
        </w:rPr>
        <w:t>SiMPL</w:t>
      </w:r>
      <w:proofErr w:type="spellEnd"/>
      <w:r w:rsidRPr="1601B473">
        <w:rPr>
          <w:color w:val="000000" w:themeColor="text1"/>
        </w:rPr>
        <w:t xml:space="preserve"> MBR to author standalone signatures as part of the </w:t>
      </w:r>
      <w:proofErr w:type="spellStart"/>
      <w:r w:rsidRPr="1601B473">
        <w:rPr>
          <w:color w:val="000000" w:themeColor="text1"/>
        </w:rPr>
        <w:t>xstep</w:t>
      </w:r>
      <w:proofErr w:type="spellEnd"/>
      <w:r w:rsidRPr="1601B473">
        <w:rPr>
          <w:color w:val="000000" w:themeColor="text1"/>
        </w:rPr>
        <w:t xml:space="preserve">. </w:t>
      </w:r>
      <w:r>
        <w:t xml:space="preserve"> </w:t>
      </w:r>
    </w:p>
    <w:p w:rsidR="07BA7661" w:rsidP="622FDD1E" w:rsidRDefault="07BA7661" w14:paraId="6AE51E05" w14:textId="37D4AD55">
      <w:pPr>
        <w:spacing w:before="240" w:after="240"/>
      </w:pPr>
      <w:r>
        <w:t xml:space="preserve">The </w:t>
      </w:r>
      <w:proofErr w:type="spellStart"/>
      <w:r>
        <w:t>XStep</w:t>
      </w:r>
      <w:proofErr w:type="spellEnd"/>
      <w:r>
        <w:t xml:space="preserve"> is an optional </w:t>
      </w:r>
      <w:proofErr w:type="spellStart"/>
      <w:r>
        <w:t>XStep</w:t>
      </w:r>
      <w:proofErr w:type="spellEnd"/>
      <w:r w:rsidR="53180678">
        <w:t>, thus the following rules apply:</w:t>
      </w:r>
    </w:p>
    <w:p w:rsidR="004E1AD2" w:rsidP="622FDD1E" w:rsidRDefault="622FDD1E" w14:paraId="00000020" w14:textId="23945F0A">
      <w:pPr>
        <w:pStyle w:val="ListParagraph"/>
        <w:numPr>
          <w:ilvl w:val="0"/>
          <w:numId w:val="1"/>
        </w:numPr>
        <w:spacing w:before="240" w:after="240"/>
      </w:pPr>
      <w:r>
        <w:t xml:space="preserve">If “Yes” is selected, </w:t>
      </w:r>
      <w:r w:rsidR="7D6DE899">
        <w:t xml:space="preserve">all the fields in the </w:t>
      </w:r>
      <w:proofErr w:type="spellStart"/>
      <w:r w:rsidR="7D6DE899">
        <w:t>xstep</w:t>
      </w:r>
      <w:proofErr w:type="spellEnd"/>
      <w:r w:rsidR="7D6DE899">
        <w:t xml:space="preserve"> become active.</w:t>
      </w:r>
    </w:p>
    <w:p w:rsidR="004E1AD2" w:rsidP="622FDD1E" w:rsidRDefault="622FDD1E" w14:paraId="00000027" w14:textId="68E3A03B">
      <w:pPr>
        <w:pStyle w:val="ListParagraph"/>
        <w:numPr>
          <w:ilvl w:val="0"/>
          <w:numId w:val="1"/>
        </w:numPr>
        <w:spacing w:after="240"/>
      </w:pPr>
      <w:r>
        <w:t>If “No” is selected,</w:t>
      </w:r>
      <w:r w:rsidR="1564D476">
        <w:t xml:space="preserve"> all the fields in the </w:t>
      </w:r>
      <w:proofErr w:type="spellStart"/>
      <w:r w:rsidR="1564D476">
        <w:t>xstep</w:t>
      </w:r>
      <w:proofErr w:type="spellEnd"/>
      <w:r>
        <w:t xml:space="preserve"> become inactive, not allowing any data capturing. </w:t>
      </w:r>
    </w:p>
    <w:p w:rsidR="004E1AD2" w:rsidRDefault="622FDD1E" w14:paraId="00000028" w14:textId="77777777">
      <w:pPr>
        <w:spacing w:before="240" w:after="240"/>
      </w:pPr>
      <w:r>
        <w:t xml:space="preserve">This information ensures accurate tracking and integration of top-off solution data into the overall batch record. </w:t>
      </w:r>
    </w:p>
    <w:p w:rsidR="3F58C117" w:rsidP="622FDD1E" w:rsidRDefault="3F58C117" w14:paraId="6CE4568E" w14:textId="5C6E72F5">
      <w:pPr>
        <w:spacing w:after="200"/>
        <w:rPr>
          <w:color w:val="000000" w:themeColor="text1"/>
        </w:rPr>
      </w:pPr>
      <w:r w:rsidRPr="622FDD1E">
        <w:rPr>
          <w:color w:val="000000" w:themeColor="text1"/>
        </w:rPr>
        <w:t>The operator executes the “Select Top Off Tank” button:</w:t>
      </w:r>
    </w:p>
    <w:p w:rsidR="3F58C117" w:rsidP="622FDD1E" w:rsidRDefault="3F58C117" w14:paraId="58204D96" w14:textId="2C68AD1D">
      <w:pPr>
        <w:pStyle w:val="ListParagraph"/>
        <w:numPr>
          <w:ilvl w:val="0"/>
          <w:numId w:val="4"/>
        </w:numPr>
        <w:spacing w:after="200"/>
        <w:rPr>
          <w:color w:val="000000" w:themeColor="text1"/>
        </w:rPr>
      </w:pPr>
      <w:r w:rsidRPr="622FDD1E">
        <w:rPr>
          <w:color w:val="000000" w:themeColor="text1"/>
        </w:rPr>
        <w:t>Select Top Off Tank - Function Button</w:t>
      </w:r>
    </w:p>
    <w:p w:rsidR="3F58C117" w:rsidP="622FDD1E" w:rsidRDefault="3F58C117" w14:paraId="39FE9DAC" w14:textId="64E76407">
      <w:pPr>
        <w:spacing w:after="200"/>
        <w:rPr>
          <w:color w:val="000000" w:themeColor="text1"/>
        </w:rPr>
      </w:pPr>
      <w:r w:rsidRPr="622FDD1E">
        <w:rPr>
          <w:color w:val="000000" w:themeColor="text1"/>
          <w:lang w:val="en-US"/>
        </w:rPr>
        <w:t>The button is linked to the function module ZSMPL_FM_GET_ASSIGNED_EQUI_EBR. This module validates the equipment ID against Equipment Master data and performs the following operations:</w:t>
      </w:r>
    </w:p>
    <w:p w:rsidR="3F58C117" w:rsidP="622FDD1E" w:rsidRDefault="3F58C117" w14:paraId="48AAA77F" w14:textId="084857B8">
      <w:pPr>
        <w:pStyle w:val="ListParagraph"/>
        <w:numPr>
          <w:ilvl w:val="0"/>
          <w:numId w:val="3"/>
        </w:numPr>
        <w:spacing w:after="0"/>
        <w:rPr>
          <w:color w:val="000000" w:themeColor="text1"/>
        </w:rPr>
      </w:pPr>
      <w:r w:rsidRPr="622FDD1E">
        <w:rPr>
          <w:color w:val="000000" w:themeColor="text1"/>
        </w:rPr>
        <w:t>“Top Off Tank ID” - Input</w:t>
      </w:r>
    </w:p>
    <w:p w:rsidR="3F58C117" w:rsidP="622FDD1E" w:rsidRDefault="3F58C117" w14:paraId="519425A8" w14:textId="132F90F3">
      <w:pPr>
        <w:pStyle w:val="ListParagraph"/>
        <w:numPr>
          <w:ilvl w:val="0"/>
          <w:numId w:val="2"/>
        </w:numPr>
        <w:spacing w:after="0"/>
        <w:rPr>
          <w:color w:val="000000" w:themeColor="text1"/>
        </w:rPr>
      </w:pPr>
      <w:r w:rsidRPr="622FDD1E">
        <w:rPr>
          <w:color w:val="000000" w:themeColor="text1"/>
        </w:rPr>
        <w:t>“Top Off Tank Description” - Output</w:t>
      </w:r>
    </w:p>
    <w:p w:rsidR="3F58C117" w:rsidP="622FDD1E" w:rsidRDefault="3F58C117" w14:paraId="49D47A0D" w14:textId="71DBEBF8">
      <w:pPr>
        <w:spacing w:before="240" w:after="240"/>
      </w:pPr>
      <w:r>
        <w:t xml:space="preserve">The operator </w:t>
      </w:r>
      <w:r w:rsidR="2035F752">
        <w:t xml:space="preserve">enters the PO Number for the Primary and Previous Solutions which will auto-populate the Part Number and Batch Number fields. </w:t>
      </w:r>
    </w:p>
    <w:p w:rsidR="2035F752" w:rsidP="622FDD1E" w:rsidRDefault="2035F752" w14:paraId="5430C672" w14:textId="325DC216">
      <w:pPr>
        <w:pStyle w:val="ListParagraph"/>
        <w:numPr>
          <w:ilvl w:val="0"/>
          <w:numId w:val="3"/>
        </w:numPr>
        <w:spacing w:after="0"/>
        <w:rPr>
          <w:color w:val="000000" w:themeColor="text1"/>
        </w:rPr>
      </w:pPr>
      <w:r w:rsidRPr="622FDD1E">
        <w:rPr>
          <w:color w:val="000000" w:themeColor="text1"/>
        </w:rPr>
        <w:t>“PO Number” - Input</w:t>
      </w:r>
    </w:p>
    <w:p w:rsidR="2035F752" w:rsidP="622FDD1E" w:rsidRDefault="2035F752" w14:paraId="2181D11A" w14:textId="25CEA734">
      <w:pPr>
        <w:pStyle w:val="ListParagraph"/>
        <w:numPr>
          <w:ilvl w:val="0"/>
          <w:numId w:val="2"/>
        </w:numPr>
        <w:spacing w:after="0"/>
        <w:rPr>
          <w:color w:val="000000" w:themeColor="text1"/>
        </w:rPr>
      </w:pPr>
      <w:r w:rsidRPr="622FDD1E">
        <w:rPr>
          <w:color w:val="000000" w:themeColor="text1"/>
        </w:rPr>
        <w:t>“Part Number” - Output</w:t>
      </w:r>
    </w:p>
    <w:p w:rsidR="2035F752" w:rsidP="622FDD1E" w:rsidRDefault="2035F752" w14:paraId="2B77B03B" w14:textId="2F50840A">
      <w:pPr>
        <w:pStyle w:val="ListParagraph"/>
        <w:numPr>
          <w:ilvl w:val="0"/>
          <w:numId w:val="2"/>
        </w:numPr>
        <w:spacing w:after="0"/>
        <w:rPr>
          <w:color w:val="000000" w:themeColor="text1"/>
        </w:rPr>
      </w:pPr>
      <w:r w:rsidRPr="622FDD1E">
        <w:rPr>
          <w:color w:val="000000" w:themeColor="text1"/>
        </w:rPr>
        <w:t>“Batch Number” - Output</w:t>
      </w:r>
    </w:p>
    <w:p w:rsidR="2964967F" w:rsidP="622FDD1E" w:rsidRDefault="2964967F" w14:paraId="512F87E6" w14:textId="028DFC44">
      <w:pPr>
        <w:pStyle w:val="ListParagraph"/>
        <w:numPr>
          <w:ilvl w:val="0"/>
          <w:numId w:val="2"/>
        </w:numPr>
        <w:spacing w:after="0"/>
        <w:rPr>
          <w:color w:val="000000" w:themeColor="text1"/>
        </w:rPr>
      </w:pPr>
      <w:r w:rsidRPr="622FDD1E">
        <w:rPr>
          <w:color w:val="000000" w:themeColor="text1"/>
        </w:rPr>
        <w:t>“Primary Solution Expiry Date” - Output</w:t>
      </w:r>
    </w:p>
    <w:p w:rsidR="622FDD1E" w:rsidP="1601B473" w:rsidRDefault="622FDD1E" w14:paraId="384969F6" w14:textId="378C40EE">
      <w:pPr>
        <w:spacing w:before="240" w:after="240"/>
      </w:pPr>
      <w:r>
        <w:t xml:space="preserve">The </w:t>
      </w:r>
      <w:r w:rsidR="4694E77D">
        <w:t>f</w:t>
      </w:r>
      <w:r>
        <w:t xml:space="preserve">unction module </w:t>
      </w:r>
      <w:r w:rsidR="0AF24310">
        <w:t>ZSMPL_FM_GET_PO_PRODUCT_INFO</w:t>
      </w:r>
      <w:r>
        <w:t xml:space="preserve"> </w:t>
      </w:r>
      <w:r w:rsidR="6D88CB24">
        <w:t>retrieves</w:t>
      </w:r>
      <w:r>
        <w:t xml:space="preserve"> the</w:t>
      </w:r>
      <w:r w:rsidR="3B281A7D">
        <w:t xml:space="preserve"> part numbers and the</w:t>
      </w:r>
      <w:r>
        <w:t xml:space="preserve"> </w:t>
      </w:r>
      <w:r w:rsidR="4358737F">
        <w:t>batch numbers for the relevant solutions</w:t>
      </w:r>
      <w:r w:rsidR="7775AD56">
        <w:t>, as well as the primary solution’s expiry date</w:t>
      </w:r>
      <w:r w:rsidR="4358737F">
        <w:t>.</w:t>
      </w:r>
      <w:r w:rsidR="7FBA202D">
        <w:t xml:space="preserve">  Additionally, the function module validates that the entered PO number’s part number matches the current PO’s part number, and that the entered PO’s bat</w:t>
      </w:r>
      <w:r w:rsidR="38168B8C">
        <w:t>ch has not yet expired</w:t>
      </w:r>
      <w:r w:rsidR="7FBA202D">
        <w:t>.</w:t>
      </w:r>
    </w:p>
    <w:p w:rsidR="4358737F" w:rsidP="622FDD1E" w:rsidRDefault="4358737F" w14:paraId="7F06711B" w14:textId="3F1DB0B8">
      <w:pPr>
        <w:spacing w:before="240" w:after="240"/>
      </w:pPr>
      <w:r>
        <w:t>The Planned Quantity (kg) auto-populates with the Order Quantity amount</w:t>
      </w:r>
      <w:r w:rsidR="6F564AB0">
        <w:t xml:space="preserve"> of the PO</w:t>
      </w:r>
      <w:r>
        <w:t>.</w:t>
      </w:r>
    </w:p>
    <w:p w:rsidR="4358737F" w:rsidP="622FDD1E" w:rsidRDefault="4358737F" w14:paraId="6416668F" w14:textId="6D127FA5">
      <w:pPr>
        <w:pStyle w:val="ListParagraph"/>
        <w:numPr>
          <w:ilvl w:val="0"/>
          <w:numId w:val="3"/>
        </w:numPr>
        <w:spacing w:after="0"/>
        <w:rPr>
          <w:color w:val="000000" w:themeColor="text1"/>
        </w:rPr>
      </w:pPr>
      <w:r w:rsidRPr="622FDD1E">
        <w:rPr>
          <w:color w:val="000000" w:themeColor="text1"/>
        </w:rPr>
        <w:t xml:space="preserve">“Planned Quantity (kg)” - </w:t>
      </w:r>
      <w:r w:rsidRPr="622FDD1E" w:rsidR="3A417A78">
        <w:rPr>
          <w:color w:val="000000" w:themeColor="text1"/>
        </w:rPr>
        <w:t>Output</w:t>
      </w:r>
    </w:p>
    <w:p w:rsidR="622FDD1E" w:rsidP="622FDD1E" w:rsidRDefault="622FDD1E" w14:paraId="2B34D8A1" w14:textId="2AC801C1">
      <w:pPr>
        <w:pStyle w:val="ListParagraph"/>
        <w:spacing w:after="0"/>
        <w:ind w:hanging="360"/>
        <w:rPr>
          <w:color w:val="000000" w:themeColor="text1"/>
        </w:rPr>
      </w:pPr>
    </w:p>
    <w:p w:rsidR="004E1AD2" w:rsidRDefault="622FDD1E" w14:paraId="0000002E" w14:textId="4D15F0AE">
      <w:pPr>
        <w:spacing w:after="200"/>
      </w:pPr>
      <w:r>
        <w:t xml:space="preserve">Next the operator inputs values for the current tank weight: </w:t>
      </w:r>
    </w:p>
    <w:p w:rsidR="004E1AD2" w:rsidRDefault="622FDD1E" w14:paraId="0000002F" w14:textId="27B9B784">
      <w:pPr>
        <w:numPr>
          <w:ilvl w:val="0"/>
          <w:numId w:val="8"/>
        </w:numPr>
        <w:spacing w:after="0"/>
      </w:pPr>
      <w:r>
        <w:t>“</w:t>
      </w:r>
      <w:r w:rsidR="163C131E">
        <w:t>Current Tank Weight</w:t>
      </w:r>
      <w:r>
        <w:t xml:space="preserve"> (kg)” - Input</w:t>
      </w:r>
    </w:p>
    <w:p w:rsidR="004E1AD2" w:rsidP="622FDD1E" w:rsidRDefault="004E1AD2" w14:paraId="5567B5B4" w14:textId="579A2E1F">
      <w:pPr>
        <w:spacing w:after="0"/>
        <w:ind w:left="720" w:hanging="360"/>
      </w:pPr>
    </w:p>
    <w:p w:rsidR="004E1AD2" w:rsidP="622FDD1E" w:rsidRDefault="12EBB51D" w14:paraId="00000031" w14:textId="5029CAD2">
      <w:pPr>
        <w:spacing w:after="200"/>
      </w:pPr>
      <w:r>
        <w:t>A</w:t>
      </w:r>
      <w:r w:rsidR="622FDD1E">
        <w:t xml:space="preserve"> calculation </w:t>
      </w:r>
      <w:r w:rsidR="3D2573AE">
        <w:t xml:space="preserve">function triggers to </w:t>
      </w:r>
      <w:r w:rsidR="622FDD1E">
        <w:t>determine the</w:t>
      </w:r>
      <w:r w:rsidRPr="1601B473" w:rsidR="622FDD1E">
        <w:rPr>
          <w:b/>
          <w:bCs/>
        </w:rPr>
        <w:t xml:space="preserve"> </w:t>
      </w:r>
      <w:r w:rsidRPr="1601B473" w:rsidR="131D1A31">
        <w:rPr>
          <w:b/>
          <w:bCs/>
        </w:rPr>
        <w:t xml:space="preserve">Top-Off </w:t>
      </w:r>
      <w:r w:rsidRPr="1601B473" w:rsidR="622FDD1E">
        <w:rPr>
          <w:b/>
          <w:bCs/>
        </w:rPr>
        <w:t>Batch Size</w:t>
      </w:r>
      <w:r w:rsidRPr="1601B473" w:rsidR="3E64E94B">
        <w:rPr>
          <w:b/>
          <w:bCs/>
        </w:rPr>
        <w:t xml:space="preserve"> (kg)</w:t>
      </w:r>
      <w:r w:rsidR="622FDD1E">
        <w:t>, using the formula: Planned Quantity - Current Tank Weight (LV_PLD_QTY - LV_TANK_WT)</w:t>
      </w:r>
      <w:r w:rsidR="5DE763EC">
        <w:t>.</w:t>
      </w:r>
      <w:r w:rsidR="51425FDC">
        <w:t xml:space="preserve">  The Current Tank Weight will be consumed against the order for the entered quantity via the process message Z_PICONS.</w:t>
      </w:r>
    </w:p>
    <w:p w:rsidR="004E1AD2" w:rsidRDefault="622FDD1E" w14:paraId="00000032" w14:textId="77777777">
      <w:r>
        <w:t>The result of this calculation populates into the following field:</w:t>
      </w:r>
    </w:p>
    <w:p w:rsidR="004E1AD2" w:rsidP="622FDD1E" w:rsidRDefault="622FDD1E" w14:paraId="00000033" w14:textId="68897D34">
      <w:pPr>
        <w:numPr>
          <w:ilvl w:val="0"/>
          <w:numId w:val="10"/>
        </w:numPr>
      </w:pPr>
      <w:r>
        <w:t>“</w:t>
      </w:r>
      <w:r w:rsidR="7D89E79E">
        <w:t xml:space="preserve">Top-Off </w:t>
      </w:r>
      <w:r>
        <w:t>Batch Size (kg)” - Output</w:t>
      </w:r>
    </w:p>
    <w:p w:rsidR="366028FF" w:rsidP="1601B473" w:rsidRDefault="366028FF" w14:paraId="1E046E6E" w14:textId="6ABBC758">
      <w:r>
        <w:t xml:space="preserve">The </w:t>
      </w:r>
      <w:r w:rsidR="473BA35B">
        <w:t xml:space="preserve">new </w:t>
      </w:r>
      <w:r w:rsidR="5DD977A6">
        <w:t xml:space="preserve">Top-Off Batch Size </w:t>
      </w:r>
      <w:r w:rsidR="59FA4215">
        <w:t>is</w:t>
      </w:r>
      <w:r w:rsidR="5DD977A6">
        <w:t xml:space="preserve"> passed to </w:t>
      </w:r>
      <w:r w:rsidR="6AA56847">
        <w:t>com</w:t>
      </w:r>
      <w:r w:rsidR="6ABF7DFD">
        <w:t>ponent weigh-out steps to re-calculate the required quantities</w:t>
      </w:r>
      <w:r w:rsidR="5144C3E7">
        <w:t xml:space="preserve">.  The steps </w:t>
      </w:r>
      <w:r w:rsidR="0C24B3EE">
        <w:t xml:space="preserve">affected </w:t>
      </w:r>
      <w:r w:rsidR="5144C3E7">
        <w:t>are SMPL: Material Weighing and SMPL: Initial Water Addition</w:t>
      </w:r>
      <w:r w:rsidR="623490D1">
        <w:t>.</w:t>
      </w:r>
    </w:p>
    <w:p w:rsidR="004E1AD2" w:rsidRDefault="00E12E8B" w14:paraId="00000034" w14:textId="77777777">
      <w:pPr>
        <w:spacing w:after="200"/>
        <w:rPr>
          <w:b/>
          <w:bCs/>
        </w:rPr>
      </w:pPr>
      <w:r>
        <w:rPr>
          <w:b/>
          <w:bCs/>
        </w:rPr>
        <w:t>Functional Design</w:t>
      </w:r>
    </w:p>
    <w:p w:rsidR="004E1AD2" w:rsidRDefault="00E12E8B" w14:paraId="00000035" w14:textId="77777777">
      <w:pPr>
        <w:spacing w:after="200"/>
        <w:rPr>
          <w:b/>
          <w:bCs/>
        </w:rPr>
      </w:pPr>
      <w:r>
        <w:rPr>
          <w:b/>
          <w:bCs/>
          <w:noProof/>
          <w:color w:val="FF0000"/>
        </w:rPr>
        <w:drawing>
          <wp:inline distT="114300" distB="114300" distL="114300" distR="114300" wp14:anchorId="2FE42229" wp14:editId="07777777">
            <wp:extent cx="5943600" cy="360680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5943600" cy="3606800"/>
                    </a:xfrm>
                    <a:prstGeom prst="rect">
                      <a:avLst/>
                    </a:prstGeom>
                    <a:ln/>
                  </pic:spPr>
                </pic:pic>
              </a:graphicData>
            </a:graphic>
          </wp:inline>
        </w:drawing>
      </w:r>
    </w:p>
    <w:p w:rsidR="004E1AD2" w:rsidRDefault="00E12E8B" w14:paraId="00000036" w14:textId="77777777">
      <w:pPr>
        <w:pStyle w:val="Heading2"/>
        <w:numPr>
          <w:ilvl w:val="0"/>
          <w:numId w:val="6"/>
        </w:numPr>
        <w:rPr>
          <w:b/>
          <w:bCs/>
        </w:rPr>
      </w:pPr>
      <w:bookmarkStart w:name="_Toc233012482" w:id="5"/>
      <w:r>
        <w:rPr>
          <w:b/>
          <w:bCs/>
        </w:rPr>
        <w:t>Reasons for developing</w:t>
      </w:r>
      <w:bookmarkEnd w:id="5"/>
    </w:p>
    <w:p w:rsidR="004E1AD2" w:rsidRDefault="00E12E8B" w14:paraId="00000037" w14:textId="77777777">
      <w:pPr>
        <w:spacing w:after="200"/>
      </w:pPr>
      <w:r>
        <w:t xml:space="preserve">This </w:t>
      </w:r>
      <w:proofErr w:type="spellStart"/>
      <w:r>
        <w:t>XStep</w:t>
      </w:r>
      <w:proofErr w:type="spellEnd"/>
      <w:r>
        <w:t xml:space="preserve"> is being developed to ensure consistent, accurate, and traceable documentation of top-off solution details during buffer preparation. The step guides the operator through a structured decision and data entry process, ensuring that required information - such as tank identifiers, batch numbers, and quantities - is captured only when relevant.</w:t>
      </w:r>
    </w:p>
    <w:p w:rsidR="004E1AD2" w:rsidRDefault="00E12E8B" w14:paraId="00000038" w14:textId="77777777">
      <w:pPr>
        <w:spacing w:after="200"/>
      </w:pPr>
      <w:r>
        <w:t xml:space="preserve">Automating the retrieval of the batch number via a function module minimizes manual errors and improves data integrity. Additionally, calculating the batch size based on planned and actual tank weight ensures precision in batch tracking. </w:t>
      </w:r>
    </w:p>
    <w:p w:rsidR="004E1AD2" w:rsidRDefault="00E12E8B" w14:paraId="00000039" w14:textId="77777777">
      <w:pPr>
        <w:pStyle w:val="Heading2"/>
        <w:numPr>
          <w:ilvl w:val="0"/>
          <w:numId w:val="6"/>
        </w:numPr>
        <w:spacing w:after="200"/>
        <w:rPr>
          <w:b/>
          <w:bCs/>
        </w:rPr>
      </w:pPr>
      <w:bookmarkStart w:name="_Toc233012483" w:id="6"/>
      <w:r>
        <w:rPr>
          <w:b/>
          <w:bCs/>
        </w:rPr>
        <w:t>Authorization</w:t>
      </w:r>
      <w:bookmarkEnd w:id="6"/>
    </w:p>
    <w:p w:rsidR="004E1AD2" w:rsidRDefault="00E12E8B" w14:paraId="0000003A" w14:textId="77777777">
      <w:pPr>
        <w:spacing w:before="40" w:after="40" w:line="240" w:lineRule="auto"/>
      </w:pPr>
      <w:r>
        <w:t>N/A</w:t>
      </w:r>
    </w:p>
    <w:p w:rsidR="004E1AD2" w:rsidRDefault="00E12E8B" w14:paraId="0000003B" w14:textId="77777777">
      <w:pPr>
        <w:pStyle w:val="Heading2"/>
        <w:numPr>
          <w:ilvl w:val="0"/>
          <w:numId w:val="6"/>
        </w:numPr>
      </w:pPr>
      <w:bookmarkStart w:name="_Toc233012484" w:id="7"/>
      <w:r>
        <w:rPr>
          <w:b/>
          <w:bCs/>
        </w:rPr>
        <w:t>Assumptions/ Dependencies</w:t>
      </w:r>
      <w:bookmarkEnd w:id="7"/>
      <w:r>
        <w:rPr>
          <w:b/>
          <w:bCs/>
        </w:rPr>
        <w:t xml:space="preserve"> </w:t>
      </w:r>
    </w:p>
    <w:tbl>
      <w:tblPr>
        <w:tblStyle w:val="a"/>
        <w:tblW w:w="9435" w:type="dxa"/>
        <w:tblBorders>
          <w:top w:val="single" w:color="808080" w:sz="7" w:space="0"/>
          <w:left w:val="single" w:color="808080" w:sz="7" w:space="0"/>
          <w:bottom w:val="single" w:color="808080" w:sz="7" w:space="0"/>
          <w:right w:val="single" w:color="808080" w:sz="7" w:space="0"/>
          <w:insideH w:val="single" w:color="808080" w:sz="7" w:space="0"/>
          <w:insideV w:val="single" w:color="808080" w:sz="7" w:space="0"/>
        </w:tblBorders>
        <w:tblLayout w:type="fixed"/>
        <w:tblLook w:val="0600" w:firstRow="0" w:lastRow="0" w:firstColumn="0" w:lastColumn="0" w:noHBand="1" w:noVBand="1"/>
      </w:tblPr>
      <w:tblGrid>
        <w:gridCol w:w="960"/>
        <w:gridCol w:w="8475"/>
      </w:tblGrid>
      <w:tr w:rsidR="004E1AD2" w:rsidTr="622FDD1E" w14:paraId="6D5F4FEB" w14:textId="77777777">
        <w:trPr>
          <w:trHeight w:val="435"/>
        </w:trPr>
        <w:tc>
          <w:tcPr>
            <w:tcW w:w="960"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004E1AD2" w:rsidRDefault="00E12E8B" w14:paraId="0000003C" w14:textId="77777777">
            <w:pPr>
              <w:pBdr>
                <w:top w:val="none" w:color="000000" w:sz="0" w:space="0"/>
                <w:left w:val="none" w:color="000000" w:sz="0" w:space="0"/>
                <w:bottom w:val="none" w:color="000000" w:sz="0" w:space="0"/>
                <w:right w:val="none" w:color="000000" w:sz="0" w:space="0"/>
                <w:between w:val="none" w:color="000000" w:sz="0" w:space="0"/>
              </w:pBdr>
              <w:ind w:left="230"/>
              <w:rPr>
                <w:rFonts w:ascii="Calibri" w:hAnsi="Calibri" w:eastAsia="Calibri" w:cs="Calibri"/>
                <w:sz w:val="22"/>
                <w:szCs w:val="22"/>
              </w:rPr>
            </w:pPr>
            <w:r>
              <w:rPr>
                <w:rFonts w:ascii="Calibri" w:hAnsi="Calibri" w:eastAsia="Calibri" w:cs="Calibri"/>
                <w:sz w:val="22"/>
                <w:szCs w:val="22"/>
              </w:rPr>
              <w:t xml:space="preserve"> </w:t>
            </w:r>
          </w:p>
        </w:tc>
        <w:tc>
          <w:tcPr>
            <w:tcW w:w="8475"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004E1AD2" w:rsidRDefault="00E12E8B" w14:paraId="0000003D" w14:textId="77777777">
            <w:pPr>
              <w:pBdr>
                <w:top w:val="none" w:color="000000" w:sz="0" w:space="0"/>
                <w:left w:val="none" w:color="000000" w:sz="0" w:space="0"/>
                <w:bottom w:val="none" w:color="000000" w:sz="0" w:space="0"/>
                <w:right w:val="none" w:color="000000" w:sz="0" w:space="0"/>
                <w:between w:val="none" w:color="000000" w:sz="0" w:space="0"/>
              </w:pBdr>
              <w:ind w:left="230"/>
              <w:rPr>
                <w:rFonts w:ascii="Calibri" w:hAnsi="Calibri" w:eastAsia="Calibri" w:cs="Calibri"/>
                <w:sz w:val="22"/>
                <w:szCs w:val="22"/>
              </w:rPr>
            </w:pPr>
            <w:r>
              <w:rPr>
                <w:rFonts w:ascii="Calibri" w:hAnsi="Calibri" w:eastAsia="Calibri" w:cs="Calibri"/>
                <w:b/>
                <w:bCs/>
                <w:sz w:val="22"/>
                <w:szCs w:val="22"/>
                <w:u w:val="single"/>
              </w:rPr>
              <w:t>Assumption</w:t>
            </w:r>
            <w:r>
              <w:rPr>
                <w:rFonts w:ascii="Calibri" w:hAnsi="Calibri" w:eastAsia="Calibri" w:cs="Calibri"/>
                <w:sz w:val="22"/>
                <w:szCs w:val="22"/>
              </w:rPr>
              <w:t xml:space="preserve"> </w:t>
            </w:r>
          </w:p>
        </w:tc>
      </w:tr>
      <w:tr w:rsidR="004E1AD2" w:rsidTr="622FDD1E" w14:paraId="5C890FE9" w14:textId="77777777">
        <w:trPr>
          <w:trHeight w:val="915"/>
        </w:trPr>
        <w:tc>
          <w:tcPr>
            <w:tcW w:w="960"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004E1AD2" w:rsidRDefault="00E12E8B" w14:paraId="0000003E" w14:textId="77777777">
            <w:pPr>
              <w:pBdr>
                <w:top w:val="none" w:color="000000" w:sz="0" w:space="0"/>
                <w:left w:val="none" w:color="000000" w:sz="0" w:space="0"/>
                <w:bottom w:val="none" w:color="000000" w:sz="0" w:space="0"/>
                <w:right w:val="none" w:color="000000" w:sz="0" w:space="0"/>
                <w:between w:val="none" w:color="000000" w:sz="0" w:space="0"/>
              </w:pBdr>
              <w:spacing w:after="200"/>
              <w:ind w:left="230"/>
              <w:rPr>
                <w:rFonts w:ascii="Calibri" w:hAnsi="Calibri" w:eastAsia="Calibri" w:cs="Calibri"/>
                <w:sz w:val="22"/>
                <w:szCs w:val="22"/>
              </w:rPr>
            </w:pPr>
            <w:r>
              <w:rPr>
                <w:rFonts w:ascii="Calibri" w:hAnsi="Calibri" w:eastAsia="Calibri" w:cs="Calibri"/>
                <w:sz w:val="22"/>
                <w:szCs w:val="22"/>
              </w:rPr>
              <w:t>1</w:t>
            </w:r>
          </w:p>
        </w:tc>
        <w:tc>
          <w:tcPr>
            <w:tcW w:w="8475"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004E1AD2" w:rsidRDefault="00E12E8B" w14:paraId="0000003F" w14:textId="77777777">
            <w:pPr>
              <w:pBdr>
                <w:top w:val="none" w:color="000000" w:sz="0" w:space="0"/>
                <w:left w:val="none" w:color="000000" w:sz="0" w:space="0"/>
                <w:bottom w:val="none" w:color="000000" w:sz="0" w:space="0"/>
                <w:right w:val="none" w:color="000000" w:sz="0" w:space="0"/>
                <w:between w:val="none" w:color="000000" w:sz="0" w:space="0"/>
              </w:pBdr>
              <w:spacing w:before="120" w:after="120"/>
              <w:ind w:left="230"/>
              <w:rPr>
                <w:rFonts w:ascii="Calibri" w:hAnsi="Calibri" w:eastAsia="Calibri" w:cs="Calibri"/>
                <w:sz w:val="22"/>
                <w:szCs w:val="22"/>
              </w:rPr>
            </w:pPr>
            <w:r>
              <w:rPr>
                <w:rFonts w:ascii="Calibri" w:hAnsi="Calibri" w:eastAsia="Calibri" w:cs="Calibri"/>
                <w:sz w:val="22"/>
                <w:szCs w:val="22"/>
              </w:rPr>
              <w:t xml:space="preserve">Operator signing signature fields is an approved operator in the system with the correct access configuration </w:t>
            </w:r>
          </w:p>
        </w:tc>
      </w:tr>
      <w:tr w:rsidR="004E1AD2" w:rsidTr="622FDD1E" w14:paraId="3B60315C" w14:textId="77777777">
        <w:trPr>
          <w:trHeight w:val="915"/>
        </w:trPr>
        <w:tc>
          <w:tcPr>
            <w:tcW w:w="960"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004E1AD2" w:rsidRDefault="00E12E8B" w14:paraId="00000040" w14:textId="77777777">
            <w:pPr>
              <w:pBdr>
                <w:top w:val="none" w:color="000000" w:sz="0" w:space="0"/>
                <w:left w:val="none" w:color="000000" w:sz="0" w:space="0"/>
                <w:bottom w:val="none" w:color="000000" w:sz="0" w:space="0"/>
                <w:right w:val="none" w:color="000000" w:sz="0" w:space="0"/>
                <w:between w:val="none" w:color="000000" w:sz="0" w:space="0"/>
              </w:pBdr>
              <w:spacing w:after="200"/>
              <w:ind w:left="230"/>
              <w:rPr>
                <w:rFonts w:ascii="Calibri" w:hAnsi="Calibri" w:eastAsia="Calibri" w:cs="Calibri"/>
                <w:sz w:val="22"/>
                <w:szCs w:val="22"/>
              </w:rPr>
            </w:pPr>
            <w:r>
              <w:rPr>
                <w:rFonts w:ascii="Calibri" w:hAnsi="Calibri" w:eastAsia="Calibri" w:cs="Calibri"/>
                <w:sz w:val="22"/>
                <w:szCs w:val="22"/>
              </w:rPr>
              <w:t>2</w:t>
            </w:r>
          </w:p>
        </w:tc>
        <w:tc>
          <w:tcPr>
            <w:tcW w:w="8475"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004E1AD2" w:rsidP="622FDD1E" w:rsidRDefault="622FDD1E" w14:paraId="00000041" w14:textId="0CC7CF79">
            <w:pPr>
              <w:pBdr>
                <w:top w:val="none" w:color="000000" w:sz="0" w:space="0"/>
                <w:left w:val="none" w:color="000000" w:sz="0" w:space="0"/>
                <w:bottom w:val="none" w:color="000000" w:sz="0" w:space="0"/>
                <w:right w:val="none" w:color="000000" w:sz="0" w:space="0"/>
                <w:between w:val="none" w:color="000000" w:sz="0" w:space="0"/>
              </w:pBdr>
              <w:spacing w:before="120" w:after="120"/>
              <w:ind w:left="230"/>
              <w:rPr>
                <w:rFonts w:ascii="Calibri" w:hAnsi="Calibri" w:eastAsia="Calibri" w:cs="Calibri"/>
                <w:sz w:val="22"/>
                <w:szCs w:val="22"/>
              </w:rPr>
            </w:pPr>
            <w:r w:rsidRPr="622FDD1E">
              <w:rPr>
                <w:rFonts w:ascii="Calibri" w:hAnsi="Calibri" w:eastAsia="Calibri" w:cs="Calibri"/>
                <w:sz w:val="22"/>
                <w:szCs w:val="22"/>
              </w:rPr>
              <w:t xml:space="preserve">The function modules are available and return the </w:t>
            </w:r>
            <w:r w:rsidRPr="622FDD1E" w:rsidR="3B418064">
              <w:rPr>
                <w:rFonts w:ascii="Calibri" w:hAnsi="Calibri" w:eastAsia="Calibri" w:cs="Calibri"/>
                <w:sz w:val="22"/>
                <w:szCs w:val="22"/>
              </w:rPr>
              <w:t>required details</w:t>
            </w:r>
            <w:r w:rsidRPr="622FDD1E">
              <w:rPr>
                <w:rFonts w:ascii="Calibri" w:hAnsi="Calibri" w:eastAsia="Calibri" w:cs="Calibri"/>
                <w:sz w:val="22"/>
                <w:szCs w:val="22"/>
              </w:rPr>
              <w:t xml:space="preserve">. </w:t>
            </w:r>
          </w:p>
        </w:tc>
      </w:tr>
      <w:tr w:rsidR="004E1AD2" w:rsidTr="622FDD1E" w14:paraId="384D4D5A" w14:textId="77777777">
        <w:trPr>
          <w:trHeight w:val="915"/>
        </w:trPr>
        <w:tc>
          <w:tcPr>
            <w:tcW w:w="960"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004E1AD2" w:rsidRDefault="00E12E8B" w14:paraId="00000042" w14:textId="77777777">
            <w:pPr>
              <w:pBdr>
                <w:top w:val="none" w:color="000000" w:sz="0" w:space="0"/>
                <w:left w:val="none" w:color="000000" w:sz="0" w:space="0"/>
                <w:bottom w:val="none" w:color="000000" w:sz="0" w:space="0"/>
                <w:right w:val="none" w:color="000000" w:sz="0" w:space="0"/>
                <w:between w:val="none" w:color="000000" w:sz="0" w:space="0"/>
              </w:pBdr>
              <w:spacing w:after="200"/>
              <w:ind w:left="230"/>
              <w:rPr>
                <w:rFonts w:ascii="Calibri" w:hAnsi="Calibri" w:eastAsia="Calibri" w:cs="Calibri"/>
                <w:sz w:val="22"/>
                <w:szCs w:val="22"/>
              </w:rPr>
            </w:pPr>
            <w:r>
              <w:rPr>
                <w:rFonts w:ascii="Calibri" w:hAnsi="Calibri" w:eastAsia="Calibri" w:cs="Calibri"/>
                <w:sz w:val="22"/>
                <w:szCs w:val="22"/>
              </w:rPr>
              <w:t>3</w:t>
            </w:r>
          </w:p>
        </w:tc>
        <w:tc>
          <w:tcPr>
            <w:tcW w:w="8475"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004E1AD2" w:rsidRDefault="00E12E8B" w14:paraId="00000043" w14:textId="77777777">
            <w:pPr>
              <w:pBdr>
                <w:top w:val="none" w:color="000000" w:sz="0" w:space="0"/>
                <w:left w:val="none" w:color="000000" w:sz="0" w:space="0"/>
                <w:bottom w:val="none" w:color="000000" w:sz="0" w:space="0"/>
                <w:right w:val="none" w:color="000000" w:sz="0" w:space="0"/>
                <w:between w:val="none" w:color="000000" w:sz="0" w:space="0"/>
              </w:pBdr>
              <w:spacing w:before="120" w:after="120"/>
              <w:ind w:left="230"/>
              <w:rPr>
                <w:rFonts w:ascii="Calibri" w:hAnsi="Calibri" w:eastAsia="Calibri" w:cs="Calibri"/>
                <w:sz w:val="22"/>
                <w:szCs w:val="22"/>
              </w:rPr>
            </w:pPr>
            <w:r>
              <w:rPr>
                <w:rFonts w:ascii="Calibri" w:hAnsi="Calibri" w:eastAsia="Calibri" w:cs="Calibri"/>
                <w:sz w:val="22"/>
                <w:szCs w:val="22"/>
              </w:rPr>
              <w:t>The function module can successfully pull the data into the output fields</w:t>
            </w:r>
          </w:p>
        </w:tc>
      </w:tr>
      <w:tr w:rsidR="004E1AD2" w:rsidTr="622FDD1E" w14:paraId="1ADBD35C" w14:textId="77777777">
        <w:trPr>
          <w:trHeight w:val="915"/>
        </w:trPr>
        <w:tc>
          <w:tcPr>
            <w:tcW w:w="960"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004E1AD2" w:rsidRDefault="00E12E8B" w14:paraId="00000044" w14:textId="77777777">
            <w:pPr>
              <w:pBdr>
                <w:top w:val="none" w:color="000000" w:sz="0" w:space="0"/>
                <w:left w:val="none" w:color="000000" w:sz="0" w:space="0"/>
                <w:bottom w:val="none" w:color="000000" w:sz="0" w:space="0"/>
                <w:right w:val="none" w:color="000000" w:sz="0" w:space="0"/>
                <w:between w:val="none" w:color="000000" w:sz="0" w:space="0"/>
              </w:pBdr>
              <w:spacing w:after="200"/>
              <w:ind w:left="230"/>
              <w:rPr>
                <w:rFonts w:ascii="Calibri" w:hAnsi="Calibri" w:eastAsia="Calibri" w:cs="Calibri"/>
                <w:sz w:val="22"/>
                <w:szCs w:val="22"/>
              </w:rPr>
            </w:pPr>
            <w:r>
              <w:rPr>
                <w:rFonts w:ascii="Calibri" w:hAnsi="Calibri" w:eastAsia="Calibri" w:cs="Calibri"/>
                <w:sz w:val="22"/>
                <w:szCs w:val="22"/>
              </w:rPr>
              <w:t>4</w:t>
            </w:r>
          </w:p>
        </w:tc>
        <w:tc>
          <w:tcPr>
            <w:tcW w:w="8475"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004E1AD2" w:rsidRDefault="00E12E8B" w14:paraId="00000045" w14:textId="77777777">
            <w:pPr>
              <w:pBdr>
                <w:top w:val="none" w:color="000000" w:sz="0" w:space="0"/>
                <w:left w:val="none" w:color="000000" w:sz="0" w:space="0"/>
                <w:bottom w:val="none" w:color="000000" w:sz="0" w:space="0"/>
                <w:right w:val="none" w:color="000000" w:sz="0" w:space="0"/>
                <w:between w:val="none" w:color="000000" w:sz="0" w:space="0"/>
              </w:pBdr>
              <w:spacing w:before="120" w:after="120"/>
              <w:ind w:left="230"/>
              <w:rPr>
                <w:rFonts w:ascii="Calibri" w:hAnsi="Calibri" w:eastAsia="Calibri" w:cs="Calibri"/>
                <w:sz w:val="22"/>
                <w:szCs w:val="22"/>
              </w:rPr>
            </w:pPr>
            <w:r>
              <w:rPr>
                <w:rFonts w:ascii="Calibri" w:hAnsi="Calibri" w:eastAsia="Calibri" w:cs="Calibri"/>
                <w:sz w:val="22"/>
                <w:szCs w:val="22"/>
              </w:rPr>
              <w:t>The calculation is based on the unit of measure being the same for the input fields</w:t>
            </w:r>
          </w:p>
        </w:tc>
      </w:tr>
    </w:tbl>
    <w:p w:rsidR="004E1AD2" w:rsidRDefault="004E1AD2" w14:paraId="00000046" w14:textId="77777777">
      <w:pPr>
        <w:spacing w:after="0"/>
        <w:rPr>
          <w:color w:val="FF0000"/>
          <w:highlight w:val="white"/>
        </w:rPr>
      </w:pPr>
    </w:p>
    <w:p w:rsidR="004E1AD2" w:rsidRDefault="00E12E8B" w14:paraId="00000047" w14:textId="77777777">
      <w:pPr>
        <w:pStyle w:val="Heading2"/>
        <w:widowControl w:val="0"/>
        <w:numPr>
          <w:ilvl w:val="0"/>
          <w:numId w:val="6"/>
        </w:numPr>
        <w:rPr>
          <w:b/>
          <w:bCs/>
        </w:rPr>
      </w:pPr>
      <w:bookmarkStart w:name="_Toc233012485" w:id="8"/>
      <w:r>
        <w:rPr>
          <w:b/>
          <w:bCs/>
        </w:rPr>
        <w:t>Validation Checks</w:t>
      </w:r>
      <w:bookmarkEnd w:id="8"/>
    </w:p>
    <w:tbl>
      <w:tblPr>
        <w:tblW w:w="9360" w:type="dxa"/>
        <w:tblBorders>
          <w:top w:val="single" w:color="808080" w:themeColor="background1" w:themeShade="80" w:sz="7" w:space="0"/>
          <w:left w:val="single" w:color="808080" w:themeColor="background1" w:themeShade="80" w:sz="7" w:space="0"/>
          <w:bottom w:val="single" w:color="808080" w:themeColor="background1" w:themeShade="80" w:sz="7" w:space="0"/>
          <w:right w:val="single" w:color="808080" w:themeColor="background1" w:themeShade="80" w:sz="7" w:space="0"/>
          <w:insideH w:val="single" w:color="808080" w:themeColor="background1" w:themeShade="80" w:sz="7" w:space="0"/>
          <w:insideV w:val="single" w:color="808080" w:themeColor="background1" w:themeShade="80" w:sz="7" w:space="0"/>
        </w:tblBorders>
        <w:tblLayout w:type="fixed"/>
        <w:tblLook w:val="0600" w:firstRow="0" w:lastRow="0" w:firstColumn="0" w:lastColumn="0" w:noHBand="1" w:noVBand="1"/>
      </w:tblPr>
      <w:tblGrid>
        <w:gridCol w:w="4680"/>
        <w:gridCol w:w="4680"/>
      </w:tblGrid>
      <w:tr w:rsidR="004E1AD2" w:rsidTr="1601B473" w14:paraId="0F64914D" w14:textId="77777777">
        <w:trPr>
          <w:trHeight w:val="495"/>
        </w:trPr>
        <w:tc>
          <w:tcPr>
            <w:tcW w:w="9360" w:type="dxa"/>
            <w:gridSpan w:val="2"/>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004E1AD2" w:rsidRDefault="00E12E8B" w14:paraId="00000048" w14:textId="77777777">
            <w:pPr>
              <w:pBdr>
                <w:top w:val="none" w:color="000000" w:sz="0" w:space="0"/>
                <w:left w:val="none" w:color="000000" w:sz="0" w:space="0"/>
                <w:bottom w:val="none" w:color="000000" w:sz="0" w:space="0"/>
                <w:right w:val="none" w:color="000000" w:sz="0" w:space="0"/>
                <w:between w:val="none" w:color="000000" w:sz="0" w:space="0"/>
              </w:pBdr>
              <w:spacing w:before="120" w:after="120"/>
              <w:jc w:val="center"/>
              <w:rPr>
                <w:b/>
                <w:bCs/>
              </w:rPr>
            </w:pPr>
            <w:r>
              <w:rPr>
                <w:b/>
                <w:bCs/>
              </w:rPr>
              <w:t xml:space="preserve">Error Handling </w:t>
            </w:r>
          </w:p>
        </w:tc>
      </w:tr>
      <w:tr w:rsidR="004E1AD2" w:rsidTr="1601B473" w14:paraId="19491FD3" w14:textId="77777777">
        <w:trPr>
          <w:trHeight w:val="495"/>
        </w:trPr>
        <w:tc>
          <w:tcPr>
            <w:tcW w:w="4680"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004E1AD2" w:rsidRDefault="00E12E8B" w14:paraId="0000004A" w14:textId="77777777">
            <w:pPr>
              <w:pBdr>
                <w:top w:val="none" w:color="000000" w:sz="0" w:space="0"/>
                <w:left w:val="none" w:color="000000" w:sz="0" w:space="0"/>
                <w:bottom w:val="none" w:color="000000" w:sz="0" w:space="0"/>
                <w:right w:val="none" w:color="000000" w:sz="0" w:space="0"/>
                <w:between w:val="none" w:color="000000" w:sz="0" w:space="0"/>
              </w:pBdr>
              <w:spacing w:before="120" w:after="120"/>
              <w:jc w:val="center"/>
              <w:rPr>
                <w:b/>
                <w:bCs/>
              </w:rPr>
            </w:pPr>
            <w:r>
              <w:rPr>
                <w:b/>
                <w:bCs/>
              </w:rPr>
              <w:t xml:space="preserve">Error </w:t>
            </w:r>
          </w:p>
        </w:tc>
        <w:tc>
          <w:tcPr>
            <w:tcW w:w="4680"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004E1AD2" w:rsidRDefault="00E12E8B" w14:paraId="0000004B" w14:textId="77777777">
            <w:pPr>
              <w:pBdr>
                <w:top w:val="none" w:color="000000" w:sz="0" w:space="0"/>
                <w:left w:val="none" w:color="000000" w:sz="0" w:space="0"/>
                <w:bottom w:val="none" w:color="000000" w:sz="0" w:space="0"/>
                <w:right w:val="none" w:color="000000" w:sz="0" w:space="0"/>
                <w:between w:val="none" w:color="000000" w:sz="0" w:space="0"/>
              </w:pBdr>
              <w:spacing w:before="120" w:after="120"/>
              <w:jc w:val="center"/>
              <w:rPr>
                <w:b/>
                <w:bCs/>
              </w:rPr>
            </w:pPr>
            <w:r>
              <w:rPr>
                <w:b/>
                <w:bCs/>
              </w:rPr>
              <w:t xml:space="preserve">Action </w:t>
            </w:r>
          </w:p>
        </w:tc>
      </w:tr>
      <w:tr w:rsidR="004E1AD2" w:rsidTr="1601B473" w14:paraId="7D79E544" w14:textId="77777777">
        <w:trPr>
          <w:trHeight w:val="495"/>
        </w:trPr>
        <w:tc>
          <w:tcPr>
            <w:tcW w:w="4680"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004E1AD2" w:rsidRDefault="00E12E8B" w14:paraId="0000004E" w14:textId="77777777">
            <w:pPr>
              <w:pBdr>
                <w:top w:val="none" w:color="000000" w:sz="0" w:space="0"/>
                <w:left w:val="none" w:color="000000" w:sz="0" w:space="0"/>
                <w:bottom w:val="none" w:color="000000" w:sz="0" w:space="0"/>
                <w:right w:val="none" w:color="000000" w:sz="0" w:space="0"/>
                <w:between w:val="none" w:color="000000" w:sz="0" w:space="0"/>
              </w:pBdr>
              <w:spacing w:before="120" w:after="120"/>
            </w:pPr>
            <w:r>
              <w:t>Operator Signature rejected due to an incorrect username or password</w:t>
            </w:r>
          </w:p>
        </w:tc>
        <w:tc>
          <w:tcPr>
            <w:tcW w:w="4680"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004E1AD2" w:rsidRDefault="00E12E8B" w14:paraId="0000004F" w14:textId="77777777">
            <w:pPr>
              <w:pBdr>
                <w:top w:val="none" w:color="000000" w:sz="0" w:space="0"/>
                <w:left w:val="none" w:color="000000" w:sz="0" w:space="0"/>
                <w:bottom w:val="none" w:color="000000" w:sz="0" w:space="0"/>
                <w:right w:val="none" w:color="000000" w:sz="0" w:space="0"/>
                <w:between w:val="none" w:color="000000" w:sz="0" w:space="0"/>
              </w:pBdr>
              <w:spacing w:before="120" w:after="120"/>
            </w:pPr>
            <w:r>
              <w:t xml:space="preserve">Operator accepts error message and </w:t>
            </w:r>
            <w:proofErr w:type="gramStart"/>
            <w:r>
              <w:t>re-enter</w:t>
            </w:r>
            <w:proofErr w:type="gramEnd"/>
            <w:r>
              <w:t xml:space="preserve"> the correct username and password</w:t>
            </w:r>
          </w:p>
        </w:tc>
      </w:tr>
      <w:tr w:rsidR="1601B473" w:rsidTr="1601B473" w14:paraId="5BF03346" w14:textId="77777777">
        <w:trPr>
          <w:trHeight w:val="495"/>
        </w:trPr>
        <w:tc>
          <w:tcPr>
            <w:tcW w:w="4680"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77C49BAB" w:rsidP="1601B473" w:rsidRDefault="77C49BAB" w14:paraId="7A349682" w14:textId="25DA9882">
            <w:r>
              <w:t xml:space="preserve">Primary Solution </w:t>
            </w:r>
            <w:r w:rsidR="35E68E4D">
              <w:t>Part Number mismatches current PO part number</w:t>
            </w:r>
          </w:p>
        </w:tc>
        <w:tc>
          <w:tcPr>
            <w:tcW w:w="4680"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35E68E4D" w:rsidP="1601B473" w:rsidRDefault="35E68E4D" w14:paraId="627EEB99" w14:textId="293BD755">
            <w:r>
              <w:t>Deviation occurs to indicate that products do not match</w:t>
            </w:r>
          </w:p>
        </w:tc>
      </w:tr>
      <w:tr w:rsidR="1601B473" w:rsidTr="1601B473" w14:paraId="61EE307D" w14:textId="77777777">
        <w:trPr>
          <w:trHeight w:val="495"/>
        </w:trPr>
        <w:tc>
          <w:tcPr>
            <w:tcW w:w="4680"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35E68E4D" w:rsidP="1601B473" w:rsidRDefault="35E68E4D" w14:paraId="244F6759" w14:textId="24D986E5">
            <w:r>
              <w:t>Primary Solution Batch number has expired</w:t>
            </w:r>
          </w:p>
        </w:tc>
        <w:tc>
          <w:tcPr>
            <w:tcW w:w="4680"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35E68E4D" w:rsidP="1601B473" w:rsidRDefault="35E68E4D" w14:paraId="630CA334" w14:textId="134BFF68">
            <w:r>
              <w:t xml:space="preserve">Operators </w:t>
            </w:r>
            <w:proofErr w:type="gramStart"/>
            <w:r>
              <w:t>accepts</w:t>
            </w:r>
            <w:proofErr w:type="gramEnd"/>
            <w:r>
              <w:t xml:space="preserve"> error message and signs with username &amp; password to confirm that Primary Solution PO batch has expired</w:t>
            </w:r>
          </w:p>
        </w:tc>
      </w:tr>
      <w:tr w:rsidR="004E1AD2" w:rsidTr="1601B473" w14:paraId="0BF67BB9" w14:textId="77777777">
        <w:trPr>
          <w:trHeight w:val="495"/>
        </w:trPr>
        <w:tc>
          <w:tcPr>
            <w:tcW w:w="4680"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004E1AD2" w:rsidP="1601B473" w:rsidRDefault="398B8297" w14:paraId="00000050" w14:textId="7C3EC8E4">
            <w:pPr>
              <w:pBdr>
                <w:top w:val="none" w:color="000000" w:sz="0" w:space="0"/>
                <w:left w:val="none" w:color="000000" w:sz="0" w:space="0"/>
                <w:bottom w:val="none" w:color="000000" w:sz="0" w:space="0"/>
                <w:right w:val="none" w:color="000000" w:sz="0" w:space="0"/>
                <w:between w:val="none" w:color="000000" w:sz="0" w:space="0"/>
              </w:pBdr>
              <w:spacing w:before="120" w:after="120"/>
            </w:pPr>
            <w:r>
              <w:t xml:space="preserve">Top-Off Batch </w:t>
            </w:r>
            <w:r w:rsidR="622FDD1E">
              <w:t>Size (kg) calculation is incorrect</w:t>
            </w:r>
          </w:p>
        </w:tc>
        <w:tc>
          <w:tcPr>
            <w:tcW w:w="4680"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004E1AD2" w:rsidP="1601B473" w:rsidRDefault="00E12E8B" w14:paraId="00000051" w14:textId="5E2926EF">
            <w:pPr>
              <w:pBdr>
                <w:top w:val="none" w:color="000000" w:sz="0" w:space="0"/>
                <w:left w:val="none" w:color="000000" w:sz="0" w:space="0"/>
                <w:bottom w:val="none" w:color="000000" w:sz="0" w:space="0"/>
                <w:right w:val="none" w:color="000000" w:sz="0" w:space="0"/>
                <w:between w:val="none" w:color="000000" w:sz="0" w:space="0"/>
              </w:pBdr>
              <w:spacing w:before="120" w:after="120"/>
            </w:pPr>
            <w:r>
              <w:t xml:space="preserve">Check </w:t>
            </w:r>
            <w:r w:rsidR="0F27469B">
              <w:t>that the batch size calculation is not negative</w:t>
            </w:r>
          </w:p>
        </w:tc>
      </w:tr>
    </w:tbl>
    <w:p w:rsidR="1601B473" w:rsidRDefault="1601B473" w14:paraId="3681210F" w14:textId="665FF5C8"/>
    <w:p w:rsidR="004E1AD2" w:rsidRDefault="622FDD1E" w14:paraId="00000052" w14:textId="757D85BC">
      <w:pPr>
        <w:pStyle w:val="Heading2"/>
        <w:numPr>
          <w:ilvl w:val="0"/>
          <w:numId w:val="6"/>
        </w:numPr>
        <w:rPr>
          <w:b/>
          <w:bCs/>
        </w:rPr>
      </w:pPr>
      <w:bookmarkStart w:name="_Toc233012486" w:id="9"/>
      <w:proofErr w:type="spellStart"/>
      <w:r w:rsidRPr="622FDD1E">
        <w:rPr>
          <w:b/>
          <w:bCs/>
        </w:rPr>
        <w:t>XStep</w:t>
      </w:r>
      <w:proofErr w:type="spellEnd"/>
      <w:r w:rsidRPr="622FDD1E">
        <w:rPr>
          <w:b/>
          <w:bCs/>
        </w:rPr>
        <w:t xml:space="preserve"> Layout Design</w:t>
      </w:r>
      <w:bookmarkEnd w:id="9"/>
    </w:p>
    <w:p w:rsidR="004E1AD2" w:rsidRDefault="00E12E8B" w14:paraId="00000053" w14:textId="77777777">
      <w:r>
        <w:rPr>
          <w:noProof/>
        </w:rPr>
        <w:drawing>
          <wp:inline distT="0" distB="0" distL="114300" distR="114300" wp14:anchorId="6B53EAFB" wp14:editId="07777777">
            <wp:extent cx="5734050" cy="333375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5734050" cy="3333750"/>
                    </a:xfrm>
                    <a:prstGeom prst="rect">
                      <a:avLst/>
                    </a:prstGeom>
                    <a:ln/>
                  </pic:spPr>
                </pic:pic>
              </a:graphicData>
            </a:graphic>
          </wp:inline>
        </w:drawing>
      </w:r>
    </w:p>
    <w:p w:rsidR="004E1AD2" w:rsidRDefault="004E1AD2" w14:paraId="00000056" w14:textId="77777777">
      <w:pPr>
        <w:spacing w:before="120" w:after="120" w:line="240" w:lineRule="auto"/>
        <w:rPr>
          <w:i/>
          <w:iCs/>
          <w:color w:val="0000FF"/>
        </w:rPr>
      </w:pPr>
    </w:p>
    <w:p w:rsidR="0020038F" w:rsidP="622FDD1E" w:rsidRDefault="000072FD" w14:paraId="2E3B5185" w14:textId="25C3924C">
      <w:pPr>
        <w:pStyle w:val="Heading2"/>
        <w:numPr>
          <w:ilvl w:val="0"/>
          <w:numId w:val="6"/>
        </w:numPr>
        <w:spacing w:before="120" w:line="240" w:lineRule="auto"/>
        <w:rPr>
          <w:b/>
          <w:bCs/>
        </w:rPr>
      </w:pPr>
      <w:bookmarkStart w:name="_Toc233012487" w:id="10"/>
      <w:r w:rsidRPr="000072FD">
        <w:rPr>
          <w:b/>
          <w:bCs/>
        </w:rPr>
        <w:t>Function Module(s)</w:t>
      </w:r>
      <w:bookmarkEnd w:id="10"/>
    </w:p>
    <w:p w:rsidRPr="003211D8" w:rsidR="003211D8" w:rsidP="003211D8" w:rsidRDefault="003211D8" w14:paraId="57238CE1" w14:textId="77777777">
      <w:r w:rsidRPr="003211D8">
        <w:rPr>
          <w:b/>
          <w:bCs/>
        </w:rPr>
        <w:t>Function: /SMPL/PPPI_FM_GET_BATCH_NO</w:t>
      </w:r>
    </w:p>
    <w:p w:rsidRPr="003211D8" w:rsidR="003211D8" w:rsidP="003211D8" w:rsidRDefault="003211D8" w14:paraId="09E080FD" w14:textId="77777777">
      <w:r w:rsidRPr="003211D8">
        <w:rPr>
          <w:b/>
          <w:bCs/>
        </w:rPr>
        <w:t>Import Parameters: </w:t>
      </w:r>
    </w:p>
    <w:tbl>
      <w:tblPr>
        <w:tblW w:w="0" w:type="auto"/>
        <w:tblCellMar>
          <w:top w:w="15" w:type="dxa"/>
          <w:left w:w="15" w:type="dxa"/>
          <w:bottom w:w="15" w:type="dxa"/>
          <w:right w:w="15" w:type="dxa"/>
        </w:tblCellMar>
        <w:tblLook w:val="04A0" w:firstRow="1" w:lastRow="0" w:firstColumn="1" w:lastColumn="0" w:noHBand="0" w:noVBand="1"/>
      </w:tblPr>
      <w:tblGrid>
        <w:gridCol w:w="1761"/>
        <w:gridCol w:w="1679"/>
        <w:gridCol w:w="1509"/>
      </w:tblGrid>
      <w:tr w:rsidRPr="003211D8" w:rsidR="003211D8" w14:paraId="0DDE352D" w14:textId="77777777">
        <w:tc>
          <w:tcPr>
            <w:tcW w:w="0" w:type="auto"/>
            <w:tcBorders>
              <w:top w:val="single" w:color="000000" w:sz="8" w:space="0"/>
              <w:left w:val="single" w:color="000000" w:sz="8" w:space="0"/>
              <w:bottom w:val="single" w:color="000000" w:sz="8" w:space="0"/>
              <w:right w:val="single" w:color="000000" w:sz="8" w:space="0"/>
            </w:tcBorders>
            <w:shd w:val="clear" w:color="auto" w:fill="CCCCCC"/>
            <w:tcMar>
              <w:top w:w="100" w:type="dxa"/>
              <w:left w:w="100" w:type="dxa"/>
              <w:bottom w:w="100" w:type="dxa"/>
              <w:right w:w="100" w:type="dxa"/>
            </w:tcMar>
            <w:hideMark/>
          </w:tcPr>
          <w:p w:rsidRPr="003211D8" w:rsidR="003211D8" w:rsidP="003211D8" w:rsidRDefault="003211D8" w14:paraId="04C116F2" w14:textId="77777777">
            <w:r w:rsidRPr="003211D8">
              <w:rPr>
                <w:b/>
                <w:bCs/>
              </w:rPr>
              <w:t>Parameter Name</w:t>
            </w:r>
          </w:p>
        </w:tc>
        <w:tc>
          <w:tcPr>
            <w:tcW w:w="0" w:type="auto"/>
            <w:tcBorders>
              <w:top w:val="single" w:color="000000" w:sz="8" w:space="0"/>
              <w:left w:val="single" w:color="000000" w:sz="8" w:space="0"/>
              <w:bottom w:val="single" w:color="000000" w:sz="8" w:space="0"/>
              <w:right w:val="single" w:color="000000" w:sz="8" w:space="0"/>
            </w:tcBorders>
            <w:shd w:val="clear" w:color="auto" w:fill="CCCCCC"/>
            <w:tcMar>
              <w:top w:w="100" w:type="dxa"/>
              <w:left w:w="100" w:type="dxa"/>
              <w:bottom w:w="100" w:type="dxa"/>
              <w:right w:w="100" w:type="dxa"/>
            </w:tcMar>
            <w:hideMark/>
          </w:tcPr>
          <w:p w:rsidRPr="003211D8" w:rsidR="003211D8" w:rsidP="003211D8" w:rsidRDefault="003211D8" w14:paraId="7E99FBC1" w14:textId="77777777">
            <w:r w:rsidRPr="003211D8">
              <w:rPr>
                <w:b/>
                <w:bCs/>
              </w:rPr>
              <w:t>Associated Type</w:t>
            </w:r>
          </w:p>
        </w:tc>
        <w:tc>
          <w:tcPr>
            <w:tcW w:w="0" w:type="auto"/>
            <w:tcBorders>
              <w:top w:val="single" w:color="000000" w:sz="8" w:space="0"/>
              <w:left w:val="single" w:color="000000" w:sz="8" w:space="0"/>
              <w:bottom w:val="single" w:color="000000" w:sz="8" w:space="0"/>
              <w:right w:val="single" w:color="000000" w:sz="8" w:space="0"/>
            </w:tcBorders>
            <w:shd w:val="clear" w:color="auto" w:fill="CCCCCC"/>
            <w:tcMar>
              <w:top w:w="100" w:type="dxa"/>
              <w:left w:w="100" w:type="dxa"/>
              <w:bottom w:w="100" w:type="dxa"/>
              <w:right w:w="100" w:type="dxa"/>
            </w:tcMar>
            <w:hideMark/>
          </w:tcPr>
          <w:p w:rsidRPr="003211D8" w:rsidR="003211D8" w:rsidP="003211D8" w:rsidRDefault="003211D8" w14:paraId="745C2401" w14:textId="77777777">
            <w:r w:rsidRPr="003211D8">
              <w:rPr>
                <w:b/>
                <w:bCs/>
              </w:rPr>
              <w:t>Short Text</w:t>
            </w:r>
          </w:p>
        </w:tc>
      </w:tr>
      <w:tr w:rsidRPr="003211D8" w:rsidR="003211D8" w14:paraId="350233B6" w14:textId="77777777">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3211D8" w:rsidR="003211D8" w:rsidP="003211D8" w:rsidRDefault="003211D8" w14:paraId="20AAA7BC" w14:textId="77777777">
            <w:r w:rsidRPr="003211D8">
              <w:t>IV_PO_NR</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3211D8" w:rsidR="003211D8" w:rsidP="003211D8" w:rsidRDefault="003211D8" w14:paraId="4DF1AD77" w14:textId="77777777">
            <w:r w:rsidRPr="003211D8">
              <w:t>AUFNR</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3211D8" w:rsidR="003211D8" w:rsidP="003211D8" w:rsidRDefault="003211D8" w14:paraId="4B9883B9" w14:textId="77777777">
            <w:r w:rsidRPr="003211D8">
              <w:t>Order Number</w:t>
            </w:r>
          </w:p>
        </w:tc>
      </w:tr>
    </w:tbl>
    <w:p w:rsidRPr="003211D8" w:rsidR="003211D8" w:rsidP="003211D8" w:rsidRDefault="003211D8" w14:paraId="3086AF59" w14:textId="77777777"/>
    <w:p w:rsidRPr="003211D8" w:rsidR="003211D8" w:rsidP="003211D8" w:rsidRDefault="003211D8" w14:paraId="3A01C831" w14:textId="77777777">
      <w:r w:rsidRPr="003211D8">
        <w:rPr>
          <w:b/>
          <w:bCs/>
        </w:rPr>
        <w:t>Export Parameters:</w:t>
      </w:r>
    </w:p>
    <w:tbl>
      <w:tblPr>
        <w:tblW w:w="0" w:type="auto"/>
        <w:tblCellMar>
          <w:top w:w="15" w:type="dxa"/>
          <w:left w:w="15" w:type="dxa"/>
          <w:bottom w:w="15" w:type="dxa"/>
          <w:right w:w="15" w:type="dxa"/>
        </w:tblCellMar>
        <w:tblLook w:val="04A0" w:firstRow="1" w:lastRow="0" w:firstColumn="1" w:lastColumn="0" w:noHBand="0" w:noVBand="1"/>
      </w:tblPr>
      <w:tblGrid>
        <w:gridCol w:w="1761"/>
        <w:gridCol w:w="1679"/>
        <w:gridCol w:w="1493"/>
      </w:tblGrid>
      <w:tr w:rsidRPr="003211D8" w:rsidR="003211D8" w14:paraId="08E3B759" w14:textId="77777777">
        <w:tc>
          <w:tcPr>
            <w:tcW w:w="0" w:type="auto"/>
            <w:tcBorders>
              <w:top w:val="single" w:color="000000" w:sz="8" w:space="0"/>
              <w:left w:val="single" w:color="000000" w:sz="8" w:space="0"/>
              <w:bottom w:val="single" w:color="000000" w:sz="8" w:space="0"/>
              <w:right w:val="single" w:color="000000" w:sz="8" w:space="0"/>
            </w:tcBorders>
            <w:shd w:val="clear" w:color="auto" w:fill="CCCCCC"/>
            <w:tcMar>
              <w:top w:w="100" w:type="dxa"/>
              <w:left w:w="100" w:type="dxa"/>
              <w:bottom w:w="100" w:type="dxa"/>
              <w:right w:w="100" w:type="dxa"/>
            </w:tcMar>
            <w:hideMark/>
          </w:tcPr>
          <w:p w:rsidRPr="003211D8" w:rsidR="003211D8" w:rsidP="003211D8" w:rsidRDefault="003211D8" w14:paraId="7169D7FD" w14:textId="77777777">
            <w:r w:rsidRPr="003211D8">
              <w:rPr>
                <w:b/>
                <w:bCs/>
              </w:rPr>
              <w:t>Parameter Name</w:t>
            </w:r>
          </w:p>
        </w:tc>
        <w:tc>
          <w:tcPr>
            <w:tcW w:w="0" w:type="auto"/>
            <w:tcBorders>
              <w:top w:val="single" w:color="000000" w:sz="8" w:space="0"/>
              <w:left w:val="single" w:color="000000" w:sz="8" w:space="0"/>
              <w:bottom w:val="single" w:color="000000" w:sz="8" w:space="0"/>
              <w:right w:val="single" w:color="000000" w:sz="8" w:space="0"/>
            </w:tcBorders>
            <w:shd w:val="clear" w:color="auto" w:fill="CCCCCC"/>
            <w:tcMar>
              <w:top w:w="100" w:type="dxa"/>
              <w:left w:w="100" w:type="dxa"/>
              <w:bottom w:w="100" w:type="dxa"/>
              <w:right w:w="100" w:type="dxa"/>
            </w:tcMar>
            <w:hideMark/>
          </w:tcPr>
          <w:p w:rsidRPr="003211D8" w:rsidR="003211D8" w:rsidP="003211D8" w:rsidRDefault="003211D8" w14:paraId="048FFD19" w14:textId="77777777">
            <w:r w:rsidRPr="003211D8">
              <w:rPr>
                <w:b/>
                <w:bCs/>
              </w:rPr>
              <w:t>Associated Type</w:t>
            </w:r>
          </w:p>
        </w:tc>
        <w:tc>
          <w:tcPr>
            <w:tcW w:w="0" w:type="auto"/>
            <w:tcBorders>
              <w:top w:val="single" w:color="000000" w:sz="8" w:space="0"/>
              <w:left w:val="single" w:color="000000" w:sz="8" w:space="0"/>
              <w:bottom w:val="single" w:color="000000" w:sz="8" w:space="0"/>
              <w:right w:val="single" w:color="000000" w:sz="8" w:space="0"/>
            </w:tcBorders>
            <w:shd w:val="clear" w:color="auto" w:fill="CCCCCC"/>
            <w:tcMar>
              <w:top w:w="100" w:type="dxa"/>
              <w:left w:w="100" w:type="dxa"/>
              <w:bottom w:w="100" w:type="dxa"/>
              <w:right w:w="100" w:type="dxa"/>
            </w:tcMar>
            <w:hideMark/>
          </w:tcPr>
          <w:p w:rsidRPr="003211D8" w:rsidR="003211D8" w:rsidP="003211D8" w:rsidRDefault="003211D8" w14:paraId="22ED690C" w14:textId="77777777">
            <w:r w:rsidRPr="003211D8">
              <w:rPr>
                <w:b/>
                <w:bCs/>
              </w:rPr>
              <w:t>Short Text</w:t>
            </w:r>
          </w:p>
        </w:tc>
      </w:tr>
      <w:tr w:rsidRPr="003211D8" w:rsidR="003211D8" w14:paraId="746FC79F" w14:textId="77777777">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3211D8" w:rsidR="003211D8" w:rsidP="003211D8" w:rsidRDefault="003211D8" w14:paraId="22FD7779" w14:textId="77777777">
            <w:r w:rsidRPr="003211D8">
              <w:t>EV_BATCH_NR</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3211D8" w:rsidR="003211D8" w:rsidP="003211D8" w:rsidRDefault="003211D8" w14:paraId="70DD21E3" w14:textId="77777777">
            <w:r w:rsidRPr="003211D8">
              <w:t>CHARG_D</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3211D8" w:rsidR="003211D8" w:rsidP="003211D8" w:rsidRDefault="003211D8" w14:paraId="6E6A05DC" w14:textId="77777777">
            <w:r w:rsidRPr="003211D8">
              <w:t>Batch Number</w:t>
            </w:r>
          </w:p>
        </w:tc>
      </w:tr>
    </w:tbl>
    <w:p w:rsidRPr="003211D8" w:rsidR="003211D8" w:rsidP="003211D8" w:rsidRDefault="003211D8" w14:paraId="7F4A24F4" w14:textId="77777777"/>
    <w:p w:rsidRPr="003211D8" w:rsidR="003211D8" w:rsidP="003211D8" w:rsidRDefault="003211D8" w14:paraId="5A78B121" w14:textId="77777777">
      <w:r w:rsidRPr="003211D8">
        <w:rPr>
          <w:b/>
          <w:bCs/>
        </w:rPr>
        <w:t>Function: /SMPL/PPPI_FM_INITIAL_ACTIVE</w:t>
      </w:r>
    </w:p>
    <w:p w:rsidRPr="003211D8" w:rsidR="003211D8" w:rsidP="003211D8" w:rsidRDefault="003211D8" w14:paraId="63302F01" w14:textId="77777777">
      <w:r w:rsidRPr="003211D8">
        <w:rPr>
          <w:b/>
          <w:bCs/>
        </w:rPr>
        <w:t>Import Parameters:</w:t>
      </w:r>
    </w:p>
    <w:tbl>
      <w:tblPr>
        <w:tblW w:w="0" w:type="auto"/>
        <w:tblCellMar>
          <w:top w:w="15" w:type="dxa"/>
          <w:left w:w="15" w:type="dxa"/>
          <w:bottom w:w="15" w:type="dxa"/>
          <w:right w:w="15" w:type="dxa"/>
        </w:tblCellMar>
        <w:tblLook w:val="04A0" w:firstRow="1" w:lastRow="0" w:firstColumn="1" w:lastColumn="0" w:noHBand="0" w:noVBand="1"/>
      </w:tblPr>
      <w:tblGrid>
        <w:gridCol w:w="1641"/>
        <w:gridCol w:w="1559"/>
        <w:gridCol w:w="1022"/>
      </w:tblGrid>
      <w:tr w:rsidRPr="003211D8" w:rsidR="003211D8" w14:paraId="030EE501" w14:textId="77777777">
        <w:trPr>
          <w:trHeight w:val="495"/>
        </w:trPr>
        <w:tc>
          <w:tcPr>
            <w:tcW w:w="0" w:type="auto"/>
            <w:tcBorders>
              <w:top w:val="single" w:color="000000" w:sz="6" w:space="0"/>
              <w:left w:val="single" w:color="000000" w:sz="6" w:space="0"/>
              <w:bottom w:val="single" w:color="000000" w:sz="6" w:space="0"/>
              <w:right w:val="single" w:color="000000" w:sz="6" w:space="0"/>
            </w:tcBorders>
            <w:shd w:val="clear" w:color="auto" w:fill="D9D9D9"/>
            <w:hideMark/>
          </w:tcPr>
          <w:p w:rsidRPr="003211D8" w:rsidR="003211D8" w:rsidP="003211D8" w:rsidRDefault="003211D8" w14:paraId="4A882868" w14:textId="77777777">
            <w:r w:rsidRPr="003211D8">
              <w:rPr>
                <w:b/>
                <w:bCs/>
              </w:rPr>
              <w:t>Parameter Name</w:t>
            </w:r>
            <w:r w:rsidRPr="003211D8">
              <w:t> </w:t>
            </w:r>
          </w:p>
        </w:tc>
        <w:tc>
          <w:tcPr>
            <w:tcW w:w="0" w:type="auto"/>
            <w:tcBorders>
              <w:top w:val="single" w:color="000000" w:sz="6" w:space="0"/>
              <w:left w:val="single" w:color="000000" w:sz="6" w:space="0"/>
              <w:bottom w:val="single" w:color="000000" w:sz="6" w:space="0"/>
              <w:right w:val="single" w:color="000000" w:sz="6" w:space="0"/>
            </w:tcBorders>
            <w:shd w:val="clear" w:color="auto" w:fill="D9D9D9"/>
            <w:hideMark/>
          </w:tcPr>
          <w:p w:rsidRPr="003211D8" w:rsidR="003211D8" w:rsidP="003211D8" w:rsidRDefault="003211D8" w14:paraId="6482FEF6" w14:textId="77777777">
            <w:r w:rsidRPr="003211D8">
              <w:rPr>
                <w:b/>
                <w:bCs/>
              </w:rPr>
              <w:t>Associated Type</w:t>
            </w:r>
            <w:r w:rsidRPr="003211D8">
              <w:t> </w:t>
            </w:r>
          </w:p>
        </w:tc>
        <w:tc>
          <w:tcPr>
            <w:tcW w:w="0" w:type="auto"/>
            <w:tcBorders>
              <w:top w:val="single" w:color="000000" w:sz="6" w:space="0"/>
              <w:left w:val="single" w:color="000000" w:sz="6" w:space="0"/>
              <w:bottom w:val="single" w:color="000000" w:sz="6" w:space="0"/>
              <w:right w:val="single" w:color="000000" w:sz="6" w:space="0"/>
            </w:tcBorders>
            <w:shd w:val="clear" w:color="auto" w:fill="D9D9D9"/>
            <w:hideMark/>
          </w:tcPr>
          <w:p w:rsidRPr="003211D8" w:rsidR="003211D8" w:rsidP="003211D8" w:rsidRDefault="003211D8" w14:paraId="107C13C3" w14:textId="77777777">
            <w:r w:rsidRPr="003211D8">
              <w:rPr>
                <w:b/>
                <w:bCs/>
              </w:rPr>
              <w:t>Short Text</w:t>
            </w:r>
            <w:r w:rsidRPr="003211D8">
              <w:t> </w:t>
            </w:r>
          </w:p>
        </w:tc>
      </w:tr>
      <w:tr w:rsidRPr="003211D8" w:rsidR="003211D8" w14:paraId="60CD6E34" w14:textId="77777777">
        <w:trPr>
          <w:trHeight w:val="495"/>
        </w:trPr>
        <w:tc>
          <w:tcPr>
            <w:tcW w:w="0" w:type="auto"/>
            <w:tcBorders>
              <w:top w:val="single" w:color="000000" w:sz="6" w:space="0"/>
              <w:left w:val="single" w:color="000000" w:sz="6" w:space="0"/>
              <w:bottom w:val="single" w:color="000000" w:sz="6" w:space="0"/>
              <w:right w:val="single" w:color="000000" w:sz="6" w:space="0"/>
            </w:tcBorders>
            <w:hideMark/>
          </w:tcPr>
          <w:p w:rsidRPr="003211D8" w:rsidR="003211D8" w:rsidP="003211D8" w:rsidRDefault="003211D8" w14:paraId="6D73FD93" w14:textId="77777777">
            <w:r w:rsidRPr="003211D8">
              <w:t xml:space="preserve"> IV_ACTIVE</w:t>
            </w:r>
          </w:p>
        </w:tc>
        <w:tc>
          <w:tcPr>
            <w:tcW w:w="0" w:type="auto"/>
            <w:tcBorders>
              <w:top w:val="single" w:color="000000" w:sz="6" w:space="0"/>
              <w:left w:val="single" w:color="000000" w:sz="6" w:space="0"/>
              <w:bottom w:val="single" w:color="000000" w:sz="6" w:space="0"/>
              <w:right w:val="single" w:color="000000" w:sz="6" w:space="0"/>
            </w:tcBorders>
            <w:hideMark/>
          </w:tcPr>
          <w:p w:rsidRPr="003211D8" w:rsidR="003211D8" w:rsidP="003211D8" w:rsidRDefault="003211D8" w14:paraId="15D3E2AC" w14:textId="77777777">
            <w:r w:rsidRPr="003211D8">
              <w:t xml:space="preserve"> CHAR1</w:t>
            </w:r>
          </w:p>
        </w:tc>
        <w:tc>
          <w:tcPr>
            <w:tcW w:w="0" w:type="auto"/>
            <w:tcBorders>
              <w:top w:val="single" w:color="000000" w:sz="6" w:space="0"/>
              <w:left w:val="single" w:color="000000" w:sz="6" w:space="0"/>
              <w:bottom w:val="single" w:color="000000" w:sz="6" w:space="0"/>
              <w:right w:val="single" w:color="000000" w:sz="6" w:space="0"/>
            </w:tcBorders>
            <w:hideMark/>
          </w:tcPr>
          <w:p w:rsidRPr="003211D8" w:rsidR="003211D8" w:rsidP="003211D8" w:rsidRDefault="003211D8" w14:paraId="7CABAB09" w14:textId="77777777">
            <w:r w:rsidRPr="003211D8">
              <w:t xml:space="preserve"> N/A</w:t>
            </w:r>
          </w:p>
        </w:tc>
      </w:tr>
    </w:tbl>
    <w:p w:rsidRPr="003211D8" w:rsidR="003211D8" w:rsidP="003211D8" w:rsidRDefault="003211D8" w14:paraId="4409BD7F" w14:textId="77777777"/>
    <w:p w:rsidRPr="003211D8" w:rsidR="003211D8" w:rsidP="003211D8" w:rsidRDefault="003211D8" w14:paraId="44B78D99" w14:textId="77777777">
      <w:r w:rsidRPr="003211D8">
        <w:rPr>
          <w:b/>
          <w:bCs/>
        </w:rPr>
        <w:t>Export Parameters:</w:t>
      </w:r>
    </w:p>
    <w:tbl>
      <w:tblPr>
        <w:tblW w:w="0" w:type="auto"/>
        <w:tblCellMar>
          <w:top w:w="15" w:type="dxa"/>
          <w:left w:w="15" w:type="dxa"/>
          <w:bottom w:w="15" w:type="dxa"/>
          <w:right w:w="15" w:type="dxa"/>
        </w:tblCellMar>
        <w:tblLook w:val="04A0" w:firstRow="1" w:lastRow="0" w:firstColumn="1" w:lastColumn="0" w:noHBand="0" w:noVBand="1"/>
      </w:tblPr>
      <w:tblGrid>
        <w:gridCol w:w="1641"/>
        <w:gridCol w:w="1559"/>
        <w:gridCol w:w="1022"/>
      </w:tblGrid>
      <w:tr w:rsidRPr="003211D8" w:rsidR="003211D8" w14:paraId="4754CCCA" w14:textId="77777777">
        <w:trPr>
          <w:trHeight w:val="495"/>
        </w:trPr>
        <w:tc>
          <w:tcPr>
            <w:tcW w:w="0" w:type="auto"/>
            <w:tcBorders>
              <w:top w:val="single" w:color="000000" w:sz="6" w:space="0"/>
              <w:left w:val="single" w:color="000000" w:sz="6" w:space="0"/>
              <w:bottom w:val="single" w:color="000000" w:sz="6" w:space="0"/>
              <w:right w:val="single" w:color="000000" w:sz="6" w:space="0"/>
            </w:tcBorders>
            <w:shd w:val="clear" w:color="auto" w:fill="D9D9D9"/>
            <w:hideMark/>
          </w:tcPr>
          <w:p w:rsidRPr="003211D8" w:rsidR="003211D8" w:rsidP="003211D8" w:rsidRDefault="003211D8" w14:paraId="50C005F7" w14:textId="77777777">
            <w:r w:rsidRPr="003211D8">
              <w:rPr>
                <w:b/>
                <w:bCs/>
              </w:rPr>
              <w:t>Parameter Name</w:t>
            </w:r>
            <w:r w:rsidRPr="003211D8">
              <w:t> </w:t>
            </w:r>
          </w:p>
        </w:tc>
        <w:tc>
          <w:tcPr>
            <w:tcW w:w="0" w:type="auto"/>
            <w:tcBorders>
              <w:top w:val="single" w:color="000000" w:sz="6" w:space="0"/>
              <w:left w:val="single" w:color="000000" w:sz="6" w:space="0"/>
              <w:bottom w:val="single" w:color="000000" w:sz="6" w:space="0"/>
              <w:right w:val="single" w:color="000000" w:sz="6" w:space="0"/>
            </w:tcBorders>
            <w:shd w:val="clear" w:color="auto" w:fill="D9D9D9"/>
            <w:hideMark/>
          </w:tcPr>
          <w:p w:rsidRPr="003211D8" w:rsidR="003211D8" w:rsidP="003211D8" w:rsidRDefault="003211D8" w14:paraId="71B1B755" w14:textId="77777777">
            <w:r w:rsidRPr="003211D8">
              <w:rPr>
                <w:b/>
                <w:bCs/>
              </w:rPr>
              <w:t>Associated Type</w:t>
            </w:r>
            <w:r w:rsidRPr="003211D8">
              <w:t> </w:t>
            </w:r>
          </w:p>
        </w:tc>
        <w:tc>
          <w:tcPr>
            <w:tcW w:w="0" w:type="auto"/>
            <w:tcBorders>
              <w:top w:val="single" w:color="000000" w:sz="6" w:space="0"/>
              <w:left w:val="single" w:color="000000" w:sz="6" w:space="0"/>
              <w:bottom w:val="single" w:color="000000" w:sz="6" w:space="0"/>
              <w:right w:val="single" w:color="000000" w:sz="6" w:space="0"/>
            </w:tcBorders>
            <w:shd w:val="clear" w:color="auto" w:fill="D9D9D9"/>
            <w:hideMark/>
          </w:tcPr>
          <w:p w:rsidRPr="003211D8" w:rsidR="003211D8" w:rsidP="003211D8" w:rsidRDefault="003211D8" w14:paraId="49D33994" w14:textId="77777777">
            <w:r w:rsidRPr="003211D8">
              <w:rPr>
                <w:b/>
                <w:bCs/>
              </w:rPr>
              <w:t>Short Text</w:t>
            </w:r>
            <w:r w:rsidRPr="003211D8">
              <w:t> </w:t>
            </w:r>
          </w:p>
        </w:tc>
      </w:tr>
      <w:tr w:rsidRPr="003211D8" w:rsidR="003211D8" w14:paraId="74FA5DF1" w14:textId="77777777">
        <w:trPr>
          <w:trHeight w:val="495"/>
        </w:trPr>
        <w:tc>
          <w:tcPr>
            <w:tcW w:w="0" w:type="auto"/>
            <w:tcBorders>
              <w:top w:val="single" w:color="000000" w:sz="6" w:space="0"/>
              <w:left w:val="single" w:color="000000" w:sz="6" w:space="0"/>
              <w:bottom w:val="single" w:color="000000" w:sz="6" w:space="0"/>
              <w:right w:val="single" w:color="000000" w:sz="6" w:space="0"/>
            </w:tcBorders>
            <w:hideMark/>
          </w:tcPr>
          <w:p w:rsidRPr="003211D8" w:rsidR="003211D8" w:rsidP="003211D8" w:rsidRDefault="003211D8" w14:paraId="1B413C0C" w14:textId="77777777">
            <w:r w:rsidRPr="003211D8">
              <w:t xml:space="preserve"> EV_ACTIVE</w:t>
            </w:r>
          </w:p>
        </w:tc>
        <w:tc>
          <w:tcPr>
            <w:tcW w:w="0" w:type="auto"/>
            <w:tcBorders>
              <w:top w:val="single" w:color="000000" w:sz="6" w:space="0"/>
              <w:left w:val="single" w:color="000000" w:sz="6" w:space="0"/>
              <w:bottom w:val="single" w:color="000000" w:sz="6" w:space="0"/>
              <w:right w:val="single" w:color="000000" w:sz="6" w:space="0"/>
            </w:tcBorders>
            <w:hideMark/>
          </w:tcPr>
          <w:p w:rsidRPr="003211D8" w:rsidR="003211D8" w:rsidP="003211D8" w:rsidRDefault="003211D8" w14:paraId="30A969F5" w14:textId="77777777">
            <w:r w:rsidRPr="003211D8">
              <w:t xml:space="preserve"> CHAR1</w:t>
            </w:r>
          </w:p>
        </w:tc>
        <w:tc>
          <w:tcPr>
            <w:tcW w:w="0" w:type="auto"/>
            <w:tcBorders>
              <w:top w:val="single" w:color="000000" w:sz="6" w:space="0"/>
              <w:left w:val="single" w:color="000000" w:sz="6" w:space="0"/>
              <w:bottom w:val="single" w:color="000000" w:sz="6" w:space="0"/>
              <w:right w:val="single" w:color="000000" w:sz="6" w:space="0"/>
            </w:tcBorders>
            <w:hideMark/>
          </w:tcPr>
          <w:p w:rsidRPr="003211D8" w:rsidR="003211D8" w:rsidP="003211D8" w:rsidRDefault="003211D8" w14:paraId="6E52AE6C" w14:textId="77777777">
            <w:r w:rsidRPr="003211D8">
              <w:t xml:space="preserve"> N/A</w:t>
            </w:r>
          </w:p>
        </w:tc>
      </w:tr>
    </w:tbl>
    <w:p w:rsidRPr="003211D8" w:rsidR="003211D8" w:rsidP="003211D8" w:rsidRDefault="003211D8" w14:paraId="43F2D85E" w14:textId="77777777"/>
    <w:p w:rsidRPr="003211D8" w:rsidR="003211D8" w:rsidP="003211D8" w:rsidRDefault="003211D8" w14:paraId="566364B1" w14:textId="77777777">
      <w:r w:rsidRPr="003211D8">
        <w:rPr>
          <w:b/>
          <w:bCs/>
        </w:rPr>
        <w:t>Function: /SMPL/MBR_DEP_CHECK_ACTIVE</w:t>
      </w:r>
    </w:p>
    <w:p w:rsidRPr="003211D8" w:rsidR="003211D8" w:rsidP="003211D8" w:rsidRDefault="003211D8" w14:paraId="3E1AAC46" w14:textId="77777777">
      <w:r w:rsidRPr="003211D8">
        <w:rPr>
          <w:b/>
          <w:bCs/>
        </w:rPr>
        <w:t>Import Parameters: </w:t>
      </w:r>
    </w:p>
    <w:tbl>
      <w:tblPr>
        <w:tblW w:w="0" w:type="auto"/>
        <w:tblCellMar>
          <w:top w:w="15" w:type="dxa"/>
          <w:left w:w="15" w:type="dxa"/>
          <w:bottom w:w="15" w:type="dxa"/>
          <w:right w:w="15" w:type="dxa"/>
        </w:tblCellMar>
        <w:tblLook w:val="04A0" w:firstRow="1" w:lastRow="0" w:firstColumn="1" w:lastColumn="0" w:noHBand="0" w:noVBand="1"/>
      </w:tblPr>
      <w:tblGrid>
        <w:gridCol w:w="1984"/>
        <w:gridCol w:w="2201"/>
        <w:gridCol w:w="1142"/>
      </w:tblGrid>
      <w:tr w:rsidRPr="003211D8" w:rsidR="003211D8" w14:paraId="51238658" w14:textId="77777777">
        <w:tc>
          <w:tcPr>
            <w:tcW w:w="0" w:type="auto"/>
            <w:tcBorders>
              <w:top w:val="single" w:color="000000" w:sz="8" w:space="0"/>
              <w:left w:val="single" w:color="000000" w:sz="8" w:space="0"/>
              <w:bottom w:val="single" w:color="000000" w:sz="6" w:space="0"/>
              <w:right w:val="single" w:color="000000" w:sz="8" w:space="0"/>
            </w:tcBorders>
            <w:shd w:val="clear" w:color="auto" w:fill="CCCCCC"/>
            <w:tcMar>
              <w:top w:w="100" w:type="dxa"/>
              <w:left w:w="100" w:type="dxa"/>
              <w:bottom w:w="100" w:type="dxa"/>
              <w:right w:w="100" w:type="dxa"/>
            </w:tcMar>
            <w:hideMark/>
          </w:tcPr>
          <w:p w:rsidRPr="003211D8" w:rsidR="003211D8" w:rsidP="003211D8" w:rsidRDefault="003211D8" w14:paraId="204FC855" w14:textId="77777777">
            <w:r w:rsidRPr="003211D8">
              <w:rPr>
                <w:b/>
                <w:bCs/>
              </w:rPr>
              <w:t>Parameter Name</w:t>
            </w:r>
          </w:p>
        </w:tc>
        <w:tc>
          <w:tcPr>
            <w:tcW w:w="0" w:type="auto"/>
            <w:tcBorders>
              <w:top w:val="single" w:color="000000" w:sz="8" w:space="0"/>
              <w:left w:val="single" w:color="000000" w:sz="8" w:space="0"/>
              <w:bottom w:val="single" w:color="000000" w:sz="6" w:space="0"/>
              <w:right w:val="single" w:color="000000" w:sz="8" w:space="0"/>
            </w:tcBorders>
            <w:shd w:val="clear" w:color="auto" w:fill="CCCCCC"/>
            <w:tcMar>
              <w:top w:w="100" w:type="dxa"/>
              <w:left w:w="100" w:type="dxa"/>
              <w:bottom w:w="100" w:type="dxa"/>
              <w:right w:w="100" w:type="dxa"/>
            </w:tcMar>
            <w:hideMark/>
          </w:tcPr>
          <w:p w:rsidRPr="003211D8" w:rsidR="003211D8" w:rsidP="003211D8" w:rsidRDefault="003211D8" w14:paraId="2FC5229F" w14:textId="77777777">
            <w:r w:rsidRPr="003211D8">
              <w:rPr>
                <w:b/>
                <w:bCs/>
              </w:rPr>
              <w:t>Associated Type</w:t>
            </w:r>
          </w:p>
        </w:tc>
        <w:tc>
          <w:tcPr>
            <w:tcW w:w="0" w:type="auto"/>
            <w:tcBorders>
              <w:top w:val="single" w:color="000000" w:sz="8" w:space="0"/>
              <w:left w:val="single" w:color="000000" w:sz="8" w:space="0"/>
              <w:bottom w:val="single" w:color="000000" w:sz="6" w:space="0"/>
              <w:right w:val="single" w:color="000000" w:sz="8" w:space="0"/>
            </w:tcBorders>
            <w:shd w:val="clear" w:color="auto" w:fill="CCCCCC"/>
            <w:tcMar>
              <w:top w:w="100" w:type="dxa"/>
              <w:left w:w="100" w:type="dxa"/>
              <w:bottom w:w="100" w:type="dxa"/>
              <w:right w:w="100" w:type="dxa"/>
            </w:tcMar>
            <w:hideMark/>
          </w:tcPr>
          <w:p w:rsidRPr="003211D8" w:rsidR="003211D8" w:rsidP="003211D8" w:rsidRDefault="003211D8" w14:paraId="38CDFB03" w14:textId="77777777">
            <w:r w:rsidRPr="003211D8">
              <w:rPr>
                <w:b/>
                <w:bCs/>
              </w:rPr>
              <w:t>Short Text</w:t>
            </w:r>
          </w:p>
        </w:tc>
      </w:tr>
      <w:tr w:rsidRPr="003211D8" w:rsidR="003211D8" w14:paraId="033E2E4C" w14:textId="77777777">
        <w:tc>
          <w:tcPr>
            <w:tcW w:w="0" w:type="auto"/>
            <w:tcBorders>
              <w:top w:val="single" w:color="000000" w:sz="6" w:space="0"/>
              <w:left w:val="single" w:color="000000" w:sz="6" w:space="0"/>
              <w:bottom w:val="single" w:color="000000" w:sz="6" w:space="0"/>
              <w:right w:val="single" w:color="000000" w:sz="6" w:space="0"/>
            </w:tcBorders>
            <w:hideMark/>
          </w:tcPr>
          <w:p w:rsidRPr="003211D8" w:rsidR="003211D8" w:rsidP="003211D8" w:rsidRDefault="003211D8" w14:paraId="5AE5B928" w14:textId="77777777">
            <w:r w:rsidRPr="003211D8">
              <w:t>IM_CONTROL_RECIPE</w:t>
            </w:r>
          </w:p>
        </w:tc>
        <w:tc>
          <w:tcPr>
            <w:tcW w:w="0" w:type="auto"/>
            <w:tcBorders>
              <w:top w:val="single" w:color="000000" w:sz="6" w:space="0"/>
              <w:left w:val="single" w:color="000000" w:sz="6" w:space="0"/>
              <w:bottom w:val="single" w:color="000000" w:sz="6" w:space="0"/>
              <w:right w:val="single" w:color="000000" w:sz="6" w:space="0"/>
            </w:tcBorders>
            <w:hideMark/>
          </w:tcPr>
          <w:p w:rsidRPr="003211D8" w:rsidR="003211D8" w:rsidP="003211D8" w:rsidRDefault="003211D8" w14:paraId="39FD0F8B" w14:textId="77777777">
            <w:r w:rsidRPr="003211D8">
              <w:t xml:space="preserve"> POC_DOCID</w:t>
            </w:r>
          </w:p>
        </w:tc>
        <w:tc>
          <w:tcPr>
            <w:tcW w:w="0" w:type="auto"/>
            <w:tcBorders>
              <w:top w:val="single" w:color="000000" w:sz="6" w:space="0"/>
              <w:left w:val="single" w:color="000000" w:sz="6" w:space="0"/>
              <w:bottom w:val="single" w:color="000000" w:sz="6" w:space="0"/>
              <w:right w:val="single" w:color="000000" w:sz="6" w:space="0"/>
            </w:tcBorders>
            <w:hideMark/>
          </w:tcPr>
          <w:p w:rsidRPr="003211D8" w:rsidR="003211D8" w:rsidP="003211D8" w:rsidRDefault="003211D8" w14:paraId="3C4A236F" w14:textId="77777777">
            <w:r w:rsidRPr="003211D8">
              <w:t xml:space="preserve"> N/A</w:t>
            </w:r>
          </w:p>
        </w:tc>
      </w:tr>
      <w:tr w:rsidRPr="003211D8" w:rsidR="003211D8" w14:paraId="0B8D674A" w14:textId="77777777">
        <w:tc>
          <w:tcPr>
            <w:tcW w:w="0" w:type="auto"/>
            <w:tcBorders>
              <w:top w:val="single" w:color="000000" w:sz="6" w:space="0"/>
              <w:left w:val="single" w:color="000000" w:sz="6" w:space="0"/>
              <w:bottom w:val="single" w:color="000000" w:sz="6" w:space="0"/>
              <w:right w:val="single" w:color="000000" w:sz="6" w:space="0"/>
            </w:tcBorders>
            <w:hideMark/>
          </w:tcPr>
          <w:p w:rsidRPr="003211D8" w:rsidR="003211D8" w:rsidP="003211D8" w:rsidRDefault="003211D8" w14:paraId="0382CC57" w14:textId="77777777">
            <w:r w:rsidRPr="003211D8">
              <w:t>IM_PHASE</w:t>
            </w:r>
          </w:p>
        </w:tc>
        <w:tc>
          <w:tcPr>
            <w:tcW w:w="0" w:type="auto"/>
            <w:tcBorders>
              <w:top w:val="single" w:color="000000" w:sz="6" w:space="0"/>
              <w:left w:val="single" w:color="000000" w:sz="6" w:space="0"/>
              <w:bottom w:val="single" w:color="000000" w:sz="6" w:space="0"/>
              <w:right w:val="single" w:color="000000" w:sz="6" w:space="0"/>
            </w:tcBorders>
            <w:hideMark/>
          </w:tcPr>
          <w:p w:rsidRPr="003211D8" w:rsidR="003211D8" w:rsidP="003211D8" w:rsidRDefault="003211D8" w14:paraId="4BE5D7F6" w14:textId="77777777">
            <w:r w:rsidRPr="003211D8">
              <w:t>VORNR</w:t>
            </w:r>
          </w:p>
        </w:tc>
        <w:tc>
          <w:tcPr>
            <w:tcW w:w="0" w:type="auto"/>
            <w:tcBorders>
              <w:top w:val="single" w:color="000000" w:sz="6" w:space="0"/>
              <w:left w:val="single" w:color="000000" w:sz="6" w:space="0"/>
              <w:bottom w:val="single" w:color="000000" w:sz="6" w:space="0"/>
              <w:right w:val="single" w:color="000000" w:sz="6" w:space="0"/>
            </w:tcBorders>
            <w:hideMark/>
          </w:tcPr>
          <w:p w:rsidRPr="003211D8" w:rsidR="003211D8" w:rsidP="003211D8" w:rsidRDefault="003211D8" w14:paraId="4B9AC53C" w14:textId="77777777"/>
        </w:tc>
      </w:tr>
      <w:tr w:rsidRPr="003211D8" w:rsidR="003211D8" w14:paraId="2A712C22" w14:textId="77777777">
        <w:tc>
          <w:tcPr>
            <w:tcW w:w="0" w:type="auto"/>
            <w:tcBorders>
              <w:top w:val="single" w:color="000000" w:sz="6" w:space="0"/>
              <w:left w:val="single" w:color="000000" w:sz="6" w:space="0"/>
              <w:bottom w:val="single" w:color="000000" w:sz="6" w:space="0"/>
              <w:right w:val="single" w:color="000000" w:sz="6" w:space="0"/>
            </w:tcBorders>
            <w:hideMark/>
          </w:tcPr>
          <w:p w:rsidRPr="003211D8" w:rsidR="003211D8" w:rsidP="003211D8" w:rsidRDefault="003211D8" w14:paraId="4AC04937" w14:textId="77777777">
            <w:r w:rsidRPr="003211D8">
              <w:t>IM_AUFNR</w:t>
            </w:r>
          </w:p>
        </w:tc>
        <w:tc>
          <w:tcPr>
            <w:tcW w:w="0" w:type="auto"/>
            <w:tcBorders>
              <w:top w:val="single" w:color="000000" w:sz="6" w:space="0"/>
              <w:left w:val="single" w:color="000000" w:sz="6" w:space="0"/>
              <w:bottom w:val="single" w:color="000000" w:sz="6" w:space="0"/>
              <w:right w:val="single" w:color="000000" w:sz="6" w:space="0"/>
            </w:tcBorders>
            <w:hideMark/>
          </w:tcPr>
          <w:p w:rsidRPr="003211D8" w:rsidR="003211D8" w:rsidP="003211D8" w:rsidRDefault="003211D8" w14:paraId="4DC599D2" w14:textId="77777777">
            <w:r w:rsidRPr="003211D8">
              <w:t>AUFNR</w:t>
            </w:r>
          </w:p>
        </w:tc>
        <w:tc>
          <w:tcPr>
            <w:tcW w:w="0" w:type="auto"/>
            <w:tcBorders>
              <w:top w:val="single" w:color="000000" w:sz="6" w:space="0"/>
              <w:left w:val="single" w:color="000000" w:sz="6" w:space="0"/>
              <w:bottom w:val="single" w:color="000000" w:sz="6" w:space="0"/>
              <w:right w:val="single" w:color="000000" w:sz="6" w:space="0"/>
            </w:tcBorders>
            <w:hideMark/>
          </w:tcPr>
          <w:p w:rsidRPr="003211D8" w:rsidR="003211D8" w:rsidP="003211D8" w:rsidRDefault="003211D8" w14:paraId="30AAFB23" w14:textId="77777777"/>
        </w:tc>
      </w:tr>
      <w:tr w:rsidRPr="003211D8" w:rsidR="003211D8" w14:paraId="6965F293" w14:textId="77777777">
        <w:tc>
          <w:tcPr>
            <w:tcW w:w="0" w:type="auto"/>
            <w:tcBorders>
              <w:top w:val="single" w:color="000000" w:sz="6" w:space="0"/>
              <w:left w:val="single" w:color="000000" w:sz="6" w:space="0"/>
              <w:bottom w:val="single" w:color="000000" w:sz="6" w:space="0"/>
              <w:right w:val="single" w:color="000000" w:sz="6" w:space="0"/>
            </w:tcBorders>
            <w:hideMark/>
          </w:tcPr>
          <w:p w:rsidRPr="003211D8" w:rsidR="003211D8" w:rsidP="003211D8" w:rsidRDefault="003211D8" w14:paraId="52B6D397" w14:textId="77777777">
            <w:r w:rsidRPr="003211D8">
              <w:t>IM_STEP_UUID</w:t>
            </w:r>
          </w:p>
        </w:tc>
        <w:tc>
          <w:tcPr>
            <w:tcW w:w="0" w:type="auto"/>
            <w:tcBorders>
              <w:top w:val="single" w:color="000000" w:sz="6" w:space="0"/>
              <w:left w:val="single" w:color="000000" w:sz="6" w:space="0"/>
              <w:bottom w:val="single" w:color="000000" w:sz="6" w:space="0"/>
              <w:right w:val="single" w:color="000000" w:sz="6" w:space="0"/>
            </w:tcBorders>
            <w:hideMark/>
          </w:tcPr>
          <w:p w:rsidRPr="003211D8" w:rsidR="003211D8" w:rsidP="003211D8" w:rsidRDefault="003211D8" w14:paraId="4AE02D62" w14:textId="77777777">
            <w:r w:rsidRPr="003211D8">
              <w:t>/SMPL/MBR_SOG_UUID</w:t>
            </w:r>
          </w:p>
        </w:tc>
        <w:tc>
          <w:tcPr>
            <w:tcW w:w="0" w:type="auto"/>
            <w:tcBorders>
              <w:top w:val="single" w:color="000000" w:sz="6" w:space="0"/>
              <w:left w:val="single" w:color="000000" w:sz="6" w:space="0"/>
              <w:bottom w:val="single" w:color="000000" w:sz="6" w:space="0"/>
              <w:right w:val="single" w:color="000000" w:sz="6" w:space="0"/>
            </w:tcBorders>
            <w:hideMark/>
          </w:tcPr>
          <w:p w:rsidRPr="003211D8" w:rsidR="003211D8" w:rsidP="003211D8" w:rsidRDefault="003211D8" w14:paraId="1539E72A" w14:textId="77777777"/>
        </w:tc>
      </w:tr>
      <w:tr w:rsidRPr="003211D8" w:rsidR="003211D8" w14:paraId="71360AB9" w14:textId="77777777">
        <w:tc>
          <w:tcPr>
            <w:tcW w:w="0" w:type="auto"/>
            <w:tcBorders>
              <w:top w:val="single" w:color="000000" w:sz="6" w:space="0"/>
              <w:left w:val="single" w:color="000000" w:sz="6" w:space="0"/>
              <w:bottom w:val="single" w:color="000000" w:sz="6" w:space="0"/>
              <w:right w:val="single" w:color="000000" w:sz="6" w:space="0"/>
            </w:tcBorders>
            <w:hideMark/>
          </w:tcPr>
          <w:p w:rsidRPr="003211D8" w:rsidR="003211D8" w:rsidP="003211D8" w:rsidRDefault="003211D8" w14:paraId="0717D3B6" w14:textId="77777777">
            <w:r w:rsidRPr="003211D8">
              <w:t>IM_PLANT</w:t>
            </w:r>
          </w:p>
        </w:tc>
        <w:tc>
          <w:tcPr>
            <w:tcW w:w="0" w:type="auto"/>
            <w:tcBorders>
              <w:top w:val="single" w:color="000000" w:sz="6" w:space="0"/>
              <w:left w:val="single" w:color="000000" w:sz="6" w:space="0"/>
              <w:bottom w:val="single" w:color="000000" w:sz="6" w:space="0"/>
              <w:right w:val="single" w:color="000000" w:sz="6" w:space="0"/>
            </w:tcBorders>
            <w:hideMark/>
          </w:tcPr>
          <w:p w:rsidRPr="003211D8" w:rsidR="003211D8" w:rsidP="003211D8" w:rsidRDefault="003211D8" w14:paraId="3821AC95" w14:textId="77777777">
            <w:r w:rsidRPr="003211D8">
              <w:t>WERKS_D</w:t>
            </w:r>
          </w:p>
        </w:tc>
        <w:tc>
          <w:tcPr>
            <w:tcW w:w="0" w:type="auto"/>
            <w:tcBorders>
              <w:top w:val="single" w:color="000000" w:sz="6" w:space="0"/>
              <w:left w:val="single" w:color="000000" w:sz="6" w:space="0"/>
              <w:bottom w:val="single" w:color="000000" w:sz="6" w:space="0"/>
              <w:right w:val="single" w:color="000000" w:sz="6" w:space="0"/>
            </w:tcBorders>
            <w:hideMark/>
          </w:tcPr>
          <w:p w:rsidRPr="003211D8" w:rsidR="003211D8" w:rsidP="003211D8" w:rsidRDefault="003211D8" w14:paraId="7EE6A432" w14:textId="77777777"/>
        </w:tc>
      </w:tr>
    </w:tbl>
    <w:p w:rsidRPr="003211D8" w:rsidR="003211D8" w:rsidP="003211D8" w:rsidRDefault="003211D8" w14:paraId="41463F16" w14:textId="77777777"/>
    <w:p w:rsidRPr="003211D8" w:rsidR="003211D8" w:rsidP="003211D8" w:rsidRDefault="003211D8" w14:paraId="3EEF0DC7" w14:textId="77777777">
      <w:r w:rsidRPr="003211D8">
        <w:rPr>
          <w:b/>
          <w:bCs/>
        </w:rPr>
        <w:t>Export Parameters:</w:t>
      </w:r>
    </w:p>
    <w:tbl>
      <w:tblPr>
        <w:tblW w:w="0" w:type="auto"/>
        <w:tblCellMar>
          <w:top w:w="15" w:type="dxa"/>
          <w:left w:w="15" w:type="dxa"/>
          <w:bottom w:w="15" w:type="dxa"/>
          <w:right w:w="15" w:type="dxa"/>
        </w:tblCellMar>
        <w:tblLook w:val="04A0" w:firstRow="1" w:lastRow="0" w:firstColumn="1" w:lastColumn="0" w:noHBand="0" w:noVBand="1"/>
      </w:tblPr>
      <w:tblGrid>
        <w:gridCol w:w="1761"/>
        <w:gridCol w:w="1679"/>
        <w:gridCol w:w="1142"/>
      </w:tblGrid>
      <w:tr w:rsidRPr="003211D8" w:rsidR="003211D8" w14:paraId="60A29DD1" w14:textId="77777777">
        <w:tc>
          <w:tcPr>
            <w:tcW w:w="0" w:type="auto"/>
            <w:tcBorders>
              <w:top w:val="single" w:color="000000" w:sz="8" w:space="0"/>
              <w:left w:val="single" w:color="000000" w:sz="8" w:space="0"/>
              <w:bottom w:val="single" w:color="000000" w:sz="6" w:space="0"/>
              <w:right w:val="single" w:color="000000" w:sz="8" w:space="0"/>
            </w:tcBorders>
            <w:shd w:val="clear" w:color="auto" w:fill="CCCCCC"/>
            <w:tcMar>
              <w:top w:w="100" w:type="dxa"/>
              <w:left w:w="100" w:type="dxa"/>
              <w:bottom w:w="100" w:type="dxa"/>
              <w:right w:w="100" w:type="dxa"/>
            </w:tcMar>
            <w:hideMark/>
          </w:tcPr>
          <w:p w:rsidRPr="003211D8" w:rsidR="003211D8" w:rsidP="003211D8" w:rsidRDefault="003211D8" w14:paraId="73F05C83" w14:textId="77777777">
            <w:r w:rsidRPr="003211D8">
              <w:rPr>
                <w:b/>
                <w:bCs/>
              </w:rPr>
              <w:t>Parameter Name</w:t>
            </w:r>
          </w:p>
        </w:tc>
        <w:tc>
          <w:tcPr>
            <w:tcW w:w="0" w:type="auto"/>
            <w:tcBorders>
              <w:top w:val="single" w:color="000000" w:sz="8" w:space="0"/>
              <w:left w:val="single" w:color="000000" w:sz="8" w:space="0"/>
              <w:bottom w:val="single" w:color="000000" w:sz="6" w:space="0"/>
              <w:right w:val="single" w:color="000000" w:sz="8" w:space="0"/>
            </w:tcBorders>
            <w:shd w:val="clear" w:color="auto" w:fill="CCCCCC"/>
            <w:tcMar>
              <w:top w:w="100" w:type="dxa"/>
              <w:left w:w="100" w:type="dxa"/>
              <w:bottom w:w="100" w:type="dxa"/>
              <w:right w:w="100" w:type="dxa"/>
            </w:tcMar>
            <w:hideMark/>
          </w:tcPr>
          <w:p w:rsidRPr="003211D8" w:rsidR="003211D8" w:rsidP="003211D8" w:rsidRDefault="003211D8" w14:paraId="671A09E5" w14:textId="77777777">
            <w:r w:rsidRPr="003211D8">
              <w:rPr>
                <w:b/>
                <w:bCs/>
              </w:rPr>
              <w:t>Associated Type</w:t>
            </w:r>
          </w:p>
        </w:tc>
        <w:tc>
          <w:tcPr>
            <w:tcW w:w="0" w:type="auto"/>
            <w:tcBorders>
              <w:top w:val="single" w:color="000000" w:sz="8" w:space="0"/>
              <w:left w:val="single" w:color="000000" w:sz="8" w:space="0"/>
              <w:bottom w:val="single" w:color="000000" w:sz="6" w:space="0"/>
              <w:right w:val="single" w:color="000000" w:sz="8" w:space="0"/>
            </w:tcBorders>
            <w:shd w:val="clear" w:color="auto" w:fill="CCCCCC"/>
            <w:tcMar>
              <w:top w:w="100" w:type="dxa"/>
              <w:left w:w="100" w:type="dxa"/>
              <w:bottom w:w="100" w:type="dxa"/>
              <w:right w:w="100" w:type="dxa"/>
            </w:tcMar>
            <w:hideMark/>
          </w:tcPr>
          <w:p w:rsidRPr="003211D8" w:rsidR="003211D8" w:rsidP="003211D8" w:rsidRDefault="003211D8" w14:paraId="6CFA7D37" w14:textId="77777777">
            <w:r w:rsidRPr="003211D8">
              <w:rPr>
                <w:b/>
                <w:bCs/>
              </w:rPr>
              <w:t>Short Text</w:t>
            </w:r>
          </w:p>
        </w:tc>
      </w:tr>
      <w:tr w:rsidRPr="003211D8" w:rsidR="003211D8" w14:paraId="25D22C5A" w14:textId="77777777">
        <w:tc>
          <w:tcPr>
            <w:tcW w:w="0" w:type="auto"/>
            <w:tcBorders>
              <w:top w:val="single" w:color="000000" w:sz="6" w:space="0"/>
              <w:left w:val="single" w:color="000000" w:sz="6" w:space="0"/>
              <w:bottom w:val="single" w:color="000000" w:sz="6" w:space="0"/>
              <w:right w:val="single" w:color="000000" w:sz="6" w:space="0"/>
            </w:tcBorders>
            <w:hideMark/>
          </w:tcPr>
          <w:p w:rsidRPr="003211D8" w:rsidR="003211D8" w:rsidP="003211D8" w:rsidRDefault="003211D8" w14:paraId="598D380F" w14:textId="77777777">
            <w:r w:rsidRPr="003211D8">
              <w:t xml:space="preserve"> EV_ACTIVE</w:t>
            </w:r>
          </w:p>
        </w:tc>
        <w:tc>
          <w:tcPr>
            <w:tcW w:w="0" w:type="auto"/>
            <w:tcBorders>
              <w:top w:val="single" w:color="000000" w:sz="6" w:space="0"/>
              <w:left w:val="single" w:color="000000" w:sz="6" w:space="0"/>
              <w:bottom w:val="single" w:color="000000" w:sz="6" w:space="0"/>
              <w:right w:val="single" w:color="000000" w:sz="6" w:space="0"/>
            </w:tcBorders>
            <w:hideMark/>
          </w:tcPr>
          <w:p w:rsidRPr="003211D8" w:rsidR="003211D8" w:rsidP="003211D8" w:rsidRDefault="003211D8" w14:paraId="19AC8F30" w14:textId="77777777">
            <w:r w:rsidRPr="003211D8">
              <w:t xml:space="preserve"> CHAR1</w:t>
            </w:r>
          </w:p>
        </w:tc>
        <w:tc>
          <w:tcPr>
            <w:tcW w:w="0" w:type="auto"/>
            <w:tcBorders>
              <w:top w:val="single" w:color="000000" w:sz="6" w:space="0"/>
              <w:left w:val="single" w:color="000000" w:sz="6" w:space="0"/>
              <w:bottom w:val="single" w:color="000000" w:sz="6" w:space="0"/>
              <w:right w:val="single" w:color="000000" w:sz="6" w:space="0"/>
            </w:tcBorders>
            <w:hideMark/>
          </w:tcPr>
          <w:p w:rsidRPr="003211D8" w:rsidR="003211D8" w:rsidP="003211D8" w:rsidRDefault="003211D8" w14:paraId="0BFDE1F5" w14:textId="77777777">
            <w:r w:rsidRPr="003211D8">
              <w:t xml:space="preserve"> N/A</w:t>
            </w:r>
          </w:p>
        </w:tc>
      </w:tr>
    </w:tbl>
    <w:p w:rsidRPr="003211D8" w:rsidR="003211D8" w:rsidP="003211D8" w:rsidRDefault="003211D8" w14:paraId="0AFC42F4" w14:textId="77777777"/>
    <w:p w:rsidRPr="003211D8" w:rsidR="003211D8" w:rsidP="003211D8" w:rsidRDefault="003211D8" w14:paraId="0AA13E58" w14:textId="77777777">
      <w:r w:rsidRPr="003211D8">
        <w:rPr>
          <w:b/>
          <w:bCs/>
        </w:rPr>
        <w:t>Exceptions:</w:t>
      </w:r>
    </w:p>
    <w:tbl>
      <w:tblPr>
        <w:tblW w:w="0" w:type="auto"/>
        <w:tblCellMar>
          <w:top w:w="15" w:type="dxa"/>
          <w:left w:w="15" w:type="dxa"/>
          <w:bottom w:w="15" w:type="dxa"/>
          <w:right w:w="15" w:type="dxa"/>
        </w:tblCellMar>
        <w:tblLook w:val="04A0" w:firstRow="1" w:lastRow="0" w:firstColumn="1" w:lastColumn="0" w:noHBand="0" w:noVBand="1"/>
      </w:tblPr>
      <w:tblGrid>
        <w:gridCol w:w="2425"/>
        <w:gridCol w:w="1022"/>
      </w:tblGrid>
      <w:tr w:rsidRPr="003211D8" w:rsidR="003211D8" w14:paraId="2879D2CC" w14:textId="77777777">
        <w:trPr>
          <w:trHeight w:val="495"/>
        </w:trPr>
        <w:tc>
          <w:tcPr>
            <w:tcW w:w="0" w:type="auto"/>
            <w:tcBorders>
              <w:top w:val="single" w:color="000000" w:sz="6" w:space="0"/>
              <w:left w:val="single" w:color="000000" w:sz="6" w:space="0"/>
              <w:bottom w:val="single" w:color="000000" w:sz="6" w:space="0"/>
              <w:right w:val="single" w:color="000000" w:sz="6" w:space="0"/>
            </w:tcBorders>
            <w:shd w:val="clear" w:color="auto" w:fill="D9D9D9"/>
            <w:hideMark/>
          </w:tcPr>
          <w:p w:rsidRPr="003211D8" w:rsidR="003211D8" w:rsidP="003211D8" w:rsidRDefault="003211D8" w14:paraId="66E1762E" w14:textId="77777777">
            <w:r w:rsidRPr="003211D8">
              <w:rPr>
                <w:b/>
                <w:bCs/>
              </w:rPr>
              <w:t>Exception</w:t>
            </w:r>
            <w:r w:rsidRPr="003211D8">
              <w:t> </w:t>
            </w:r>
          </w:p>
        </w:tc>
        <w:tc>
          <w:tcPr>
            <w:tcW w:w="0" w:type="auto"/>
            <w:tcBorders>
              <w:top w:val="single" w:color="000000" w:sz="6" w:space="0"/>
              <w:left w:val="single" w:color="000000" w:sz="6" w:space="0"/>
              <w:bottom w:val="single" w:color="000000" w:sz="6" w:space="0"/>
              <w:right w:val="single" w:color="000000" w:sz="6" w:space="0"/>
            </w:tcBorders>
            <w:shd w:val="clear" w:color="auto" w:fill="D9D9D9"/>
            <w:hideMark/>
          </w:tcPr>
          <w:p w:rsidRPr="003211D8" w:rsidR="003211D8" w:rsidP="003211D8" w:rsidRDefault="003211D8" w14:paraId="727FB619" w14:textId="77777777">
            <w:r w:rsidRPr="003211D8">
              <w:rPr>
                <w:b/>
                <w:bCs/>
              </w:rPr>
              <w:t>Short Text</w:t>
            </w:r>
            <w:r w:rsidRPr="003211D8">
              <w:t> </w:t>
            </w:r>
          </w:p>
        </w:tc>
      </w:tr>
      <w:tr w:rsidRPr="003211D8" w:rsidR="003211D8" w14:paraId="45252387" w14:textId="77777777">
        <w:trPr>
          <w:trHeight w:val="495"/>
        </w:trPr>
        <w:tc>
          <w:tcPr>
            <w:tcW w:w="0" w:type="auto"/>
            <w:tcBorders>
              <w:top w:val="single" w:color="000000" w:sz="6" w:space="0"/>
              <w:left w:val="single" w:color="000000" w:sz="6" w:space="0"/>
              <w:bottom w:val="single" w:color="000000" w:sz="6" w:space="0"/>
              <w:right w:val="single" w:color="000000" w:sz="6" w:space="0"/>
            </w:tcBorders>
            <w:hideMark/>
          </w:tcPr>
          <w:p w:rsidRPr="003211D8" w:rsidR="003211D8" w:rsidP="003211D8" w:rsidRDefault="003211D8" w14:paraId="64989D5F" w14:textId="77777777">
            <w:r w:rsidRPr="003211D8">
              <w:t xml:space="preserve"> CONTROL_RECIPE_INITIAL</w:t>
            </w:r>
          </w:p>
        </w:tc>
        <w:tc>
          <w:tcPr>
            <w:tcW w:w="0" w:type="auto"/>
            <w:tcBorders>
              <w:top w:val="single" w:color="000000" w:sz="6" w:space="0"/>
              <w:left w:val="single" w:color="000000" w:sz="6" w:space="0"/>
              <w:bottom w:val="single" w:color="000000" w:sz="6" w:space="0"/>
              <w:right w:val="single" w:color="000000" w:sz="6" w:space="0"/>
            </w:tcBorders>
            <w:hideMark/>
          </w:tcPr>
          <w:p w:rsidRPr="003211D8" w:rsidR="003211D8" w:rsidP="003211D8" w:rsidRDefault="003211D8" w14:paraId="4DDA275E" w14:textId="77777777">
            <w:r w:rsidRPr="003211D8">
              <w:t> </w:t>
            </w:r>
          </w:p>
        </w:tc>
      </w:tr>
    </w:tbl>
    <w:p w:rsidR="000072FD" w:rsidP="000072FD" w:rsidRDefault="000072FD" w14:paraId="56598544" w14:textId="77777777"/>
    <w:p w:rsidR="0020038F" w:rsidP="622FDD1E" w:rsidRDefault="003211D8" w14:paraId="56BDF739" w14:textId="62C1D686">
      <w:pPr>
        <w:pStyle w:val="Heading2"/>
        <w:numPr>
          <w:ilvl w:val="0"/>
          <w:numId w:val="6"/>
        </w:numPr>
        <w:spacing w:before="120" w:line="240" w:lineRule="auto"/>
        <w:rPr>
          <w:b/>
          <w:bCs/>
        </w:rPr>
      </w:pPr>
      <w:bookmarkStart w:name="_Toc233012488" w:id="11"/>
      <w:r w:rsidRPr="003211D8">
        <w:rPr>
          <w:b/>
          <w:bCs/>
        </w:rPr>
        <w:t>Pseudocode</w:t>
      </w:r>
      <w:bookmarkEnd w:id="11"/>
    </w:p>
    <w:p w:rsidRPr="003211D8" w:rsidR="003211D8" w:rsidP="003211D8" w:rsidRDefault="003211D8" w14:paraId="1B60388F" w14:textId="77777777">
      <w:r w:rsidRPr="003211D8">
        <w:rPr>
          <w:b/>
          <w:bCs/>
        </w:rPr>
        <w:t>Function: /SMPL/PPPI_FM_GET_BATCH_NO</w:t>
      </w:r>
    </w:p>
    <w:p w:rsidRPr="003211D8" w:rsidR="003211D8" w:rsidP="003211D8" w:rsidRDefault="003211D8" w14:paraId="55668EDA" w14:textId="77777777">
      <w:r w:rsidRPr="003211D8">
        <w:rPr>
          <w:b/>
          <w:bCs/>
        </w:rPr>
        <w:t>1. Database Query</w:t>
      </w:r>
    </w:p>
    <w:p w:rsidRPr="003211D8" w:rsidR="003211D8" w:rsidP="003211D8" w:rsidRDefault="003211D8" w14:paraId="5A833748" w14:textId="77777777">
      <w:r w:rsidRPr="003211D8">
        <w:t xml:space="preserve">a. Execute a single-row SELECT query on table </w:t>
      </w:r>
      <w:r w:rsidRPr="003211D8">
        <w:rPr>
          <w:b/>
          <w:bCs/>
        </w:rPr>
        <w:t>AFPO</w:t>
      </w:r>
      <w:r w:rsidRPr="003211D8">
        <w:t xml:space="preserve"> (Order Item Data)</w:t>
      </w:r>
      <w:r w:rsidRPr="003211D8">
        <w:br/>
      </w:r>
      <w:r w:rsidRPr="003211D8">
        <w:t>b. Search for the record where AUFNR = input process order number (IV_PO_NR)</w:t>
      </w:r>
      <w:r w:rsidRPr="003211D8">
        <w:br/>
      </w:r>
      <w:r w:rsidRPr="003211D8">
        <w:t>c. Retrieve the CHARG field (batch number) into a local variable (</w:t>
      </w:r>
      <w:proofErr w:type="spellStart"/>
      <w:r w:rsidRPr="003211D8">
        <w:t>lv_batch_nr</w:t>
      </w:r>
      <w:proofErr w:type="spellEnd"/>
      <w:r w:rsidRPr="003211D8">
        <w:t>)</w:t>
      </w:r>
    </w:p>
    <w:p w:rsidRPr="003211D8" w:rsidR="003211D8" w:rsidP="003211D8" w:rsidRDefault="003211D8" w14:paraId="76ECA92F" w14:textId="77777777">
      <w:r w:rsidRPr="003211D8">
        <w:rPr>
          <w:b/>
          <w:bCs/>
        </w:rPr>
        <w:t>2. Data Assignment</w:t>
      </w:r>
    </w:p>
    <w:p w:rsidRPr="003211D8" w:rsidR="003211D8" w:rsidP="003211D8" w:rsidRDefault="003211D8" w14:paraId="70235CB8" w14:textId="77777777">
      <w:r w:rsidRPr="003211D8">
        <w:t>a. Assign the retrieved batch number (</w:t>
      </w:r>
      <w:proofErr w:type="spellStart"/>
      <w:r w:rsidRPr="003211D8">
        <w:t>lv_batch_nr</w:t>
      </w:r>
      <w:proofErr w:type="spellEnd"/>
      <w:r w:rsidRPr="003211D8">
        <w:t>) to the export parameter EV_BATCH_NR</w:t>
      </w:r>
    </w:p>
    <w:p w:rsidRPr="003211D8" w:rsidR="003211D8" w:rsidP="003211D8" w:rsidRDefault="003211D8" w14:paraId="17A8E75F" w14:textId="77777777">
      <w:r w:rsidRPr="003211D8">
        <w:rPr>
          <w:b/>
          <w:bCs/>
        </w:rPr>
        <w:t>3. Function Completion</w:t>
      </w:r>
    </w:p>
    <w:p w:rsidRPr="003211D8" w:rsidR="003211D8" w:rsidP="003211D8" w:rsidRDefault="003211D8" w14:paraId="45C0E9F9" w14:textId="77777777">
      <w:r w:rsidRPr="003211D8">
        <w:t>a. The function ends after successfully retrieving and assigning the batch number</w:t>
      </w:r>
    </w:p>
    <w:p w:rsidRPr="003211D8" w:rsidR="003211D8" w:rsidP="003211D8" w:rsidRDefault="003211D8" w14:paraId="14DCD3B8" w14:textId="77777777">
      <w:r w:rsidRPr="003211D8">
        <w:rPr>
          <w:b/>
          <w:bCs/>
        </w:rPr>
        <w:t>Additional Notes:</w:t>
      </w:r>
    </w:p>
    <w:p w:rsidRPr="003211D8" w:rsidR="003211D8" w:rsidP="003211D8" w:rsidRDefault="003211D8" w14:paraId="76B300A6" w14:textId="77777777">
      <w:pPr>
        <w:numPr>
          <w:ilvl w:val="0"/>
          <w:numId w:val="12"/>
        </w:numPr>
      </w:pPr>
      <w:r w:rsidRPr="003211D8">
        <w:rPr>
          <w:b/>
          <w:bCs/>
        </w:rPr>
        <w:t>Purpose</w:t>
      </w:r>
      <w:r w:rsidRPr="003211D8">
        <w:t>: Retrieves the batch number associated with a given process order</w:t>
      </w:r>
    </w:p>
    <w:p w:rsidRPr="003211D8" w:rsidR="003211D8" w:rsidP="003211D8" w:rsidRDefault="003211D8" w14:paraId="4C2CD318" w14:textId="77777777">
      <w:pPr>
        <w:numPr>
          <w:ilvl w:val="0"/>
          <w:numId w:val="12"/>
        </w:numPr>
      </w:pPr>
      <w:r w:rsidRPr="003211D8">
        <w:rPr>
          <w:b/>
          <w:bCs/>
        </w:rPr>
        <w:t>Assumptions</w:t>
      </w:r>
      <w:r w:rsidRPr="003211D8">
        <w:t>:</w:t>
      </w:r>
      <w:r w:rsidRPr="003211D8">
        <w:br/>
      </w:r>
      <w:r w:rsidRPr="003211D8">
        <w:t xml:space="preserve">The process order exists in the </w:t>
      </w:r>
      <w:r w:rsidRPr="003211D8">
        <w:rPr>
          <w:b/>
          <w:bCs/>
        </w:rPr>
        <w:t>AFPO</w:t>
      </w:r>
      <w:r w:rsidRPr="003211D8">
        <w:t xml:space="preserve"> table</w:t>
      </w:r>
      <w:r w:rsidRPr="003211D8">
        <w:br/>
      </w:r>
      <w:r w:rsidRPr="003211D8">
        <w:t>A batch number (CHARG) is assigned to the order</w:t>
      </w:r>
    </w:p>
    <w:p w:rsidRPr="003211D8" w:rsidR="003211D8" w:rsidP="003211D8" w:rsidRDefault="003211D8" w14:paraId="6EAB240C" w14:textId="77777777">
      <w:pPr>
        <w:numPr>
          <w:ilvl w:val="0"/>
          <w:numId w:val="12"/>
        </w:numPr>
      </w:pPr>
      <w:r w:rsidRPr="003211D8">
        <w:rPr>
          <w:b/>
          <w:bCs/>
        </w:rPr>
        <w:t>Error Handling</w:t>
      </w:r>
      <w:r w:rsidRPr="003211D8">
        <w:t>:</w:t>
      </w:r>
      <w:r w:rsidRPr="003211D8">
        <w:br/>
      </w:r>
      <w:r w:rsidRPr="003211D8">
        <w:t>No error handling is implemented for:</w:t>
      </w:r>
      <w:r w:rsidRPr="003211D8">
        <w:br/>
      </w:r>
      <w:r w:rsidRPr="003211D8">
        <w:t xml:space="preserve">- Process orders not found in </w:t>
      </w:r>
      <w:r w:rsidRPr="003211D8">
        <w:rPr>
          <w:b/>
          <w:bCs/>
        </w:rPr>
        <w:t>AFPO</w:t>
      </w:r>
      <w:r w:rsidRPr="003211D8">
        <w:rPr>
          <w:b/>
          <w:bCs/>
        </w:rPr>
        <w:br/>
      </w:r>
      <w:r w:rsidRPr="003211D8">
        <w:rPr>
          <w:b/>
          <w:bCs/>
        </w:rPr>
        <w:t xml:space="preserve">- </w:t>
      </w:r>
      <w:r w:rsidRPr="003211D8">
        <w:t>Missing or initial batch numbers</w:t>
      </w:r>
    </w:p>
    <w:p w:rsidRPr="003211D8" w:rsidR="003211D8" w:rsidP="003211D8" w:rsidRDefault="003211D8" w14:paraId="3692C284" w14:textId="77777777">
      <w:pPr>
        <w:numPr>
          <w:ilvl w:val="0"/>
          <w:numId w:val="12"/>
        </w:numPr>
      </w:pPr>
      <w:r w:rsidRPr="003211D8">
        <w:rPr>
          <w:b/>
          <w:bCs/>
        </w:rPr>
        <w:t>Performance</w:t>
      </w:r>
      <w:r w:rsidRPr="003211D8">
        <w:t>:</w:t>
      </w:r>
      <w:r w:rsidRPr="003211D8">
        <w:br/>
      </w:r>
      <w:r w:rsidRPr="003211D8">
        <w:t xml:space="preserve">Executes quickly due to the use of a </w:t>
      </w:r>
      <w:proofErr w:type="gramStart"/>
      <w:r w:rsidRPr="003211D8">
        <w:t>single-row</w:t>
      </w:r>
      <w:proofErr w:type="gramEnd"/>
      <w:r w:rsidRPr="003211D8">
        <w:t xml:space="preserve"> SELECT SINGLE query</w:t>
      </w:r>
    </w:p>
    <w:p w:rsidRPr="003211D8" w:rsidR="003211D8" w:rsidP="003211D8" w:rsidRDefault="003211D8" w14:paraId="373D19FF" w14:textId="77777777">
      <w:pPr>
        <w:numPr>
          <w:ilvl w:val="0"/>
          <w:numId w:val="12"/>
        </w:numPr>
      </w:pPr>
      <w:r w:rsidRPr="003211D8">
        <w:rPr>
          <w:b/>
          <w:bCs/>
        </w:rPr>
        <w:t>Usage Context</w:t>
      </w:r>
      <w:r w:rsidRPr="003211D8">
        <w:t>:</w:t>
      </w:r>
      <w:r w:rsidRPr="003211D8">
        <w:br/>
      </w:r>
      <w:r w:rsidRPr="003211D8">
        <w:t>Typically used when a batch number needs to be retrieved for downstream processing in PI Sheets, weighing steps, or material validation routines</w:t>
      </w:r>
    </w:p>
    <w:p w:rsidRPr="003211D8" w:rsidR="003211D8" w:rsidP="003211D8" w:rsidRDefault="003211D8" w14:paraId="3E1B0F86" w14:textId="77777777"/>
    <w:p w:rsidRPr="003211D8" w:rsidR="003211D8" w:rsidP="003211D8" w:rsidRDefault="003211D8" w14:paraId="2F2F50E3" w14:textId="77777777">
      <w:r w:rsidRPr="003211D8">
        <w:rPr>
          <w:b/>
          <w:bCs/>
        </w:rPr>
        <w:t>Function: /SMPL/PPPI_FM_INITIAL_ACTIVE</w:t>
      </w:r>
    </w:p>
    <w:p w:rsidRPr="003211D8" w:rsidR="003211D8" w:rsidP="003211D8" w:rsidRDefault="003211D8" w14:paraId="453ED9B3" w14:textId="77777777">
      <w:r w:rsidRPr="003211D8">
        <w:rPr>
          <w:b/>
          <w:bCs/>
        </w:rPr>
        <w:t>1. Initialization</w:t>
      </w:r>
    </w:p>
    <w:p w:rsidRPr="003211D8" w:rsidR="003211D8" w:rsidP="003211D8" w:rsidRDefault="003211D8" w14:paraId="17327B93" w14:textId="77777777">
      <w:r w:rsidRPr="003211D8">
        <w:t>a. Input parameter IV_ACTIVE is optionally provided by the calling logic.</w:t>
      </w:r>
      <w:r w:rsidRPr="003211D8">
        <w:br/>
      </w:r>
      <w:r w:rsidRPr="003211D8">
        <w:t xml:space="preserve">b. Constants </w:t>
      </w:r>
      <w:proofErr w:type="spellStart"/>
      <w:r w:rsidRPr="003211D8">
        <w:t>gc_yes</w:t>
      </w:r>
      <w:proofErr w:type="spellEnd"/>
      <w:r w:rsidRPr="003211D8">
        <w:t xml:space="preserve">, </w:t>
      </w:r>
      <w:proofErr w:type="spellStart"/>
      <w:r w:rsidRPr="003211D8">
        <w:t>gc_no</w:t>
      </w:r>
      <w:proofErr w:type="spellEnd"/>
      <w:r w:rsidRPr="003211D8">
        <w:t xml:space="preserve">, and </w:t>
      </w:r>
      <w:proofErr w:type="spellStart"/>
      <w:r w:rsidRPr="003211D8">
        <w:t>gc_inside_range</w:t>
      </w:r>
      <w:proofErr w:type="spellEnd"/>
      <w:r w:rsidRPr="003211D8">
        <w:t xml:space="preserve"> are assumed to be defined globally in the context of the function module.</w:t>
      </w:r>
    </w:p>
    <w:p w:rsidRPr="003211D8" w:rsidR="003211D8" w:rsidP="003211D8" w:rsidRDefault="003211D8" w14:paraId="06BB7E30" w14:textId="77777777">
      <w:r w:rsidRPr="003211D8">
        <w:rPr>
          <w:b/>
          <w:bCs/>
        </w:rPr>
        <w:t>2. Active Flag Evaluation</w:t>
      </w:r>
    </w:p>
    <w:p w:rsidRPr="003211D8" w:rsidR="003211D8" w:rsidP="003211D8" w:rsidRDefault="003211D8" w14:paraId="61E4AB5C" w14:textId="77777777">
      <w:r w:rsidRPr="003211D8">
        <w:t xml:space="preserve">a. The function checks if the input value IV_ACTIVE falls within the expected valid range, represented by </w:t>
      </w:r>
      <w:proofErr w:type="spellStart"/>
      <w:r w:rsidRPr="003211D8">
        <w:t>gc_inside_range</w:t>
      </w:r>
      <w:proofErr w:type="spellEnd"/>
      <w:r w:rsidRPr="003211D8">
        <w:t>.</w:t>
      </w:r>
    </w:p>
    <w:p w:rsidRPr="003211D8" w:rsidR="003211D8" w:rsidP="003211D8" w:rsidRDefault="003211D8" w14:paraId="1C8EE3E8" w14:textId="77777777">
      <w:r w:rsidRPr="003211D8">
        <w:t>b. Based on the result:</w:t>
      </w:r>
    </w:p>
    <w:p w:rsidRPr="003211D8" w:rsidR="003211D8" w:rsidP="003211D8" w:rsidRDefault="003211D8" w14:paraId="30C9FBF2" w14:textId="77777777">
      <w:pPr>
        <w:numPr>
          <w:ilvl w:val="0"/>
          <w:numId w:val="13"/>
        </w:numPr>
      </w:pPr>
      <w:r w:rsidRPr="003211D8">
        <w:t xml:space="preserve">If the input value is </w:t>
      </w:r>
      <w:r w:rsidRPr="003211D8">
        <w:rPr>
          <w:b/>
          <w:bCs/>
        </w:rPr>
        <w:t>not equal</w:t>
      </w:r>
      <w:r w:rsidRPr="003211D8">
        <w:t xml:space="preserve"> to </w:t>
      </w:r>
      <w:proofErr w:type="spellStart"/>
      <w:r w:rsidRPr="003211D8">
        <w:t>gc_inside_range</w:t>
      </w:r>
      <w:proofErr w:type="spellEnd"/>
      <w:r w:rsidRPr="003211D8">
        <w:t xml:space="preserve">, the </w:t>
      </w:r>
      <w:proofErr w:type="spellStart"/>
      <w:r w:rsidRPr="003211D8">
        <w:t>XStep</w:t>
      </w:r>
      <w:proofErr w:type="spellEnd"/>
      <w:r w:rsidRPr="003211D8">
        <w:t xml:space="preserve"> is marked as </w:t>
      </w:r>
      <w:r w:rsidRPr="003211D8">
        <w:rPr>
          <w:b/>
          <w:bCs/>
        </w:rPr>
        <w:t>inactive</w:t>
      </w:r>
      <w:r w:rsidRPr="003211D8">
        <w:t xml:space="preserve"> by setting EV_ACTIVE = </w:t>
      </w:r>
      <w:proofErr w:type="spellStart"/>
      <w:r w:rsidRPr="003211D8">
        <w:t>gc_no</w:t>
      </w:r>
      <w:proofErr w:type="spellEnd"/>
      <w:r w:rsidRPr="003211D8">
        <w:t>.</w:t>
      </w:r>
    </w:p>
    <w:p w:rsidRPr="003211D8" w:rsidR="003211D8" w:rsidP="003211D8" w:rsidRDefault="003211D8" w14:paraId="4FD34363" w14:textId="77777777">
      <w:pPr>
        <w:numPr>
          <w:ilvl w:val="0"/>
          <w:numId w:val="13"/>
        </w:numPr>
      </w:pPr>
      <w:r w:rsidRPr="003211D8">
        <w:t xml:space="preserve">If the input value </w:t>
      </w:r>
      <w:r w:rsidRPr="003211D8">
        <w:rPr>
          <w:b/>
          <w:bCs/>
        </w:rPr>
        <w:t>is equal</w:t>
      </w:r>
      <w:r w:rsidRPr="003211D8">
        <w:t xml:space="preserve"> to </w:t>
      </w:r>
      <w:proofErr w:type="spellStart"/>
      <w:r w:rsidRPr="003211D8">
        <w:t>gc_inside_range</w:t>
      </w:r>
      <w:proofErr w:type="spellEnd"/>
      <w:r w:rsidRPr="003211D8">
        <w:t xml:space="preserve">, the </w:t>
      </w:r>
      <w:proofErr w:type="spellStart"/>
      <w:r w:rsidRPr="003211D8">
        <w:t>XStep</w:t>
      </w:r>
      <w:proofErr w:type="spellEnd"/>
      <w:r w:rsidRPr="003211D8">
        <w:t xml:space="preserve"> is marked as </w:t>
      </w:r>
      <w:r w:rsidRPr="003211D8">
        <w:rPr>
          <w:b/>
          <w:bCs/>
        </w:rPr>
        <w:t>active</w:t>
      </w:r>
      <w:r w:rsidRPr="003211D8">
        <w:t xml:space="preserve"> by setting EV_ACTIVE = </w:t>
      </w:r>
      <w:proofErr w:type="spellStart"/>
      <w:r w:rsidRPr="003211D8">
        <w:t>gc_yes</w:t>
      </w:r>
      <w:proofErr w:type="spellEnd"/>
      <w:r w:rsidRPr="003211D8">
        <w:t>.</w:t>
      </w:r>
    </w:p>
    <w:p w:rsidRPr="003211D8" w:rsidR="003211D8" w:rsidP="003211D8" w:rsidRDefault="003211D8" w14:paraId="76CD09F3" w14:textId="77777777">
      <w:r w:rsidRPr="003211D8">
        <w:rPr>
          <w:b/>
          <w:bCs/>
        </w:rPr>
        <w:t>3. Output Assignment</w:t>
      </w:r>
    </w:p>
    <w:p w:rsidRPr="003211D8" w:rsidR="003211D8" w:rsidP="003211D8" w:rsidRDefault="003211D8" w14:paraId="33039914" w14:textId="77777777">
      <w:r w:rsidRPr="003211D8">
        <w:t xml:space="preserve">a. The evaluated result is returned in the EV_ACTIVE export parameter for use by the calling logic (e.g., </w:t>
      </w:r>
      <w:proofErr w:type="spellStart"/>
      <w:r w:rsidRPr="003211D8">
        <w:t>XStep</w:t>
      </w:r>
      <w:proofErr w:type="spellEnd"/>
      <w:r w:rsidRPr="003211D8">
        <w:t xml:space="preserve"> configuration, PI sheet rendering).</w:t>
      </w:r>
    </w:p>
    <w:p w:rsidRPr="003211D8" w:rsidR="003211D8" w:rsidP="003211D8" w:rsidRDefault="003211D8" w14:paraId="2C145A07" w14:textId="77777777">
      <w:r w:rsidRPr="003211D8">
        <w:rPr>
          <w:b/>
          <w:bCs/>
        </w:rPr>
        <w:t>Additional Notes</w:t>
      </w:r>
    </w:p>
    <w:p w:rsidRPr="003211D8" w:rsidR="003211D8" w:rsidP="003211D8" w:rsidRDefault="003211D8" w14:paraId="23CE7624" w14:textId="77777777">
      <w:pPr>
        <w:numPr>
          <w:ilvl w:val="0"/>
          <w:numId w:val="14"/>
        </w:numPr>
      </w:pPr>
      <w:r w:rsidRPr="003211D8">
        <w:t xml:space="preserve">This is a simple normalization function that abstracts how activation flags are interpreted for PPPI </w:t>
      </w:r>
      <w:proofErr w:type="spellStart"/>
      <w:r w:rsidRPr="003211D8">
        <w:t>XSteps</w:t>
      </w:r>
      <w:proofErr w:type="spellEnd"/>
    </w:p>
    <w:p w:rsidRPr="003211D8" w:rsidR="003211D8" w:rsidP="003211D8" w:rsidRDefault="003211D8" w14:paraId="42971460" w14:textId="77777777">
      <w:pPr>
        <w:numPr>
          <w:ilvl w:val="0"/>
          <w:numId w:val="14"/>
        </w:numPr>
        <w:rPr>
          <w:b/>
          <w:bCs/>
        </w:rPr>
      </w:pPr>
      <w:r w:rsidRPr="003211D8">
        <w:t>The use of constants (</w:t>
      </w:r>
      <w:proofErr w:type="spellStart"/>
      <w:r w:rsidRPr="003211D8">
        <w:t>gc_yes</w:t>
      </w:r>
      <w:proofErr w:type="spellEnd"/>
      <w:r w:rsidRPr="003211D8">
        <w:t xml:space="preserve">, </w:t>
      </w:r>
      <w:proofErr w:type="spellStart"/>
      <w:r w:rsidRPr="003211D8">
        <w:t>gc_no</w:t>
      </w:r>
      <w:proofErr w:type="spellEnd"/>
      <w:r w:rsidRPr="003211D8">
        <w:t xml:space="preserve">, and </w:t>
      </w:r>
      <w:proofErr w:type="spellStart"/>
      <w:r w:rsidRPr="003211D8">
        <w:t>gc_inside_range</w:t>
      </w:r>
      <w:proofErr w:type="spellEnd"/>
      <w:r w:rsidRPr="003211D8">
        <w:t>) allows the logic to be aligned with broader application settings or standards.</w:t>
      </w:r>
    </w:p>
    <w:p w:rsidRPr="003211D8" w:rsidR="003211D8" w:rsidP="003211D8" w:rsidRDefault="003211D8" w14:paraId="38F583C9" w14:textId="77777777">
      <w:pPr>
        <w:numPr>
          <w:ilvl w:val="0"/>
          <w:numId w:val="14"/>
        </w:numPr>
      </w:pPr>
      <w:r w:rsidRPr="003211D8">
        <w:t>Helpful in scenarios where input values may vary but need to result in consistent "active" or "inactive" behavior.</w:t>
      </w:r>
    </w:p>
    <w:p w:rsidRPr="003211D8" w:rsidR="003211D8" w:rsidP="003211D8" w:rsidRDefault="003211D8" w14:paraId="3DCD98DA" w14:textId="77777777">
      <w:pPr>
        <w:numPr>
          <w:ilvl w:val="0"/>
          <w:numId w:val="14"/>
        </w:numPr>
      </w:pPr>
      <w:r w:rsidRPr="003211D8">
        <w:t>Input is optional, so defaulting behavior can be configured outside this function.</w:t>
      </w:r>
    </w:p>
    <w:p w:rsidRPr="003211D8" w:rsidR="003211D8" w:rsidP="003211D8" w:rsidRDefault="003211D8" w14:paraId="136DAD14" w14:textId="77777777">
      <w:pPr>
        <w:numPr>
          <w:ilvl w:val="0"/>
          <w:numId w:val="14"/>
        </w:numPr>
      </w:pPr>
      <w:r w:rsidRPr="003211D8">
        <w:t xml:space="preserve">This function improves clarity and consistency in determining whether an </w:t>
      </w:r>
      <w:proofErr w:type="spellStart"/>
      <w:r w:rsidRPr="003211D8">
        <w:t>XStep</w:t>
      </w:r>
      <w:proofErr w:type="spellEnd"/>
      <w:r w:rsidRPr="003211D8">
        <w:t xml:space="preserve"> should be active when rendered in the PI Sheet.</w:t>
      </w:r>
    </w:p>
    <w:p w:rsidRPr="003211D8" w:rsidR="003211D8" w:rsidP="003211D8" w:rsidRDefault="003211D8" w14:paraId="71958F7C" w14:textId="77777777">
      <w:r w:rsidRPr="003211D8">
        <w:rPr>
          <w:b/>
          <w:bCs/>
        </w:rPr>
        <w:t>Function: /SMPL/MBR_DEP_CHECK_ACTIVE</w:t>
      </w:r>
    </w:p>
    <w:p w:rsidRPr="003211D8" w:rsidR="003211D8" w:rsidP="003211D8" w:rsidRDefault="003211D8" w14:paraId="11AE833B" w14:textId="77777777">
      <w:r w:rsidRPr="003211D8">
        <w:rPr>
          <w:b/>
          <w:bCs/>
        </w:rPr>
        <w:t>1. Initialization</w:t>
      </w:r>
    </w:p>
    <w:p w:rsidRPr="003211D8" w:rsidR="003211D8" w:rsidP="003211D8" w:rsidRDefault="003211D8" w14:paraId="6EED3996" w14:textId="77777777">
      <w:r w:rsidRPr="003211D8">
        <w:t>a. Input parameters provide context for determining whether an MBR (Manufacturing Batch Record) step can be activated:</w:t>
      </w:r>
    </w:p>
    <w:p w:rsidRPr="003211D8" w:rsidR="003211D8" w:rsidP="003211D8" w:rsidRDefault="003211D8" w14:paraId="1DC71074" w14:textId="77777777">
      <w:pPr>
        <w:numPr>
          <w:ilvl w:val="0"/>
          <w:numId w:val="15"/>
        </w:numPr>
        <w:rPr>
          <w:b/>
          <w:bCs/>
        </w:rPr>
      </w:pPr>
      <w:r w:rsidRPr="003211D8">
        <w:t>IM_CONTROL_RECIPE (POC_DOCID) – Control recipe ID identifying the batch instruction.</w:t>
      </w:r>
    </w:p>
    <w:p w:rsidRPr="003211D8" w:rsidR="003211D8" w:rsidP="003211D8" w:rsidRDefault="003211D8" w14:paraId="78CEE769" w14:textId="77777777">
      <w:pPr>
        <w:numPr>
          <w:ilvl w:val="0"/>
          <w:numId w:val="15"/>
        </w:numPr>
        <w:rPr>
          <w:b/>
          <w:bCs/>
        </w:rPr>
      </w:pPr>
      <w:r w:rsidRPr="003211D8">
        <w:t xml:space="preserve">IM_PHASE (VORNR) </w:t>
      </w:r>
      <w:r w:rsidRPr="003211D8">
        <w:rPr>
          <w:i/>
          <w:iCs/>
        </w:rPr>
        <w:t>(Optional)</w:t>
      </w:r>
      <w:r w:rsidRPr="003211D8">
        <w:t xml:space="preserve"> – Operation or phase within the process order.</w:t>
      </w:r>
    </w:p>
    <w:p w:rsidRPr="003211D8" w:rsidR="003211D8" w:rsidP="003211D8" w:rsidRDefault="003211D8" w14:paraId="3490ACF8" w14:textId="77777777">
      <w:pPr>
        <w:numPr>
          <w:ilvl w:val="0"/>
          <w:numId w:val="15"/>
        </w:numPr>
        <w:rPr>
          <w:b/>
          <w:bCs/>
        </w:rPr>
      </w:pPr>
      <w:r w:rsidRPr="003211D8">
        <w:t xml:space="preserve">IM_AUFNR (AUFNR) </w:t>
      </w:r>
      <w:r w:rsidRPr="003211D8">
        <w:rPr>
          <w:i/>
          <w:iCs/>
        </w:rPr>
        <w:t>(Optional)</w:t>
      </w:r>
      <w:r w:rsidRPr="003211D8">
        <w:t xml:space="preserve"> – Process order number associated with the step.</w:t>
      </w:r>
    </w:p>
    <w:p w:rsidRPr="003211D8" w:rsidR="003211D8" w:rsidP="003211D8" w:rsidRDefault="003211D8" w14:paraId="2D486975" w14:textId="77777777">
      <w:pPr>
        <w:numPr>
          <w:ilvl w:val="0"/>
          <w:numId w:val="15"/>
        </w:numPr>
        <w:rPr>
          <w:b/>
          <w:bCs/>
        </w:rPr>
      </w:pPr>
      <w:r w:rsidRPr="003211D8">
        <w:t>IM_STEP_UUID (/SMPL/MBR_SOG_UUID) – Unique step identifier (SOG).</w:t>
      </w:r>
    </w:p>
    <w:p w:rsidRPr="003211D8" w:rsidR="003211D8" w:rsidP="003211D8" w:rsidRDefault="003211D8" w14:paraId="4E026C4B" w14:textId="77777777">
      <w:pPr>
        <w:numPr>
          <w:ilvl w:val="0"/>
          <w:numId w:val="15"/>
        </w:numPr>
        <w:rPr>
          <w:b/>
          <w:bCs/>
        </w:rPr>
      </w:pPr>
      <w:r w:rsidRPr="003211D8">
        <w:t>IM_PLANT (WERKS_D) – Plant code for process context.</w:t>
      </w:r>
    </w:p>
    <w:p w:rsidRPr="003211D8" w:rsidR="003211D8" w:rsidP="003211D8" w:rsidRDefault="003211D8" w14:paraId="4E015B54" w14:textId="77777777">
      <w:r w:rsidRPr="003211D8">
        <w:t>b. The function first validates that IM_CONTROL_RECIPE is not initial.</w:t>
      </w:r>
    </w:p>
    <w:p w:rsidRPr="003211D8" w:rsidR="003211D8" w:rsidP="003211D8" w:rsidRDefault="003211D8" w14:paraId="25197671" w14:textId="77777777">
      <w:pPr>
        <w:numPr>
          <w:ilvl w:val="0"/>
          <w:numId w:val="16"/>
        </w:numPr>
        <w:rPr>
          <w:b/>
          <w:bCs/>
        </w:rPr>
      </w:pPr>
      <w:r w:rsidRPr="003211D8">
        <w:t>If it is initial, the exception CONTROL_RECIPE_INITIAL is raised.</w:t>
      </w:r>
    </w:p>
    <w:p w:rsidRPr="003211D8" w:rsidR="003211D8" w:rsidP="003211D8" w:rsidRDefault="003211D8" w14:paraId="5CE1871E" w14:textId="77777777">
      <w:r w:rsidRPr="003211D8">
        <w:t>c. Internal data is initialized:</w:t>
      </w:r>
    </w:p>
    <w:p w:rsidRPr="003211D8" w:rsidR="003211D8" w:rsidP="003211D8" w:rsidRDefault="003211D8" w14:paraId="53098155" w14:textId="77777777">
      <w:pPr>
        <w:numPr>
          <w:ilvl w:val="0"/>
          <w:numId w:val="17"/>
        </w:numPr>
        <w:rPr>
          <w:b/>
          <w:bCs/>
        </w:rPr>
      </w:pPr>
      <w:proofErr w:type="spellStart"/>
      <w:r w:rsidRPr="003211D8">
        <w:t>lt_ord_sigs</w:t>
      </w:r>
      <w:proofErr w:type="spellEnd"/>
      <w:r w:rsidRPr="003211D8">
        <w:t>: Internal table for storing order signature data from /SMPL/MBR_OR_SIG.</w:t>
      </w:r>
    </w:p>
    <w:p w:rsidRPr="003211D8" w:rsidR="003211D8" w:rsidP="003211D8" w:rsidRDefault="003211D8" w14:paraId="2EB38840" w14:textId="77777777">
      <w:pPr>
        <w:numPr>
          <w:ilvl w:val="0"/>
          <w:numId w:val="17"/>
        </w:numPr>
        <w:rPr>
          <w:b/>
          <w:bCs/>
        </w:rPr>
      </w:pPr>
      <w:proofErr w:type="spellStart"/>
      <w:r w:rsidRPr="003211D8">
        <w:t>ls_step_dep</w:t>
      </w:r>
      <w:proofErr w:type="spellEnd"/>
      <w:r w:rsidRPr="003211D8">
        <w:t>: Work area for step dependency data.</w:t>
      </w:r>
    </w:p>
    <w:p w:rsidRPr="003211D8" w:rsidR="003211D8" w:rsidP="003211D8" w:rsidRDefault="003211D8" w14:paraId="387EC815" w14:textId="77777777">
      <w:pPr>
        <w:numPr>
          <w:ilvl w:val="0"/>
          <w:numId w:val="17"/>
        </w:numPr>
        <w:rPr>
          <w:b/>
          <w:bCs/>
        </w:rPr>
      </w:pPr>
      <w:r w:rsidRPr="003211D8">
        <w:t>Routine LOAD_INTERNAL_DATA is called to populate internal buffers (</w:t>
      </w:r>
      <w:proofErr w:type="spellStart"/>
      <w:r w:rsidRPr="003211D8">
        <w:t>g_ord_data-t_ord_deps</w:t>
      </w:r>
      <w:proofErr w:type="spellEnd"/>
      <w:r w:rsidRPr="003211D8">
        <w:t>) using IM_AUFNR, IM_CONTROL_RECIPE, and IM_STEP_UUID.</w:t>
      </w:r>
    </w:p>
    <w:p w:rsidRPr="003211D8" w:rsidR="003211D8" w:rsidP="003211D8" w:rsidRDefault="003211D8" w14:paraId="72CE9662" w14:textId="77777777">
      <w:r w:rsidRPr="003211D8">
        <w:rPr>
          <w:b/>
          <w:bCs/>
        </w:rPr>
        <w:t>2. Signature Data Retrieval</w:t>
      </w:r>
    </w:p>
    <w:p w:rsidRPr="003211D8" w:rsidR="003211D8" w:rsidP="003211D8" w:rsidRDefault="003211D8" w14:paraId="7A6C15C0" w14:textId="77777777">
      <w:r w:rsidRPr="003211D8">
        <w:t>a. The function retrieves signature records for the process order from database table /SMPL/MBR_OR_SIG.</w:t>
      </w:r>
      <w:r w:rsidRPr="003211D8">
        <w:br/>
      </w:r>
      <w:r w:rsidRPr="003211D8">
        <w:t>b. Selected fields include: AUFNR, SOG_UUID, TYPE, CREATED_DATE, CREATED_TIME, DEST_NAME, SIGN_ID, SIGN_DATE, and SIGN_TIME.</w:t>
      </w:r>
      <w:r w:rsidRPr="003211D8">
        <w:br/>
      </w:r>
      <w:r w:rsidRPr="003211D8">
        <w:t>c. Only signatures related to the specified order (AUFNR = IM_AUFNR) are selected.</w:t>
      </w:r>
      <w:r w:rsidRPr="003211D8">
        <w:br/>
      </w:r>
      <w:r w:rsidRPr="003211D8">
        <w:t xml:space="preserve">d. These records are stored in the internal table </w:t>
      </w:r>
      <w:proofErr w:type="spellStart"/>
      <w:r w:rsidRPr="003211D8">
        <w:t>lt_ord_sigs</w:t>
      </w:r>
      <w:proofErr w:type="spellEnd"/>
      <w:r w:rsidRPr="003211D8">
        <w:t xml:space="preserve"> for later evaluation.</w:t>
      </w:r>
    </w:p>
    <w:p w:rsidRPr="003211D8" w:rsidR="003211D8" w:rsidP="003211D8" w:rsidRDefault="003211D8" w14:paraId="1F8B532C" w14:textId="77777777">
      <w:r w:rsidRPr="003211D8">
        <w:rPr>
          <w:b/>
          <w:bCs/>
        </w:rPr>
        <w:t>3. Dependency Evaluation</w:t>
      </w:r>
    </w:p>
    <w:p w:rsidRPr="003211D8" w:rsidR="003211D8" w:rsidP="003211D8" w:rsidRDefault="003211D8" w14:paraId="3F029288" w14:textId="77777777">
      <w:r w:rsidRPr="003211D8">
        <w:t xml:space="preserve">a. The function loops through dependencies in </w:t>
      </w:r>
      <w:proofErr w:type="spellStart"/>
      <w:r w:rsidRPr="003211D8">
        <w:t>g_ord_data-t_ord_deps</w:t>
      </w:r>
      <w:proofErr w:type="spellEnd"/>
      <w:r w:rsidRPr="003211D8">
        <w:t xml:space="preserve"> where:</w:t>
      </w:r>
    </w:p>
    <w:p w:rsidRPr="003211D8" w:rsidR="003211D8" w:rsidP="003211D8" w:rsidRDefault="003211D8" w14:paraId="60BC3330" w14:textId="77777777">
      <w:pPr>
        <w:numPr>
          <w:ilvl w:val="0"/>
          <w:numId w:val="18"/>
        </w:numPr>
        <w:rPr>
          <w:b/>
          <w:bCs/>
        </w:rPr>
      </w:pPr>
      <w:r w:rsidRPr="003211D8">
        <w:t>TARGET_UUID = IM_STEP_UUID, and</w:t>
      </w:r>
    </w:p>
    <w:p w:rsidRPr="003211D8" w:rsidR="003211D8" w:rsidP="003211D8" w:rsidRDefault="003211D8" w14:paraId="2F0492BA" w14:textId="77777777">
      <w:pPr>
        <w:numPr>
          <w:ilvl w:val="0"/>
          <w:numId w:val="18"/>
        </w:numPr>
        <w:rPr>
          <w:b/>
          <w:bCs/>
        </w:rPr>
      </w:pPr>
      <w:r w:rsidRPr="003211D8">
        <w:t xml:space="preserve">DEP_RULE is either </w:t>
      </w:r>
      <w:proofErr w:type="spellStart"/>
      <w:r w:rsidRPr="003211D8">
        <w:t>gc_perform_before_start_rule</w:t>
      </w:r>
      <w:proofErr w:type="spellEnd"/>
      <w:r w:rsidRPr="003211D8">
        <w:t xml:space="preserve"> or </w:t>
      </w:r>
      <w:proofErr w:type="spellStart"/>
      <w:r w:rsidRPr="003211D8">
        <w:t>gc_verify_before_start_rule</w:t>
      </w:r>
      <w:proofErr w:type="spellEnd"/>
      <w:r w:rsidRPr="003211D8">
        <w:t>.</w:t>
      </w:r>
    </w:p>
    <w:p w:rsidRPr="003211D8" w:rsidR="003211D8" w:rsidP="003211D8" w:rsidRDefault="003211D8" w14:paraId="5D7DBEB0" w14:textId="77777777">
      <w:r w:rsidRPr="003211D8">
        <w:t>b. For each dependency record:</w:t>
      </w:r>
    </w:p>
    <w:p w:rsidRPr="003211D8" w:rsidR="003211D8" w:rsidP="003211D8" w:rsidRDefault="003211D8" w14:paraId="3C094CF7" w14:textId="77777777">
      <w:pPr>
        <w:numPr>
          <w:ilvl w:val="0"/>
          <w:numId w:val="19"/>
        </w:numPr>
        <w:rPr>
          <w:b/>
          <w:bCs/>
        </w:rPr>
      </w:pPr>
      <w:r w:rsidRPr="003211D8">
        <w:t>If the rule is PERFORM BEFORE START, it checks whether the prerequisite step (PREREQ_UUID) has a pending perform signature (</w:t>
      </w:r>
      <w:proofErr w:type="spellStart"/>
      <w:r w:rsidRPr="003211D8">
        <w:t>gc_perform_signature</w:t>
      </w:r>
      <w:proofErr w:type="spellEnd"/>
      <w:r w:rsidRPr="003211D8">
        <w:t xml:space="preserve">) with SIGN_ID = </w:t>
      </w:r>
      <w:proofErr w:type="spellStart"/>
      <w:r w:rsidRPr="003211D8">
        <w:t>abap_false</w:t>
      </w:r>
      <w:proofErr w:type="spellEnd"/>
      <w:r w:rsidRPr="003211D8">
        <w:t>.</w:t>
      </w:r>
    </w:p>
    <w:p w:rsidRPr="003211D8" w:rsidR="003211D8" w:rsidP="003211D8" w:rsidRDefault="003211D8" w14:paraId="4BDA7034" w14:textId="77777777">
      <w:pPr>
        <w:numPr>
          <w:ilvl w:val="0"/>
          <w:numId w:val="19"/>
        </w:numPr>
        <w:rPr>
          <w:b/>
          <w:bCs/>
        </w:rPr>
      </w:pPr>
      <w:r w:rsidRPr="003211D8">
        <w:t>If the rule is VERIFY BEFORE START, it checks whether the prerequisite step (PREREQ_UUID) has a pending verify signature (</w:t>
      </w:r>
      <w:proofErr w:type="spellStart"/>
      <w:r w:rsidRPr="003211D8">
        <w:t>gc_verify_signature</w:t>
      </w:r>
      <w:proofErr w:type="spellEnd"/>
      <w:r w:rsidRPr="003211D8">
        <w:t xml:space="preserve">) with SIGN_ID = </w:t>
      </w:r>
      <w:proofErr w:type="spellStart"/>
      <w:r w:rsidRPr="003211D8">
        <w:t>abap_false</w:t>
      </w:r>
      <w:proofErr w:type="spellEnd"/>
      <w:r w:rsidRPr="003211D8">
        <w:t>.</w:t>
      </w:r>
    </w:p>
    <w:p w:rsidRPr="003211D8" w:rsidR="003211D8" w:rsidP="003211D8" w:rsidRDefault="003211D8" w14:paraId="160F57E1" w14:textId="77777777">
      <w:r w:rsidRPr="003211D8">
        <w:t xml:space="preserve">c. If an incomplete signature is found, the step is marked inactive (EV_ACTIVE = </w:t>
      </w:r>
      <w:proofErr w:type="spellStart"/>
      <w:r w:rsidRPr="003211D8">
        <w:t>gc_step_inactive</w:t>
      </w:r>
      <w:proofErr w:type="spellEnd"/>
      <w:r w:rsidRPr="003211D8">
        <w:t>).</w:t>
      </w:r>
      <w:r w:rsidRPr="003211D8">
        <w:br/>
      </w:r>
      <w:r w:rsidRPr="003211D8">
        <w:t xml:space="preserve">d. If all prerequisite signatures are complete, the step is marked active (EV_ACTIVE = </w:t>
      </w:r>
      <w:proofErr w:type="spellStart"/>
      <w:r w:rsidRPr="003211D8">
        <w:t>gc_step_active</w:t>
      </w:r>
      <w:proofErr w:type="spellEnd"/>
      <w:r w:rsidRPr="003211D8">
        <w:t>).</w:t>
      </w:r>
    </w:p>
    <w:p w:rsidRPr="003211D8" w:rsidR="003211D8" w:rsidP="003211D8" w:rsidRDefault="003211D8" w14:paraId="65AB162C" w14:textId="77777777">
      <w:r w:rsidRPr="003211D8">
        <w:rPr>
          <w:b/>
          <w:bCs/>
        </w:rPr>
        <w:t>4. Output Assignment</w:t>
      </w:r>
    </w:p>
    <w:p w:rsidRPr="003211D8" w:rsidR="003211D8" w:rsidP="003211D8" w:rsidRDefault="003211D8" w14:paraId="6F7E821A" w14:textId="77777777">
      <w:r w:rsidRPr="003211D8">
        <w:t>a. The evaluated activation status is returned in the export parameter EV_ACTIVE.</w:t>
      </w:r>
    </w:p>
    <w:p w:rsidRPr="003211D8" w:rsidR="003211D8" w:rsidP="003211D8" w:rsidRDefault="003211D8" w14:paraId="635223C4" w14:textId="77777777">
      <w:pPr>
        <w:numPr>
          <w:ilvl w:val="0"/>
          <w:numId w:val="20"/>
        </w:numPr>
        <w:rPr>
          <w:b/>
          <w:bCs/>
        </w:rPr>
      </w:pPr>
      <w:proofErr w:type="spellStart"/>
      <w:r w:rsidRPr="003211D8">
        <w:t>gc_step_active</w:t>
      </w:r>
      <w:proofErr w:type="spellEnd"/>
      <w:r w:rsidRPr="003211D8">
        <w:t xml:space="preserve"> – All prerequisite steps are completed; the current step can start.</w:t>
      </w:r>
    </w:p>
    <w:p w:rsidRPr="003211D8" w:rsidR="003211D8" w:rsidP="003211D8" w:rsidRDefault="003211D8" w14:paraId="61330E03" w14:textId="77777777">
      <w:pPr>
        <w:numPr>
          <w:ilvl w:val="0"/>
          <w:numId w:val="20"/>
        </w:numPr>
        <w:rPr>
          <w:b/>
          <w:bCs/>
        </w:rPr>
      </w:pPr>
      <w:proofErr w:type="spellStart"/>
      <w:r w:rsidRPr="003211D8">
        <w:t>gc_step_inactive</w:t>
      </w:r>
      <w:proofErr w:type="spellEnd"/>
      <w:r w:rsidRPr="003211D8">
        <w:t xml:space="preserve"> – At least one prerequisite step is incomplete; the current step remains blocked.</w:t>
      </w:r>
    </w:p>
    <w:p w:rsidRPr="003211D8" w:rsidR="003211D8" w:rsidP="003211D8" w:rsidRDefault="003211D8" w14:paraId="7EAD73EF" w14:textId="77777777">
      <w:r w:rsidRPr="003211D8">
        <w:rPr>
          <w:b/>
          <w:bCs/>
        </w:rPr>
        <w:t>Additional Notes</w:t>
      </w:r>
    </w:p>
    <w:p w:rsidRPr="003211D8" w:rsidR="003211D8" w:rsidP="003211D8" w:rsidRDefault="003211D8" w14:paraId="5F4598C6" w14:textId="77777777">
      <w:r w:rsidRPr="003211D8">
        <w:t>This function determines whether a dependent step in a Manufacturing Batch Record is eligible to start based on the completion of prerequisite steps.</w:t>
      </w:r>
    </w:p>
    <w:p w:rsidRPr="003211D8" w:rsidR="003211D8" w:rsidP="003211D8" w:rsidRDefault="003211D8" w14:paraId="0C02D500" w14:textId="77777777">
      <w:r w:rsidRPr="003211D8">
        <w:t>Key Features:</w:t>
      </w:r>
    </w:p>
    <w:p w:rsidRPr="003211D8" w:rsidR="003211D8" w:rsidP="003211D8" w:rsidRDefault="003211D8" w14:paraId="63B21825" w14:textId="77777777">
      <w:pPr>
        <w:numPr>
          <w:ilvl w:val="0"/>
          <w:numId w:val="21"/>
        </w:numPr>
      </w:pPr>
      <w:r w:rsidRPr="003211D8">
        <w:t xml:space="preserve">Evaluates </w:t>
      </w:r>
      <w:r w:rsidRPr="003211D8">
        <w:rPr>
          <w:i/>
          <w:iCs/>
        </w:rPr>
        <w:t>Perform Before Start</w:t>
      </w:r>
      <w:r w:rsidRPr="003211D8">
        <w:t xml:space="preserve"> and </w:t>
      </w:r>
      <w:r w:rsidRPr="003211D8">
        <w:rPr>
          <w:i/>
          <w:iCs/>
        </w:rPr>
        <w:t>Verify Before Start</w:t>
      </w:r>
      <w:r w:rsidRPr="003211D8">
        <w:t xml:space="preserve"> dependency rules.</w:t>
      </w:r>
    </w:p>
    <w:p w:rsidRPr="003211D8" w:rsidR="003211D8" w:rsidP="003211D8" w:rsidRDefault="003211D8" w14:paraId="425537A8" w14:textId="77777777">
      <w:pPr>
        <w:numPr>
          <w:ilvl w:val="0"/>
          <w:numId w:val="21"/>
        </w:numPr>
        <w:rPr>
          <w:b/>
          <w:bCs/>
        </w:rPr>
      </w:pPr>
      <w:r w:rsidRPr="003211D8">
        <w:t>Dynamically validates signature data from /SMPL/MBR_OR_SIG.</w:t>
      </w:r>
    </w:p>
    <w:p w:rsidRPr="003211D8" w:rsidR="003211D8" w:rsidP="003211D8" w:rsidRDefault="003211D8" w14:paraId="5A44F74E" w14:textId="77777777">
      <w:pPr>
        <w:numPr>
          <w:ilvl w:val="0"/>
          <w:numId w:val="21"/>
        </w:numPr>
        <w:rPr>
          <w:b/>
          <w:bCs/>
        </w:rPr>
      </w:pPr>
      <w:r w:rsidRPr="003211D8">
        <w:t xml:space="preserve">Integrates with existing MBR dependency structures via global table </w:t>
      </w:r>
      <w:proofErr w:type="spellStart"/>
      <w:r w:rsidRPr="003211D8">
        <w:t>g_ord_data-t_ord_deps</w:t>
      </w:r>
      <w:proofErr w:type="spellEnd"/>
      <w:r w:rsidRPr="003211D8">
        <w:t>.</w:t>
      </w:r>
    </w:p>
    <w:p w:rsidRPr="003211D8" w:rsidR="003211D8" w:rsidP="003211D8" w:rsidRDefault="003211D8" w14:paraId="22D04BEC" w14:textId="77777777">
      <w:r w:rsidRPr="003211D8">
        <w:t>Error Handling:</w:t>
      </w:r>
    </w:p>
    <w:p w:rsidRPr="003211D8" w:rsidR="003211D8" w:rsidP="003211D8" w:rsidRDefault="003211D8" w14:paraId="2BFD5562" w14:textId="77777777">
      <w:pPr>
        <w:numPr>
          <w:ilvl w:val="0"/>
          <w:numId w:val="22"/>
        </w:numPr>
        <w:rPr>
          <w:b/>
          <w:bCs/>
        </w:rPr>
      </w:pPr>
      <w:r w:rsidRPr="003211D8">
        <w:t>Raises CONTROL_RECIPE_INITIAL if the control recipe input is missing.</w:t>
      </w:r>
    </w:p>
    <w:p w:rsidRPr="003211D8" w:rsidR="003211D8" w:rsidP="003211D8" w:rsidRDefault="003211D8" w14:paraId="30C1505E" w14:textId="77777777">
      <w:pPr>
        <w:numPr>
          <w:ilvl w:val="0"/>
          <w:numId w:val="22"/>
        </w:numPr>
      </w:pPr>
      <w:r w:rsidRPr="003211D8">
        <w:t>Handles empty dependency or signature data without runtime errors.</w:t>
      </w:r>
    </w:p>
    <w:p w:rsidRPr="003211D8" w:rsidR="003211D8" w:rsidP="003211D8" w:rsidRDefault="003211D8" w14:paraId="0334EFBB" w14:textId="77777777">
      <w:r w:rsidRPr="003211D8">
        <w:t>Dependencies:</w:t>
      </w:r>
    </w:p>
    <w:p w:rsidRPr="003211D8" w:rsidR="003211D8" w:rsidP="003211D8" w:rsidRDefault="003211D8" w14:paraId="20DD9AA6" w14:textId="77777777">
      <w:pPr>
        <w:numPr>
          <w:ilvl w:val="0"/>
          <w:numId w:val="23"/>
        </w:numPr>
        <w:rPr>
          <w:b/>
          <w:bCs/>
        </w:rPr>
      </w:pPr>
      <w:r w:rsidRPr="003211D8">
        <w:t xml:space="preserve">Tables: /SMPL/MBR_OR_SIG (Signatures), </w:t>
      </w:r>
      <w:proofErr w:type="spellStart"/>
      <w:r w:rsidRPr="003211D8">
        <w:t>g_ord_data-t_ord_deps</w:t>
      </w:r>
      <w:proofErr w:type="spellEnd"/>
      <w:r w:rsidRPr="003211D8">
        <w:t xml:space="preserve"> (Step Dependencies).</w:t>
      </w:r>
    </w:p>
    <w:p w:rsidRPr="003211D8" w:rsidR="003211D8" w:rsidP="003211D8" w:rsidRDefault="003211D8" w14:paraId="7082913F" w14:textId="77777777">
      <w:pPr>
        <w:numPr>
          <w:ilvl w:val="0"/>
          <w:numId w:val="23"/>
        </w:numPr>
        <w:rPr>
          <w:b/>
          <w:bCs/>
        </w:rPr>
      </w:pPr>
      <w:r w:rsidRPr="003211D8">
        <w:t xml:space="preserve">Constants: </w:t>
      </w:r>
      <w:proofErr w:type="spellStart"/>
      <w:r w:rsidRPr="003211D8">
        <w:t>gc_perform_before_start_rule</w:t>
      </w:r>
      <w:proofErr w:type="spellEnd"/>
      <w:r w:rsidRPr="003211D8">
        <w:t xml:space="preserve">, </w:t>
      </w:r>
      <w:proofErr w:type="spellStart"/>
      <w:r w:rsidRPr="003211D8">
        <w:t>gc_verify_before_start_rule</w:t>
      </w:r>
      <w:proofErr w:type="spellEnd"/>
      <w:r w:rsidRPr="003211D8">
        <w:t xml:space="preserve">, </w:t>
      </w:r>
      <w:proofErr w:type="spellStart"/>
      <w:r w:rsidRPr="003211D8">
        <w:t>gc_perform_signature</w:t>
      </w:r>
      <w:proofErr w:type="spellEnd"/>
      <w:r w:rsidRPr="003211D8">
        <w:t xml:space="preserve">, </w:t>
      </w:r>
      <w:proofErr w:type="spellStart"/>
      <w:r w:rsidRPr="003211D8">
        <w:t>gc_verify_signature</w:t>
      </w:r>
      <w:proofErr w:type="spellEnd"/>
      <w:r w:rsidRPr="003211D8">
        <w:t xml:space="preserve">, </w:t>
      </w:r>
      <w:proofErr w:type="spellStart"/>
      <w:r w:rsidRPr="003211D8">
        <w:t>gc_step_active</w:t>
      </w:r>
      <w:proofErr w:type="spellEnd"/>
      <w:r w:rsidRPr="003211D8">
        <w:t xml:space="preserve">, </w:t>
      </w:r>
      <w:proofErr w:type="spellStart"/>
      <w:r w:rsidRPr="003211D8">
        <w:t>gc_step_inactive</w:t>
      </w:r>
      <w:proofErr w:type="spellEnd"/>
      <w:r w:rsidRPr="003211D8">
        <w:t>.</w:t>
      </w:r>
    </w:p>
    <w:p w:rsidRPr="003211D8" w:rsidR="003211D8" w:rsidP="003211D8" w:rsidRDefault="003211D8" w14:paraId="5C0AFE8B" w14:textId="77777777">
      <w:pPr>
        <w:numPr>
          <w:ilvl w:val="0"/>
          <w:numId w:val="23"/>
        </w:numPr>
        <w:rPr>
          <w:b/>
          <w:bCs/>
        </w:rPr>
      </w:pPr>
      <w:r w:rsidRPr="003211D8">
        <w:t>Routine: LOAD_INTERNAL_DATA for initializing order context.</w:t>
      </w:r>
    </w:p>
    <w:p w:rsidRPr="003211D8" w:rsidR="003211D8" w:rsidP="003211D8" w:rsidRDefault="003211D8" w14:paraId="2CD400A0" w14:textId="77777777">
      <w:r w:rsidRPr="003211D8">
        <w:t>Assumptions:</w:t>
      </w:r>
    </w:p>
    <w:p w:rsidRPr="003211D8" w:rsidR="003211D8" w:rsidP="003211D8" w:rsidRDefault="003211D8" w14:paraId="5C28C3B4" w14:textId="77777777">
      <w:pPr>
        <w:numPr>
          <w:ilvl w:val="0"/>
          <w:numId w:val="24"/>
        </w:numPr>
      </w:pPr>
      <w:r w:rsidRPr="003211D8">
        <w:t>All prerequisite steps are recorded in the dependency table.</w:t>
      </w:r>
    </w:p>
    <w:p w:rsidRPr="003211D8" w:rsidR="003211D8" w:rsidP="003211D8" w:rsidRDefault="003211D8" w14:paraId="22E8B878" w14:textId="77777777">
      <w:pPr>
        <w:numPr>
          <w:ilvl w:val="0"/>
          <w:numId w:val="24"/>
        </w:numPr>
      </w:pPr>
      <w:r w:rsidRPr="003211D8">
        <w:t>Signature records are current and synchronized with MBR step progression.</w:t>
      </w:r>
    </w:p>
    <w:p w:rsidRPr="003211D8" w:rsidR="003211D8" w:rsidP="003211D8" w:rsidRDefault="003211D8" w14:paraId="0746FDA3" w14:textId="5DE27802">
      <w:pPr>
        <w:numPr>
          <w:ilvl w:val="0"/>
          <w:numId w:val="24"/>
        </w:numPr>
      </w:pPr>
      <w:r w:rsidRPr="003211D8">
        <w:t>Activation status is recalculated each time the function is called to reflect live signature data.</w:t>
      </w:r>
    </w:p>
    <w:p w:rsidR="598B520B" w:rsidP="622FDD1E" w:rsidRDefault="598B520B" w14:paraId="1CB1D2AD" w14:textId="34B31F21">
      <w:pPr>
        <w:pStyle w:val="Heading2"/>
        <w:numPr>
          <w:ilvl w:val="0"/>
          <w:numId w:val="6"/>
        </w:numPr>
        <w:spacing w:before="120" w:line="240" w:lineRule="auto"/>
        <w:rPr>
          <w:b/>
          <w:bCs/>
        </w:rPr>
      </w:pPr>
      <w:bookmarkStart w:name="_Toc233012489" w:id="12"/>
      <w:r w:rsidRPr="1601B473">
        <w:rPr>
          <w:b/>
          <w:bCs/>
        </w:rPr>
        <w:t>Configuration Specification</w:t>
      </w:r>
      <w:bookmarkEnd w:id="12"/>
    </w:p>
    <w:p w:rsidR="41BDD4A4" w:rsidP="1601B473" w:rsidRDefault="41BDD4A4" w14:paraId="28DA17BC" w14:textId="087E1CB6">
      <w:pPr>
        <w:spacing w:before="120" w:after="120"/>
        <w:rPr>
          <w:color w:val="000000" w:themeColor="text1"/>
        </w:rPr>
      </w:pPr>
      <w:r w:rsidRPr="1601B473">
        <w:rPr>
          <w:color w:val="000000" w:themeColor="text1"/>
          <w:lang w:val="en-US"/>
        </w:rPr>
        <w:t>Goods Issue Configuration (Z_PICONS)</w:t>
      </w:r>
    </w:p>
    <w:p w:rsidR="41BDD4A4" w:rsidP="1601B473" w:rsidRDefault="41BDD4A4" w14:paraId="5705AF93" w14:textId="14CD1C0F">
      <w:pPr>
        <w:spacing w:before="120" w:after="120"/>
        <w:rPr>
          <w:color w:val="000000" w:themeColor="text1"/>
        </w:rPr>
      </w:pPr>
      <w:r w:rsidRPr="1601B473">
        <w:rPr>
          <w:color w:val="000000" w:themeColor="text1"/>
          <w:lang w:val="en-US"/>
        </w:rPr>
        <w:t xml:space="preserve">The process message Z_PICONS is used to communicate goods issue data from the </w:t>
      </w:r>
      <w:proofErr w:type="spellStart"/>
      <w:r w:rsidRPr="1601B473">
        <w:rPr>
          <w:color w:val="000000" w:themeColor="text1"/>
          <w:lang w:val="en-US"/>
        </w:rPr>
        <w:t>XStep</w:t>
      </w:r>
      <w:proofErr w:type="spellEnd"/>
      <w:r w:rsidRPr="1601B473">
        <w:rPr>
          <w:color w:val="000000" w:themeColor="text1"/>
          <w:lang w:val="en-US"/>
        </w:rPr>
        <w:t xml:space="preserve"> execution to the backend system. This message handles material consumption postings (typically movement type 261) for the components used in production. During execution, the </w:t>
      </w:r>
      <w:proofErr w:type="spellStart"/>
      <w:r w:rsidRPr="1601B473">
        <w:rPr>
          <w:color w:val="000000" w:themeColor="text1"/>
          <w:lang w:val="en-US"/>
        </w:rPr>
        <w:t>XStep</w:t>
      </w:r>
      <w:proofErr w:type="spellEnd"/>
      <w:r w:rsidRPr="1601B473">
        <w:rPr>
          <w:color w:val="000000" w:themeColor="text1"/>
          <w:lang w:val="en-US"/>
        </w:rPr>
        <w:t xml:space="preserve"> collects and transfers relevant component data such as material number, batch, issued quantity, unit of measure, storage location, and any applicable scrap quantities. The message </w:t>
      </w:r>
      <w:proofErr w:type="gramStart"/>
      <w:r w:rsidRPr="1601B473">
        <w:rPr>
          <w:color w:val="000000" w:themeColor="text1"/>
          <w:lang w:val="en-US"/>
        </w:rPr>
        <w:t>is triggered</w:t>
      </w:r>
      <w:proofErr w:type="gramEnd"/>
      <w:r w:rsidRPr="1601B473">
        <w:rPr>
          <w:color w:val="000000" w:themeColor="text1"/>
          <w:lang w:val="en-US"/>
        </w:rPr>
        <w:t xml:space="preserve"> upon confirmation of each goods issue table row and ensures that the component consumption is correctly reflected in the process order. All generated process messages are captured in transaction CO54, where they can be monitored and processed/sent. Configuration of Z_PICONS allows flexible mapping of input parameters and supports integration with both standard and custom logic for inventory updates and traceability.</w:t>
      </w:r>
    </w:p>
    <w:p w:rsidR="1601B473" w:rsidP="1601B473" w:rsidRDefault="1601B473" w14:paraId="5140EDA2" w14:textId="490ED3EA">
      <w:pPr>
        <w:spacing w:before="120" w:after="120"/>
        <w:rPr>
          <w:color w:val="000000" w:themeColor="text1"/>
          <w:lang w:val="en-US"/>
        </w:rPr>
      </w:pPr>
    </w:p>
    <w:p w:rsidR="004E1AD2" w:rsidRDefault="00E12E8B" w14:paraId="00000057" w14:textId="77777777">
      <w:pPr>
        <w:pStyle w:val="Heading2"/>
        <w:numPr>
          <w:ilvl w:val="0"/>
          <w:numId w:val="6"/>
        </w:numPr>
        <w:spacing w:before="120" w:line="240" w:lineRule="auto"/>
        <w:rPr>
          <w:b/>
          <w:bCs/>
        </w:rPr>
      </w:pPr>
      <w:bookmarkStart w:name="_Toc233012490" w:id="13"/>
      <w:r>
        <w:rPr>
          <w:b/>
          <w:bCs/>
        </w:rPr>
        <w:t>Test Scenarios</w:t>
      </w:r>
      <w:bookmarkEnd w:id="13"/>
    </w:p>
    <w:tbl>
      <w:tblPr>
        <w:tblW w:w="9630" w:type="dxa"/>
        <w:tblInd w:w="-108"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000" w:firstRow="0" w:lastRow="0" w:firstColumn="0" w:lastColumn="0" w:noHBand="0" w:noVBand="0"/>
      </w:tblPr>
      <w:tblGrid>
        <w:gridCol w:w="765"/>
        <w:gridCol w:w="3210"/>
        <w:gridCol w:w="2205"/>
        <w:gridCol w:w="1905"/>
        <w:gridCol w:w="1545"/>
      </w:tblGrid>
      <w:tr w:rsidR="004E1AD2" w:rsidTr="1601B473" w14:paraId="1D7561C1" w14:textId="77777777">
        <w:tc>
          <w:tcPr>
            <w:tcW w:w="76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CCCCCC"/>
          </w:tcPr>
          <w:p w:rsidR="004E1AD2" w:rsidRDefault="622FDD1E" w14:paraId="00000058" w14:textId="77777777">
            <w:pPr>
              <w:jc w:val="both"/>
            </w:pPr>
            <w:r>
              <w:rPr>
                <w:b/>
                <w:bCs/>
              </w:rPr>
              <w:t>#</w:t>
            </w:r>
          </w:p>
        </w:tc>
        <w:tc>
          <w:tcPr>
            <w:tcW w:w="321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CCCCCC"/>
          </w:tcPr>
          <w:p w:rsidR="004E1AD2" w:rsidRDefault="622FDD1E" w14:paraId="00000059" w14:textId="77777777">
            <w:pPr>
              <w:jc w:val="both"/>
            </w:pPr>
            <w:r>
              <w:rPr>
                <w:b/>
                <w:bCs/>
              </w:rPr>
              <w:t>Scenario</w:t>
            </w:r>
          </w:p>
        </w:tc>
        <w:tc>
          <w:tcPr>
            <w:tcW w:w="220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CCCCCC"/>
          </w:tcPr>
          <w:p w:rsidR="004E1AD2" w:rsidRDefault="622FDD1E" w14:paraId="0000005A" w14:textId="77777777">
            <w:pPr>
              <w:jc w:val="both"/>
            </w:pPr>
            <w:r>
              <w:rPr>
                <w:b/>
                <w:bCs/>
              </w:rPr>
              <w:t>Expected Result</w:t>
            </w:r>
          </w:p>
        </w:tc>
        <w:tc>
          <w:tcPr>
            <w:tcW w:w="190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CCCCCC"/>
          </w:tcPr>
          <w:p w:rsidR="004E1AD2" w:rsidRDefault="622FDD1E" w14:paraId="0000005B" w14:textId="77777777">
            <w:pPr>
              <w:jc w:val="both"/>
              <w:rPr>
                <w:b/>
                <w:bCs/>
              </w:rPr>
            </w:pPr>
            <w:r w:rsidRPr="622FDD1E">
              <w:rPr>
                <w:b/>
                <w:bCs/>
              </w:rPr>
              <w:t>Actual Result</w:t>
            </w:r>
          </w:p>
        </w:tc>
        <w:tc>
          <w:tcPr>
            <w:tcW w:w="154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CCCCCC"/>
          </w:tcPr>
          <w:p w:rsidR="004E1AD2" w:rsidRDefault="622FDD1E" w14:paraId="0000005C" w14:textId="77777777">
            <w:pPr>
              <w:jc w:val="both"/>
              <w:rPr>
                <w:b/>
                <w:bCs/>
              </w:rPr>
            </w:pPr>
            <w:r w:rsidRPr="622FDD1E">
              <w:rPr>
                <w:b/>
                <w:bCs/>
              </w:rPr>
              <w:t>Pass/ Fail</w:t>
            </w:r>
          </w:p>
        </w:tc>
      </w:tr>
      <w:tr w:rsidR="004E1AD2" w:rsidTr="1601B473" w14:paraId="3ADFB2D4" w14:textId="77777777">
        <w:tc>
          <w:tcPr>
            <w:tcW w:w="765" w:type="dxa"/>
            <w:tcMar>
              <w:top w:w="100" w:type="dxa"/>
              <w:left w:w="100" w:type="dxa"/>
              <w:bottom w:w="100" w:type="dxa"/>
              <w:right w:w="100" w:type="dxa"/>
            </w:tcMar>
          </w:tcPr>
          <w:p w:rsidR="004E1AD2" w:rsidRDefault="622FDD1E" w14:paraId="0000005D" w14:textId="77777777">
            <w:pPr>
              <w:widowControl w:val="0"/>
            </w:pPr>
            <w:r w:rsidRPr="622FDD1E">
              <w:t>1</w:t>
            </w:r>
          </w:p>
        </w:tc>
        <w:tc>
          <w:tcPr>
            <w:tcW w:w="3210" w:type="dxa"/>
            <w:tcMar>
              <w:top w:w="100" w:type="dxa"/>
              <w:left w:w="100" w:type="dxa"/>
              <w:bottom w:w="100" w:type="dxa"/>
              <w:right w:w="100" w:type="dxa"/>
            </w:tcMar>
          </w:tcPr>
          <w:p w:rsidR="004E1AD2" w:rsidRDefault="622FDD1E" w14:paraId="0000005E" w14:textId="77777777">
            <w:pPr>
              <w:widowControl w:val="0"/>
            </w:pPr>
            <w:r w:rsidRPr="622FDD1E">
              <w:t xml:space="preserve">Create and Release a Process Order with the pre-configured </w:t>
            </w:r>
            <w:proofErr w:type="spellStart"/>
            <w:r w:rsidRPr="622FDD1E">
              <w:t>SiMPL</w:t>
            </w:r>
            <w:proofErr w:type="spellEnd"/>
            <w:r w:rsidRPr="622FDD1E">
              <w:t xml:space="preserve"> Master Recipe and the relevant Production Version </w:t>
            </w:r>
          </w:p>
        </w:tc>
        <w:tc>
          <w:tcPr>
            <w:tcW w:w="2205" w:type="dxa"/>
            <w:tcMar>
              <w:top w:w="100" w:type="dxa"/>
              <w:left w:w="100" w:type="dxa"/>
              <w:bottom w:w="100" w:type="dxa"/>
              <w:right w:w="100" w:type="dxa"/>
            </w:tcMar>
          </w:tcPr>
          <w:p w:rsidR="004E1AD2" w:rsidRDefault="622FDD1E" w14:paraId="0000005F" w14:textId="77777777">
            <w:pPr>
              <w:spacing w:after="40"/>
              <w:ind w:left="72"/>
              <w:rPr>
                <w:sz w:val="24"/>
                <w:szCs w:val="24"/>
              </w:rPr>
            </w:pPr>
            <w:r>
              <w:t>Process Order created and Released containing SMPL: Top-Off Tank Details</w:t>
            </w:r>
          </w:p>
        </w:tc>
        <w:tc>
          <w:tcPr>
            <w:tcW w:w="1905" w:type="dxa"/>
            <w:tcMar>
              <w:top w:w="100" w:type="dxa"/>
              <w:left w:w="100" w:type="dxa"/>
              <w:bottom w:w="100" w:type="dxa"/>
              <w:right w:w="100" w:type="dxa"/>
            </w:tcMar>
          </w:tcPr>
          <w:p w:rsidR="004E1AD2" w:rsidRDefault="622FDD1E" w14:paraId="00000060" w14:textId="77777777">
            <w:pPr>
              <w:spacing w:after="40"/>
              <w:ind w:left="72"/>
            </w:pPr>
            <w:r w:rsidRPr="622FDD1E">
              <w:t>Process Order created and Released containing SMPL: Top-Off Tank Details</w:t>
            </w:r>
          </w:p>
        </w:tc>
        <w:tc>
          <w:tcPr>
            <w:tcW w:w="1545" w:type="dxa"/>
          </w:tcPr>
          <w:p w:rsidR="004E1AD2" w:rsidRDefault="004E1AD2" w14:paraId="00000061" w14:textId="77777777">
            <w:pPr>
              <w:spacing w:before="120" w:after="120"/>
            </w:pPr>
          </w:p>
        </w:tc>
      </w:tr>
      <w:tr w:rsidR="004E1AD2" w:rsidTr="1601B473" w14:paraId="7985171C" w14:textId="77777777">
        <w:tc>
          <w:tcPr>
            <w:tcW w:w="765" w:type="dxa"/>
            <w:tcMar>
              <w:top w:w="100" w:type="dxa"/>
              <w:left w:w="100" w:type="dxa"/>
              <w:bottom w:w="100" w:type="dxa"/>
              <w:right w:w="100" w:type="dxa"/>
            </w:tcMar>
          </w:tcPr>
          <w:p w:rsidR="004E1AD2" w:rsidRDefault="622FDD1E" w14:paraId="00000062" w14:textId="77777777">
            <w:pPr>
              <w:widowControl w:val="0"/>
            </w:pPr>
            <w:r w:rsidRPr="622FDD1E">
              <w:t>2</w:t>
            </w:r>
          </w:p>
        </w:tc>
        <w:tc>
          <w:tcPr>
            <w:tcW w:w="3210" w:type="dxa"/>
            <w:tcMar>
              <w:top w:w="100" w:type="dxa"/>
              <w:left w:w="100" w:type="dxa"/>
              <w:bottom w:w="100" w:type="dxa"/>
              <w:right w:w="100" w:type="dxa"/>
            </w:tcMar>
          </w:tcPr>
          <w:p w:rsidR="004E1AD2" w:rsidRDefault="622FDD1E" w14:paraId="00000063" w14:textId="30332B4E">
            <w:pPr>
              <w:spacing w:after="40"/>
              <w:jc w:val="both"/>
              <w:rPr>
                <w:sz w:val="24"/>
                <w:szCs w:val="24"/>
              </w:rPr>
            </w:pPr>
            <w:r>
              <w:t xml:space="preserve">Open the EBR, and navigate </w:t>
            </w:r>
            <w:proofErr w:type="gramStart"/>
            <w:r>
              <w:t>to  SMPL</w:t>
            </w:r>
            <w:proofErr w:type="gramEnd"/>
            <w:r>
              <w:t>: Top-Off Tank Details</w:t>
            </w:r>
          </w:p>
        </w:tc>
        <w:tc>
          <w:tcPr>
            <w:tcW w:w="2205" w:type="dxa"/>
            <w:tcMar>
              <w:top w:w="100" w:type="dxa"/>
              <w:left w:w="100" w:type="dxa"/>
              <w:bottom w:w="100" w:type="dxa"/>
              <w:right w:w="100" w:type="dxa"/>
            </w:tcMar>
          </w:tcPr>
          <w:p w:rsidR="004E1AD2" w:rsidRDefault="622FDD1E" w14:paraId="00000064" w14:textId="3D5FA83F">
            <w:pPr>
              <w:widowControl w:val="0"/>
            </w:pPr>
            <w:r>
              <w:t>The EBR for the selected Process Order and Control Recipe opens successfully without any errors and the SMPL: Top-Off Tank Details is visible</w:t>
            </w:r>
          </w:p>
        </w:tc>
        <w:tc>
          <w:tcPr>
            <w:tcW w:w="1905" w:type="dxa"/>
            <w:tcMar>
              <w:top w:w="100" w:type="dxa"/>
              <w:left w:w="100" w:type="dxa"/>
              <w:bottom w:w="100" w:type="dxa"/>
              <w:right w:w="100" w:type="dxa"/>
            </w:tcMar>
          </w:tcPr>
          <w:p w:rsidR="004E1AD2" w:rsidRDefault="622FDD1E" w14:paraId="00000065" w14:textId="5064EDF7">
            <w:pPr>
              <w:widowControl w:val="0"/>
            </w:pPr>
            <w:r>
              <w:t xml:space="preserve">The EBR for the selected Process Order and Control Recipe opens successfully without any errors and the SMPL: Top-Off Tank Details is visible </w:t>
            </w:r>
          </w:p>
        </w:tc>
        <w:tc>
          <w:tcPr>
            <w:tcW w:w="1545" w:type="dxa"/>
          </w:tcPr>
          <w:p w:rsidR="004E1AD2" w:rsidRDefault="004E1AD2" w14:paraId="00000066" w14:textId="77777777">
            <w:pPr>
              <w:spacing w:before="120" w:after="120"/>
            </w:pPr>
          </w:p>
        </w:tc>
      </w:tr>
      <w:tr w:rsidR="004E1AD2" w:rsidTr="1601B473" w14:paraId="1087787E" w14:textId="77777777">
        <w:tc>
          <w:tcPr>
            <w:tcW w:w="765" w:type="dxa"/>
            <w:tcMar>
              <w:top w:w="100" w:type="dxa"/>
              <w:left w:w="100" w:type="dxa"/>
              <w:bottom w:w="100" w:type="dxa"/>
              <w:right w:w="100" w:type="dxa"/>
            </w:tcMar>
          </w:tcPr>
          <w:p w:rsidR="004E1AD2" w:rsidRDefault="622FDD1E" w14:paraId="00000067" w14:textId="77777777">
            <w:pPr>
              <w:widowControl w:val="0"/>
            </w:pPr>
            <w:r w:rsidRPr="622FDD1E">
              <w:t>3</w:t>
            </w:r>
          </w:p>
        </w:tc>
        <w:tc>
          <w:tcPr>
            <w:tcW w:w="3210" w:type="dxa"/>
            <w:tcMar>
              <w:top w:w="100" w:type="dxa"/>
              <w:left w:w="100" w:type="dxa"/>
              <w:bottom w:w="100" w:type="dxa"/>
              <w:right w:w="100" w:type="dxa"/>
            </w:tcMar>
          </w:tcPr>
          <w:p w:rsidR="004E1AD2" w:rsidRDefault="622FDD1E" w14:paraId="00000068" w14:textId="77777777">
            <w:pPr>
              <w:widowControl w:val="0"/>
            </w:pPr>
            <w:r w:rsidRPr="622FDD1E">
              <w:t xml:space="preserve">The value entered in parameter </w:t>
            </w:r>
            <w:r w:rsidRPr="622FDD1E">
              <w:rPr>
                <w:b/>
                <w:bCs/>
              </w:rPr>
              <w:t>IV_HEADER</w:t>
            </w:r>
            <w:r w:rsidRPr="622FDD1E">
              <w:t xml:space="preserve"> and parameter </w:t>
            </w:r>
            <w:r w:rsidRPr="622FDD1E">
              <w:rPr>
                <w:b/>
                <w:bCs/>
              </w:rPr>
              <w:t xml:space="preserve">IV_INSTR </w:t>
            </w:r>
            <w:r w:rsidRPr="622FDD1E">
              <w:t xml:space="preserve">in </w:t>
            </w:r>
            <w:proofErr w:type="spellStart"/>
            <w:r w:rsidRPr="622FDD1E">
              <w:t>SiMPL</w:t>
            </w:r>
            <w:proofErr w:type="spellEnd"/>
            <w:r w:rsidRPr="622FDD1E">
              <w:t xml:space="preserve"> MBR appears correctly in the </w:t>
            </w:r>
            <w:proofErr w:type="spellStart"/>
            <w:r w:rsidRPr="622FDD1E">
              <w:t>XStep</w:t>
            </w:r>
            <w:proofErr w:type="spellEnd"/>
            <w:r w:rsidRPr="622FDD1E">
              <w:t xml:space="preserve"> header</w:t>
            </w:r>
          </w:p>
        </w:tc>
        <w:tc>
          <w:tcPr>
            <w:tcW w:w="2205" w:type="dxa"/>
            <w:tcMar>
              <w:top w:w="100" w:type="dxa"/>
              <w:left w:w="100" w:type="dxa"/>
              <w:bottom w:w="100" w:type="dxa"/>
              <w:right w:w="100" w:type="dxa"/>
            </w:tcMar>
          </w:tcPr>
          <w:p w:rsidR="004E1AD2" w:rsidRDefault="622FDD1E" w14:paraId="00000069" w14:textId="77777777">
            <w:pPr>
              <w:widowControl w:val="0"/>
            </w:pPr>
            <w:r w:rsidRPr="622FDD1E">
              <w:t xml:space="preserve">Header and instruction text are displayed as authored in </w:t>
            </w:r>
            <w:proofErr w:type="spellStart"/>
            <w:r w:rsidRPr="622FDD1E">
              <w:t>SiMPL</w:t>
            </w:r>
            <w:proofErr w:type="spellEnd"/>
            <w:r w:rsidRPr="622FDD1E">
              <w:t xml:space="preserve"> MBR</w:t>
            </w:r>
          </w:p>
        </w:tc>
        <w:tc>
          <w:tcPr>
            <w:tcW w:w="1905" w:type="dxa"/>
            <w:tcMar>
              <w:top w:w="100" w:type="dxa"/>
              <w:left w:w="100" w:type="dxa"/>
              <w:bottom w:w="100" w:type="dxa"/>
              <w:right w:w="100" w:type="dxa"/>
            </w:tcMar>
          </w:tcPr>
          <w:p w:rsidR="004E1AD2" w:rsidRDefault="622FDD1E" w14:paraId="0000006A" w14:textId="77777777">
            <w:pPr>
              <w:widowControl w:val="0"/>
            </w:pPr>
            <w:r w:rsidRPr="622FDD1E">
              <w:t xml:space="preserve">Header and instruction text are displayed correctly. </w:t>
            </w:r>
          </w:p>
        </w:tc>
        <w:tc>
          <w:tcPr>
            <w:tcW w:w="1545" w:type="dxa"/>
          </w:tcPr>
          <w:p w:rsidR="004E1AD2" w:rsidRDefault="004E1AD2" w14:paraId="0000006B" w14:textId="77777777">
            <w:pPr>
              <w:spacing w:before="120" w:after="120"/>
            </w:pPr>
          </w:p>
        </w:tc>
      </w:tr>
      <w:tr w:rsidR="004E1AD2" w:rsidTr="1601B473" w14:paraId="455C58CC" w14:textId="77777777">
        <w:tc>
          <w:tcPr>
            <w:tcW w:w="765" w:type="dxa"/>
            <w:tcMar>
              <w:top w:w="100" w:type="dxa"/>
              <w:left w:w="100" w:type="dxa"/>
              <w:bottom w:w="100" w:type="dxa"/>
              <w:right w:w="100" w:type="dxa"/>
            </w:tcMar>
          </w:tcPr>
          <w:p w:rsidR="004E1AD2" w:rsidRDefault="622FDD1E" w14:paraId="0000006C" w14:textId="77777777">
            <w:r w:rsidRPr="622FDD1E">
              <w:t>4</w:t>
            </w:r>
          </w:p>
        </w:tc>
        <w:tc>
          <w:tcPr>
            <w:tcW w:w="3210" w:type="dxa"/>
            <w:tcMar>
              <w:top w:w="100" w:type="dxa"/>
              <w:left w:w="100" w:type="dxa"/>
              <w:bottom w:w="100" w:type="dxa"/>
              <w:right w:w="100" w:type="dxa"/>
            </w:tcMar>
          </w:tcPr>
          <w:p w:rsidR="004E1AD2" w:rsidRDefault="622FDD1E" w14:paraId="0000006D" w14:textId="77777777">
            <w:r w:rsidRPr="622FDD1E">
              <w:t>“No” is selected in the dropdown input</w:t>
            </w:r>
          </w:p>
        </w:tc>
        <w:tc>
          <w:tcPr>
            <w:tcW w:w="2205" w:type="dxa"/>
            <w:tcMar>
              <w:top w:w="100" w:type="dxa"/>
              <w:left w:w="100" w:type="dxa"/>
              <w:bottom w:w="100" w:type="dxa"/>
              <w:right w:w="100" w:type="dxa"/>
            </w:tcMar>
          </w:tcPr>
          <w:p w:rsidR="004E1AD2" w:rsidRDefault="622FDD1E" w14:paraId="0000006E" w14:textId="77777777">
            <w:r w:rsidRPr="622FDD1E">
              <w:t>Dropdown selection of “No” is accepted. The entire step is deactivated.</w:t>
            </w:r>
          </w:p>
        </w:tc>
        <w:tc>
          <w:tcPr>
            <w:tcW w:w="1905" w:type="dxa"/>
            <w:tcMar>
              <w:top w:w="100" w:type="dxa"/>
              <w:left w:w="100" w:type="dxa"/>
              <w:bottom w:w="100" w:type="dxa"/>
              <w:right w:w="100" w:type="dxa"/>
            </w:tcMar>
          </w:tcPr>
          <w:p w:rsidR="004E1AD2" w:rsidRDefault="622FDD1E" w14:paraId="0000006F" w14:textId="77777777">
            <w:r w:rsidRPr="622FDD1E">
              <w:t>Dropdown selection of “No” is accepted. The entire step is activated.</w:t>
            </w:r>
          </w:p>
        </w:tc>
        <w:tc>
          <w:tcPr>
            <w:tcW w:w="1545" w:type="dxa"/>
          </w:tcPr>
          <w:p w:rsidR="004E1AD2" w:rsidRDefault="004E1AD2" w14:paraId="00000070" w14:textId="77777777">
            <w:pPr>
              <w:spacing w:before="120" w:after="120"/>
            </w:pPr>
          </w:p>
        </w:tc>
      </w:tr>
      <w:tr w:rsidR="004E1AD2" w:rsidTr="1601B473" w14:paraId="2C5DB327" w14:textId="77777777">
        <w:tc>
          <w:tcPr>
            <w:tcW w:w="765" w:type="dxa"/>
            <w:tcMar>
              <w:top w:w="100" w:type="dxa"/>
              <w:left w:w="100" w:type="dxa"/>
              <w:bottom w:w="100" w:type="dxa"/>
              <w:right w:w="100" w:type="dxa"/>
            </w:tcMar>
          </w:tcPr>
          <w:p w:rsidR="004E1AD2" w:rsidRDefault="622FDD1E" w14:paraId="00000071" w14:textId="77777777">
            <w:pPr>
              <w:widowControl w:val="0"/>
            </w:pPr>
            <w:r w:rsidRPr="622FDD1E">
              <w:t>5</w:t>
            </w:r>
          </w:p>
        </w:tc>
        <w:tc>
          <w:tcPr>
            <w:tcW w:w="3210" w:type="dxa"/>
            <w:tcMar>
              <w:top w:w="100" w:type="dxa"/>
              <w:left w:w="100" w:type="dxa"/>
              <w:bottom w:w="100" w:type="dxa"/>
              <w:right w:w="100" w:type="dxa"/>
            </w:tcMar>
          </w:tcPr>
          <w:p w:rsidR="004E1AD2" w:rsidRDefault="622FDD1E" w14:paraId="00000072" w14:textId="77777777">
            <w:pPr>
              <w:widowControl w:val="0"/>
            </w:pPr>
            <w:r w:rsidRPr="622FDD1E">
              <w:t>“Yes” is selected from the dropdown input</w:t>
            </w:r>
          </w:p>
        </w:tc>
        <w:tc>
          <w:tcPr>
            <w:tcW w:w="2205" w:type="dxa"/>
            <w:tcMar>
              <w:top w:w="100" w:type="dxa"/>
              <w:left w:w="100" w:type="dxa"/>
              <w:bottom w:w="100" w:type="dxa"/>
              <w:right w:w="100" w:type="dxa"/>
            </w:tcMar>
          </w:tcPr>
          <w:p w:rsidR="1A2583FB" w:rsidP="622FDD1E" w:rsidRDefault="1A2583FB" w14:paraId="6E563DE7" w14:textId="4CD45833">
            <w:pPr>
              <w:widowControl w:val="0"/>
              <w:rPr>
                <w:color w:val="000000" w:themeColor="text1"/>
                <w:lang w:val="en-US"/>
              </w:rPr>
            </w:pPr>
            <w:r w:rsidRPr="622FDD1E">
              <w:rPr>
                <w:color w:val="000000" w:themeColor="text1"/>
                <w:lang w:val="en-US"/>
              </w:rPr>
              <w:t>The entire step is activated on “Yes”</w:t>
            </w:r>
          </w:p>
          <w:p w:rsidR="622FDD1E" w:rsidP="622FDD1E" w:rsidRDefault="622FDD1E" w14:paraId="43C0A237" w14:textId="1A82FE06">
            <w:pPr>
              <w:widowControl w:val="0"/>
              <w:rPr>
                <w:color w:val="000000" w:themeColor="text1"/>
                <w:lang w:val="en-US"/>
              </w:rPr>
            </w:pPr>
          </w:p>
        </w:tc>
        <w:tc>
          <w:tcPr>
            <w:tcW w:w="1905" w:type="dxa"/>
            <w:tcMar>
              <w:top w:w="100" w:type="dxa"/>
              <w:left w:w="100" w:type="dxa"/>
              <w:bottom w:w="100" w:type="dxa"/>
              <w:right w:w="100" w:type="dxa"/>
            </w:tcMar>
          </w:tcPr>
          <w:p w:rsidR="1A2583FB" w:rsidP="622FDD1E" w:rsidRDefault="1A2583FB" w14:paraId="272AC937" w14:textId="4CD45833">
            <w:pPr>
              <w:widowControl w:val="0"/>
              <w:rPr>
                <w:color w:val="000000" w:themeColor="text1"/>
                <w:lang w:val="en-US"/>
              </w:rPr>
            </w:pPr>
            <w:r w:rsidRPr="622FDD1E">
              <w:rPr>
                <w:color w:val="000000" w:themeColor="text1"/>
                <w:lang w:val="en-US"/>
              </w:rPr>
              <w:t>The entire step</w:t>
            </w:r>
            <w:r w:rsidRPr="622FDD1E" w:rsidR="622FDD1E">
              <w:rPr>
                <w:color w:val="000000" w:themeColor="text1"/>
                <w:lang w:val="en-US"/>
              </w:rPr>
              <w:t xml:space="preserve"> is activated on “Yes”</w:t>
            </w:r>
          </w:p>
          <w:p w:rsidR="622FDD1E" w:rsidP="622FDD1E" w:rsidRDefault="622FDD1E" w14:paraId="27D8FDC8" w14:textId="7C74F433">
            <w:pPr>
              <w:widowControl w:val="0"/>
              <w:rPr>
                <w:color w:val="000000" w:themeColor="text1"/>
              </w:rPr>
            </w:pPr>
          </w:p>
        </w:tc>
        <w:tc>
          <w:tcPr>
            <w:tcW w:w="1545" w:type="dxa"/>
          </w:tcPr>
          <w:p w:rsidR="004E1AD2" w:rsidRDefault="004E1AD2" w14:paraId="00000075" w14:textId="77777777">
            <w:pPr>
              <w:spacing w:before="120" w:after="120"/>
            </w:pPr>
          </w:p>
        </w:tc>
      </w:tr>
      <w:tr w:rsidR="004E1AD2" w:rsidTr="1601B473" w14:paraId="4E626DF7" w14:textId="77777777">
        <w:tc>
          <w:tcPr>
            <w:tcW w:w="765" w:type="dxa"/>
            <w:tcMar>
              <w:top w:w="100" w:type="dxa"/>
              <w:left w:w="100" w:type="dxa"/>
              <w:bottom w:w="100" w:type="dxa"/>
              <w:right w:w="100" w:type="dxa"/>
            </w:tcMar>
          </w:tcPr>
          <w:p w:rsidR="004E1AD2" w:rsidRDefault="622FDD1E" w14:paraId="00000076" w14:textId="77777777">
            <w:pPr>
              <w:widowControl w:val="0"/>
            </w:pPr>
            <w:r w:rsidRPr="622FDD1E">
              <w:t>6</w:t>
            </w:r>
          </w:p>
        </w:tc>
        <w:tc>
          <w:tcPr>
            <w:tcW w:w="3210" w:type="dxa"/>
            <w:tcMar>
              <w:top w:w="100" w:type="dxa"/>
              <w:left w:w="100" w:type="dxa"/>
              <w:bottom w:w="100" w:type="dxa"/>
              <w:right w:w="100" w:type="dxa"/>
            </w:tcMar>
          </w:tcPr>
          <w:p w:rsidR="004E1AD2" w:rsidRDefault="622FDD1E" w14:paraId="00000077" w14:textId="77777777">
            <w:pPr>
              <w:rPr>
                <w:highlight w:val="white"/>
              </w:rPr>
            </w:pPr>
            <w:r w:rsidRPr="622FDD1E">
              <w:rPr>
                <w:highlight w:val="white"/>
              </w:rPr>
              <w:t xml:space="preserve">The operator selects a tank using the “Select Top Off Tank” button. </w:t>
            </w:r>
          </w:p>
        </w:tc>
        <w:tc>
          <w:tcPr>
            <w:tcW w:w="2205" w:type="dxa"/>
            <w:tcMar>
              <w:top w:w="100" w:type="dxa"/>
              <w:left w:w="100" w:type="dxa"/>
              <w:bottom w:w="100" w:type="dxa"/>
              <w:right w:w="100" w:type="dxa"/>
            </w:tcMar>
          </w:tcPr>
          <w:p w:rsidR="004E1AD2" w:rsidP="622FDD1E" w:rsidRDefault="39801E07" w14:paraId="00000078" w14:textId="26A6BD37">
            <w:pPr>
              <w:spacing w:before="40" w:after="40" w:line="240" w:lineRule="auto"/>
            </w:pPr>
            <w:r w:rsidRPr="622FDD1E">
              <w:t>T</w:t>
            </w:r>
            <w:r w:rsidRPr="622FDD1E" w:rsidR="622FDD1E">
              <w:t>he equipment details are populated in the “Top-Off Tank ID” and “Top Off Tank Description”</w:t>
            </w:r>
            <w:r w:rsidRPr="622FDD1E" w:rsidR="31B6171E">
              <w:t xml:space="preserve"> </w:t>
            </w:r>
            <w:r w:rsidRPr="622FDD1E" w:rsidR="31B6E8F8">
              <w:t>fields.</w:t>
            </w:r>
          </w:p>
        </w:tc>
        <w:tc>
          <w:tcPr>
            <w:tcW w:w="1905" w:type="dxa"/>
            <w:tcMar>
              <w:top w:w="100" w:type="dxa"/>
              <w:left w:w="100" w:type="dxa"/>
              <w:bottom w:w="100" w:type="dxa"/>
              <w:right w:w="100" w:type="dxa"/>
            </w:tcMar>
          </w:tcPr>
          <w:p w:rsidR="004E1AD2" w:rsidP="622FDD1E" w:rsidRDefault="31B6E8F8" w14:paraId="00000079" w14:textId="53EB8DC1">
            <w:pPr>
              <w:spacing w:before="40" w:after="40" w:line="240" w:lineRule="auto"/>
            </w:pPr>
            <w:r w:rsidRPr="622FDD1E">
              <w:t>T</w:t>
            </w:r>
            <w:r w:rsidRPr="622FDD1E" w:rsidR="622FDD1E">
              <w:t>he equipment details are populated in the “Top-Off Tank ID” and “Top Off Tank Description”</w:t>
            </w:r>
            <w:r w:rsidRPr="622FDD1E" w:rsidR="034B44F8">
              <w:t xml:space="preserve"> </w:t>
            </w:r>
            <w:r w:rsidRPr="622FDD1E" w:rsidR="75AD8E73">
              <w:t>fields.</w:t>
            </w:r>
          </w:p>
          <w:p w:rsidR="004E1AD2" w:rsidRDefault="004E1AD2" w14:paraId="0000007A" w14:textId="77777777">
            <w:pPr>
              <w:spacing w:after="40"/>
              <w:ind w:left="72"/>
            </w:pPr>
          </w:p>
        </w:tc>
        <w:tc>
          <w:tcPr>
            <w:tcW w:w="1545" w:type="dxa"/>
          </w:tcPr>
          <w:p w:rsidR="004E1AD2" w:rsidRDefault="004E1AD2" w14:paraId="0000007B" w14:textId="77777777">
            <w:pPr>
              <w:spacing w:before="120" w:after="120"/>
            </w:pPr>
          </w:p>
        </w:tc>
      </w:tr>
      <w:tr w:rsidR="004E1AD2" w:rsidTr="1601B473" w14:paraId="09EDA116" w14:textId="77777777">
        <w:tc>
          <w:tcPr>
            <w:tcW w:w="765" w:type="dxa"/>
            <w:tcMar>
              <w:top w:w="100" w:type="dxa"/>
              <w:left w:w="100" w:type="dxa"/>
              <w:bottom w:w="100" w:type="dxa"/>
              <w:right w:w="100" w:type="dxa"/>
            </w:tcMar>
          </w:tcPr>
          <w:p w:rsidR="004E1AD2" w:rsidRDefault="622FDD1E" w14:paraId="0000007C" w14:textId="77777777">
            <w:pPr>
              <w:widowControl w:val="0"/>
            </w:pPr>
            <w:r w:rsidRPr="622FDD1E">
              <w:t>7</w:t>
            </w:r>
          </w:p>
        </w:tc>
        <w:tc>
          <w:tcPr>
            <w:tcW w:w="3210" w:type="dxa"/>
            <w:tcMar>
              <w:top w:w="100" w:type="dxa"/>
              <w:left w:w="100" w:type="dxa"/>
              <w:bottom w:w="100" w:type="dxa"/>
              <w:right w:w="100" w:type="dxa"/>
            </w:tcMar>
          </w:tcPr>
          <w:p w:rsidR="004E1AD2" w:rsidRDefault="622FDD1E" w14:paraId="0000007D" w14:textId="77777777">
            <w:pPr>
              <w:rPr>
                <w:highlight w:val="white"/>
              </w:rPr>
            </w:pPr>
            <w:r w:rsidRPr="622FDD1E">
              <w:rPr>
                <w:highlight w:val="white"/>
              </w:rPr>
              <w:t>The operator inputs the PO Number for the “Primary Solution” and the “Previous Solution”.</w:t>
            </w:r>
          </w:p>
        </w:tc>
        <w:tc>
          <w:tcPr>
            <w:tcW w:w="2205" w:type="dxa"/>
            <w:tcMar>
              <w:top w:w="100" w:type="dxa"/>
              <w:left w:w="100" w:type="dxa"/>
              <w:bottom w:w="100" w:type="dxa"/>
              <w:right w:w="100" w:type="dxa"/>
            </w:tcMar>
          </w:tcPr>
          <w:p w:rsidR="004E1AD2" w:rsidRDefault="622FDD1E" w14:paraId="0000007E" w14:textId="77777777">
            <w:pPr>
              <w:spacing w:after="40"/>
              <w:ind w:left="72"/>
            </w:pPr>
            <w:r w:rsidRPr="622FDD1E">
              <w:t>Input values are accepted. The Primary Solution and Previous Solution part numbers and batch numbers are automatically populated in the Part No, and Batch No fields. The Previous solution Expiry Date is populated in the “Primary Solution Expiry Date” field.</w:t>
            </w:r>
          </w:p>
        </w:tc>
        <w:tc>
          <w:tcPr>
            <w:tcW w:w="1905" w:type="dxa"/>
            <w:tcMar>
              <w:top w:w="100" w:type="dxa"/>
              <w:left w:w="100" w:type="dxa"/>
              <w:bottom w:w="100" w:type="dxa"/>
              <w:right w:w="100" w:type="dxa"/>
            </w:tcMar>
          </w:tcPr>
          <w:p w:rsidR="004E1AD2" w:rsidRDefault="622FDD1E" w14:paraId="0000007F" w14:textId="77777777">
            <w:pPr>
              <w:spacing w:after="40"/>
              <w:ind w:left="72"/>
            </w:pPr>
            <w:r w:rsidRPr="622FDD1E">
              <w:t>Input values are accepted. The Primary Solution and Previous Solution part numbers and batch numbers are automatically populated in the Part No, and Batch No fields. The Previous solution Expiry Date is populated in the “Primary Solution Expiry Date” field.</w:t>
            </w:r>
          </w:p>
        </w:tc>
        <w:tc>
          <w:tcPr>
            <w:tcW w:w="1545" w:type="dxa"/>
          </w:tcPr>
          <w:p w:rsidR="004E1AD2" w:rsidRDefault="004E1AD2" w14:paraId="00000080" w14:textId="77777777">
            <w:pPr>
              <w:spacing w:before="120" w:after="120"/>
            </w:pPr>
          </w:p>
        </w:tc>
      </w:tr>
      <w:tr w:rsidR="1601B473" w:rsidTr="1601B473" w14:paraId="77024279" w14:textId="77777777">
        <w:trPr>
          <w:trHeight w:val="300"/>
        </w:trPr>
        <w:tc>
          <w:tcPr>
            <w:tcW w:w="765" w:type="dxa"/>
            <w:tcMar>
              <w:top w:w="100" w:type="dxa"/>
              <w:left w:w="100" w:type="dxa"/>
              <w:bottom w:w="100" w:type="dxa"/>
              <w:right w:w="100" w:type="dxa"/>
            </w:tcMar>
          </w:tcPr>
          <w:p w:rsidR="3CB4B76C" w:rsidP="1601B473" w:rsidRDefault="3CB4B76C" w14:paraId="67185ECC" w14:textId="6D63425C">
            <w:r>
              <w:t>8</w:t>
            </w:r>
          </w:p>
        </w:tc>
        <w:tc>
          <w:tcPr>
            <w:tcW w:w="3210" w:type="dxa"/>
            <w:tcMar>
              <w:top w:w="100" w:type="dxa"/>
              <w:left w:w="100" w:type="dxa"/>
              <w:bottom w:w="100" w:type="dxa"/>
              <w:right w:w="100" w:type="dxa"/>
            </w:tcMar>
          </w:tcPr>
          <w:p w:rsidR="3CB4B76C" w:rsidP="1601B473" w:rsidRDefault="3CB4B76C" w14:paraId="72C45BB7" w14:textId="46DEF2B3">
            <w:pPr>
              <w:rPr>
                <w:highlight w:val="white"/>
              </w:rPr>
            </w:pPr>
            <w:r w:rsidRPr="1601B473">
              <w:rPr>
                <w:highlight w:val="white"/>
              </w:rPr>
              <w:t>The operator inputs an invalid PO Number for the “Primary Solution” or “Previous Solution”.</w:t>
            </w:r>
          </w:p>
        </w:tc>
        <w:tc>
          <w:tcPr>
            <w:tcW w:w="2205" w:type="dxa"/>
            <w:tcMar>
              <w:top w:w="100" w:type="dxa"/>
              <w:left w:w="100" w:type="dxa"/>
              <w:bottom w:w="100" w:type="dxa"/>
              <w:right w:w="100" w:type="dxa"/>
            </w:tcMar>
          </w:tcPr>
          <w:p w:rsidR="3CB4B76C" w:rsidP="1601B473" w:rsidRDefault="3CB4B76C" w14:paraId="3DE6A2A3" w14:textId="0F9C2EDC">
            <w:r>
              <w:t>Validation function is triggered to perform checks on Part Numbers, Batches, and Expiry Date.</w:t>
            </w:r>
          </w:p>
        </w:tc>
        <w:tc>
          <w:tcPr>
            <w:tcW w:w="1905" w:type="dxa"/>
            <w:tcMar>
              <w:top w:w="100" w:type="dxa"/>
              <w:left w:w="100" w:type="dxa"/>
              <w:bottom w:w="100" w:type="dxa"/>
              <w:right w:w="100" w:type="dxa"/>
            </w:tcMar>
          </w:tcPr>
          <w:p w:rsidR="3CB4B76C" w:rsidP="1601B473" w:rsidRDefault="3CB4B76C" w14:paraId="486732AB" w14:textId="51CC03BE">
            <w:r>
              <w:t>Deviation is triggered to perform checks on Part Numbers, Batches, and Expiry Date.</w:t>
            </w:r>
          </w:p>
        </w:tc>
        <w:tc>
          <w:tcPr>
            <w:tcW w:w="1545" w:type="dxa"/>
          </w:tcPr>
          <w:p w:rsidR="1601B473" w:rsidP="1601B473" w:rsidRDefault="1601B473" w14:paraId="20E3850A" w14:textId="0801A910"/>
        </w:tc>
      </w:tr>
      <w:tr w:rsidR="004E1AD2" w:rsidTr="1601B473" w14:paraId="6B425BD7" w14:textId="77777777">
        <w:tc>
          <w:tcPr>
            <w:tcW w:w="765" w:type="dxa"/>
            <w:tcMar>
              <w:top w:w="100" w:type="dxa"/>
              <w:left w:w="100" w:type="dxa"/>
              <w:bottom w:w="100" w:type="dxa"/>
              <w:right w:w="100" w:type="dxa"/>
            </w:tcMar>
          </w:tcPr>
          <w:p w:rsidR="004E1AD2" w:rsidRDefault="3CB4B76C" w14:paraId="00000081" w14:textId="2F5974FA">
            <w:r>
              <w:t>9</w:t>
            </w:r>
          </w:p>
        </w:tc>
        <w:tc>
          <w:tcPr>
            <w:tcW w:w="3210" w:type="dxa"/>
            <w:tcMar>
              <w:top w:w="100" w:type="dxa"/>
              <w:left w:w="100" w:type="dxa"/>
              <w:bottom w:w="100" w:type="dxa"/>
              <w:right w:w="100" w:type="dxa"/>
            </w:tcMar>
          </w:tcPr>
          <w:p w:rsidR="004E1AD2" w:rsidRDefault="622FDD1E" w14:paraId="00000082" w14:textId="77777777">
            <w:pPr>
              <w:rPr>
                <w:highlight w:val="white"/>
              </w:rPr>
            </w:pPr>
            <w:r w:rsidRPr="622FDD1E">
              <w:rPr>
                <w:highlight w:val="white"/>
              </w:rPr>
              <w:t>Enter the “Current Tank Weight”.</w:t>
            </w:r>
          </w:p>
        </w:tc>
        <w:tc>
          <w:tcPr>
            <w:tcW w:w="2205" w:type="dxa"/>
            <w:tcMar>
              <w:top w:w="100" w:type="dxa"/>
              <w:left w:w="100" w:type="dxa"/>
              <w:bottom w:w="100" w:type="dxa"/>
              <w:right w:w="100" w:type="dxa"/>
            </w:tcMar>
          </w:tcPr>
          <w:p w:rsidR="004E1AD2" w:rsidRDefault="622FDD1E" w14:paraId="00000083" w14:textId="77777777">
            <w:r w:rsidRPr="622FDD1E">
              <w:t>Input values are accepted.</w:t>
            </w:r>
          </w:p>
        </w:tc>
        <w:tc>
          <w:tcPr>
            <w:tcW w:w="1905" w:type="dxa"/>
            <w:tcMar>
              <w:top w:w="100" w:type="dxa"/>
              <w:left w:w="100" w:type="dxa"/>
              <w:bottom w:w="100" w:type="dxa"/>
              <w:right w:w="100" w:type="dxa"/>
            </w:tcMar>
          </w:tcPr>
          <w:p w:rsidR="004E1AD2" w:rsidRDefault="622FDD1E" w14:paraId="00000084" w14:textId="77777777">
            <w:r w:rsidRPr="622FDD1E">
              <w:t>Input values are accepted</w:t>
            </w:r>
          </w:p>
        </w:tc>
        <w:tc>
          <w:tcPr>
            <w:tcW w:w="1545" w:type="dxa"/>
          </w:tcPr>
          <w:p w:rsidR="004E1AD2" w:rsidRDefault="004E1AD2" w14:paraId="00000085" w14:textId="77777777">
            <w:pPr>
              <w:spacing w:before="120" w:after="120"/>
            </w:pPr>
          </w:p>
        </w:tc>
      </w:tr>
      <w:tr w:rsidR="622FDD1E" w:rsidTr="1601B473" w14:paraId="2BE221A3" w14:textId="77777777">
        <w:trPr>
          <w:trHeight w:val="300"/>
        </w:trPr>
        <w:tc>
          <w:tcPr>
            <w:tcW w:w="765" w:type="dxa"/>
            <w:tcMar>
              <w:top w:w="100" w:type="dxa"/>
              <w:left w:w="100" w:type="dxa"/>
              <w:bottom w:w="100" w:type="dxa"/>
              <w:right w:w="100" w:type="dxa"/>
            </w:tcMar>
          </w:tcPr>
          <w:p w:rsidR="63EC5B84" w:rsidP="622FDD1E" w:rsidRDefault="1CFFFB7E" w14:paraId="34210C2E" w14:textId="4C2850D2">
            <w:r>
              <w:t>10</w:t>
            </w:r>
          </w:p>
        </w:tc>
        <w:tc>
          <w:tcPr>
            <w:tcW w:w="3210" w:type="dxa"/>
            <w:tcMar>
              <w:top w:w="100" w:type="dxa"/>
              <w:left w:w="100" w:type="dxa"/>
              <w:bottom w:w="100" w:type="dxa"/>
              <w:right w:w="100" w:type="dxa"/>
            </w:tcMar>
          </w:tcPr>
          <w:p w:rsidR="63EC5B84" w:rsidP="622FDD1E" w:rsidRDefault="63EC5B84" w14:paraId="360DA5C7" w14:textId="259C7800">
            <w:pPr>
              <w:rPr>
                <w:highlight w:val="white"/>
              </w:rPr>
            </w:pPr>
            <w:r w:rsidRPr="622FDD1E">
              <w:rPr>
                <w:highlight w:val="white"/>
              </w:rPr>
              <w:t xml:space="preserve">Verify that the Top-Off Batch Size is correctly calculated and cannot be a negative number. </w:t>
            </w:r>
          </w:p>
        </w:tc>
        <w:tc>
          <w:tcPr>
            <w:tcW w:w="2205" w:type="dxa"/>
            <w:tcMar>
              <w:top w:w="100" w:type="dxa"/>
              <w:left w:w="100" w:type="dxa"/>
              <w:bottom w:w="100" w:type="dxa"/>
              <w:right w:w="100" w:type="dxa"/>
            </w:tcMar>
          </w:tcPr>
          <w:p w:rsidR="63EC5B84" w:rsidP="622FDD1E" w:rsidRDefault="63EC5B84" w14:paraId="0D4A78F1" w14:textId="13525543">
            <w:r w:rsidRPr="622FDD1E">
              <w:t xml:space="preserve">Top-Off Batch Size is correctly calculated. </w:t>
            </w:r>
          </w:p>
        </w:tc>
        <w:tc>
          <w:tcPr>
            <w:tcW w:w="1905" w:type="dxa"/>
            <w:tcMar>
              <w:top w:w="100" w:type="dxa"/>
              <w:left w:w="100" w:type="dxa"/>
              <w:bottom w:w="100" w:type="dxa"/>
              <w:right w:w="100" w:type="dxa"/>
            </w:tcMar>
          </w:tcPr>
          <w:p w:rsidR="63EC5B84" w:rsidP="622FDD1E" w:rsidRDefault="63EC5B84" w14:paraId="4D375F8D" w14:textId="2BBA8141">
            <w:r w:rsidRPr="622FDD1E">
              <w:t>Top-Off Batch Size is correctly calculated.</w:t>
            </w:r>
          </w:p>
          <w:p w:rsidR="622FDD1E" w:rsidP="622FDD1E" w:rsidRDefault="622FDD1E" w14:paraId="77A590C1" w14:textId="6AA420AE"/>
        </w:tc>
        <w:tc>
          <w:tcPr>
            <w:tcW w:w="1545" w:type="dxa"/>
          </w:tcPr>
          <w:p w:rsidR="622FDD1E" w:rsidP="622FDD1E" w:rsidRDefault="622FDD1E" w14:paraId="59A8BE54" w14:textId="5EF34EF8"/>
        </w:tc>
      </w:tr>
      <w:tr w:rsidR="004E1AD2" w:rsidTr="1601B473" w14:paraId="14F71596" w14:textId="77777777">
        <w:tc>
          <w:tcPr>
            <w:tcW w:w="765" w:type="dxa"/>
            <w:tcMar>
              <w:top w:w="100" w:type="dxa"/>
              <w:left w:w="100" w:type="dxa"/>
              <w:bottom w:w="100" w:type="dxa"/>
              <w:right w:w="100" w:type="dxa"/>
            </w:tcMar>
          </w:tcPr>
          <w:p w:rsidR="004E1AD2" w:rsidRDefault="24D06496" w14:paraId="00000086" w14:textId="621BF22C">
            <w:pPr>
              <w:widowControl w:val="0"/>
            </w:pPr>
            <w:r>
              <w:t>11</w:t>
            </w:r>
          </w:p>
        </w:tc>
        <w:tc>
          <w:tcPr>
            <w:tcW w:w="3210" w:type="dxa"/>
            <w:tcMar>
              <w:top w:w="100" w:type="dxa"/>
              <w:left w:w="100" w:type="dxa"/>
              <w:bottom w:w="100" w:type="dxa"/>
              <w:right w:w="100" w:type="dxa"/>
            </w:tcMar>
          </w:tcPr>
          <w:p w:rsidR="004E1AD2" w:rsidRDefault="622FDD1E" w14:paraId="00000087" w14:textId="77777777">
            <w:pPr>
              <w:widowControl w:val="0"/>
            </w:pPr>
            <w:r w:rsidRPr="622FDD1E">
              <w:t>Enter a username in the “Performed By” field then enter the password in the pop-up window.</w:t>
            </w:r>
          </w:p>
        </w:tc>
        <w:tc>
          <w:tcPr>
            <w:tcW w:w="2205" w:type="dxa"/>
            <w:tcMar>
              <w:top w:w="100" w:type="dxa"/>
              <w:left w:w="100" w:type="dxa"/>
              <w:bottom w:w="100" w:type="dxa"/>
              <w:right w:w="100" w:type="dxa"/>
            </w:tcMar>
          </w:tcPr>
          <w:p w:rsidR="004E1AD2" w:rsidRDefault="622FDD1E" w14:paraId="00000088" w14:textId="77777777">
            <w:pPr>
              <w:widowControl w:val="0"/>
            </w:pPr>
            <w:r w:rsidRPr="622FDD1E">
              <w:t>Signature is accepted</w:t>
            </w:r>
          </w:p>
        </w:tc>
        <w:tc>
          <w:tcPr>
            <w:tcW w:w="1905" w:type="dxa"/>
            <w:tcMar>
              <w:top w:w="100" w:type="dxa"/>
              <w:left w:w="100" w:type="dxa"/>
              <w:bottom w:w="100" w:type="dxa"/>
              <w:right w:w="100" w:type="dxa"/>
            </w:tcMar>
          </w:tcPr>
          <w:p w:rsidR="004E1AD2" w:rsidRDefault="622FDD1E" w14:paraId="00000089" w14:textId="77777777">
            <w:pPr>
              <w:widowControl w:val="0"/>
            </w:pPr>
            <w:r w:rsidRPr="622FDD1E">
              <w:t>Signature is accepted</w:t>
            </w:r>
          </w:p>
        </w:tc>
        <w:tc>
          <w:tcPr>
            <w:tcW w:w="1545" w:type="dxa"/>
          </w:tcPr>
          <w:p w:rsidR="004E1AD2" w:rsidRDefault="004E1AD2" w14:paraId="0000008A" w14:textId="77777777">
            <w:pPr>
              <w:spacing w:before="120" w:after="120"/>
            </w:pPr>
          </w:p>
        </w:tc>
      </w:tr>
      <w:tr w:rsidR="004E1AD2" w:rsidTr="1601B473" w14:paraId="3A6B0A1F" w14:textId="77777777">
        <w:tc>
          <w:tcPr>
            <w:tcW w:w="765" w:type="dxa"/>
            <w:tcMar>
              <w:top w:w="100" w:type="dxa"/>
              <w:left w:w="100" w:type="dxa"/>
              <w:bottom w:w="100" w:type="dxa"/>
              <w:right w:w="100" w:type="dxa"/>
            </w:tcMar>
          </w:tcPr>
          <w:p w:rsidR="004E1AD2" w:rsidRDefault="622FDD1E" w14:paraId="0000008B" w14:textId="50A9F74B">
            <w:pPr>
              <w:widowControl w:val="0"/>
            </w:pPr>
            <w:r>
              <w:t>1</w:t>
            </w:r>
            <w:r w:rsidR="7555E510">
              <w:t>2</w:t>
            </w:r>
          </w:p>
        </w:tc>
        <w:tc>
          <w:tcPr>
            <w:tcW w:w="3210" w:type="dxa"/>
            <w:tcMar>
              <w:top w:w="100" w:type="dxa"/>
              <w:left w:w="100" w:type="dxa"/>
              <w:bottom w:w="100" w:type="dxa"/>
              <w:right w:w="100" w:type="dxa"/>
            </w:tcMar>
          </w:tcPr>
          <w:p w:rsidR="004E1AD2" w:rsidRDefault="622FDD1E" w14:paraId="0000008C" w14:textId="77777777">
            <w:pPr>
              <w:widowControl w:val="0"/>
            </w:pPr>
            <w:r w:rsidRPr="622FDD1E">
              <w:t>Enter a username in the “Witnessed By” field then enter the password in the pop-up window.</w:t>
            </w:r>
          </w:p>
        </w:tc>
        <w:tc>
          <w:tcPr>
            <w:tcW w:w="2205" w:type="dxa"/>
            <w:tcMar>
              <w:top w:w="100" w:type="dxa"/>
              <w:left w:w="100" w:type="dxa"/>
              <w:bottom w:w="100" w:type="dxa"/>
              <w:right w:w="100" w:type="dxa"/>
            </w:tcMar>
          </w:tcPr>
          <w:p w:rsidR="004E1AD2" w:rsidRDefault="622FDD1E" w14:paraId="0000008D" w14:textId="728049CE">
            <w:pPr>
              <w:widowControl w:val="0"/>
            </w:pPr>
            <w:r w:rsidRPr="622FDD1E">
              <w:t xml:space="preserve">Signature is accepted </w:t>
            </w:r>
          </w:p>
        </w:tc>
        <w:tc>
          <w:tcPr>
            <w:tcW w:w="1905" w:type="dxa"/>
            <w:tcMar>
              <w:top w:w="100" w:type="dxa"/>
              <w:left w:w="100" w:type="dxa"/>
              <w:bottom w:w="100" w:type="dxa"/>
              <w:right w:w="100" w:type="dxa"/>
            </w:tcMar>
          </w:tcPr>
          <w:p w:rsidR="004E1AD2" w:rsidRDefault="622FDD1E" w14:paraId="0000008E" w14:textId="461AD8C9">
            <w:pPr>
              <w:widowControl w:val="0"/>
            </w:pPr>
            <w:r w:rsidRPr="622FDD1E">
              <w:t xml:space="preserve">Signature is accepted </w:t>
            </w:r>
          </w:p>
        </w:tc>
        <w:tc>
          <w:tcPr>
            <w:tcW w:w="1545" w:type="dxa"/>
          </w:tcPr>
          <w:p w:rsidR="004E1AD2" w:rsidRDefault="004E1AD2" w14:paraId="0000008F" w14:textId="77777777">
            <w:pPr>
              <w:spacing w:before="120" w:after="120"/>
            </w:pPr>
          </w:p>
        </w:tc>
      </w:tr>
    </w:tbl>
    <w:p w:rsidR="004E1AD2" w:rsidRDefault="004E1AD2" w14:paraId="0000009A" w14:textId="77777777">
      <w:pPr>
        <w:spacing w:after="200"/>
      </w:pPr>
    </w:p>
    <w:p w:rsidR="004E1AD2" w:rsidRDefault="00E12E8B" w14:paraId="0000009B" w14:textId="77777777">
      <w:pPr>
        <w:pStyle w:val="Heading2"/>
        <w:numPr>
          <w:ilvl w:val="0"/>
          <w:numId w:val="6"/>
        </w:numPr>
        <w:rPr>
          <w:b/>
          <w:bCs/>
        </w:rPr>
      </w:pPr>
      <w:bookmarkStart w:name="_Toc233012491" w:id="14"/>
      <w:r>
        <w:rPr>
          <w:b/>
          <w:bCs/>
        </w:rPr>
        <w:t>Revision History</w:t>
      </w:r>
      <w:bookmarkEnd w:id="14"/>
    </w:p>
    <w:tbl>
      <w:tblPr>
        <w:tblStyle w:val="a3"/>
        <w:tblW w:w="937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530"/>
        <w:gridCol w:w="4575"/>
        <w:gridCol w:w="1970"/>
        <w:gridCol w:w="1300"/>
      </w:tblGrid>
      <w:tr w:rsidR="004E1AD2" w:rsidTr="6041CD92" w14:paraId="5F07C744" w14:textId="77777777">
        <w:trPr>
          <w:tblHeader/>
        </w:trPr>
        <w:tc>
          <w:tcPr>
            <w:tcW w:w="1530" w:type="dxa"/>
            <w:tcBorders>
              <w:bottom w:val="single" w:color="000000" w:themeColor="text1" w:sz="4" w:space="0"/>
            </w:tcBorders>
            <w:shd w:val="clear" w:color="auto" w:fill="F09F54"/>
            <w:tcMar/>
          </w:tcPr>
          <w:p w:rsidR="004E1AD2" w:rsidRDefault="00E12E8B" w14:paraId="0000009C" w14:textId="77777777">
            <w:pPr>
              <w:spacing w:before="0" w:after="200" w:line="259" w:lineRule="auto"/>
              <w:rPr>
                <w:rFonts w:ascii="Calibri" w:hAnsi="Calibri" w:eastAsia="Calibri" w:cs="Calibri"/>
                <w:b/>
                <w:bCs/>
              </w:rPr>
            </w:pPr>
            <w:r>
              <w:rPr>
                <w:rFonts w:ascii="Calibri" w:hAnsi="Calibri" w:eastAsia="Calibri" w:cs="Calibri"/>
                <w:b/>
                <w:bCs/>
              </w:rPr>
              <w:t>Version No.</w:t>
            </w:r>
          </w:p>
        </w:tc>
        <w:tc>
          <w:tcPr>
            <w:tcW w:w="4575" w:type="dxa"/>
            <w:tcBorders>
              <w:bottom w:val="single" w:color="000000" w:themeColor="text1" w:sz="4" w:space="0"/>
            </w:tcBorders>
            <w:shd w:val="clear" w:color="auto" w:fill="F09F54"/>
            <w:tcMar/>
          </w:tcPr>
          <w:p w:rsidR="004E1AD2" w:rsidRDefault="00E12E8B" w14:paraId="0000009D" w14:textId="77777777">
            <w:pPr>
              <w:spacing w:before="0" w:after="200" w:line="259" w:lineRule="auto"/>
              <w:ind w:left="426"/>
              <w:jc w:val="center"/>
              <w:rPr>
                <w:rFonts w:ascii="Calibri" w:hAnsi="Calibri" w:eastAsia="Calibri" w:cs="Calibri"/>
                <w:b/>
                <w:bCs/>
              </w:rPr>
            </w:pPr>
            <w:r>
              <w:rPr>
                <w:rFonts w:ascii="Calibri" w:hAnsi="Calibri" w:eastAsia="Calibri" w:cs="Calibri"/>
                <w:b/>
                <w:bCs/>
              </w:rPr>
              <w:t>Description</w:t>
            </w:r>
          </w:p>
        </w:tc>
        <w:tc>
          <w:tcPr>
            <w:tcW w:w="1970" w:type="dxa"/>
            <w:tcBorders>
              <w:bottom w:val="single" w:color="000000" w:themeColor="text1" w:sz="4" w:space="0"/>
            </w:tcBorders>
            <w:shd w:val="clear" w:color="auto" w:fill="F09F54"/>
            <w:tcMar/>
          </w:tcPr>
          <w:p w:rsidR="004E1AD2" w:rsidRDefault="00E12E8B" w14:paraId="0000009E" w14:textId="77777777">
            <w:pPr>
              <w:spacing w:before="0" w:after="200" w:line="259" w:lineRule="auto"/>
              <w:ind w:left="426"/>
              <w:rPr>
                <w:rFonts w:ascii="Calibri" w:hAnsi="Calibri" w:eastAsia="Calibri" w:cs="Calibri"/>
                <w:b/>
                <w:bCs/>
              </w:rPr>
            </w:pPr>
            <w:r>
              <w:rPr>
                <w:rFonts w:ascii="Calibri" w:hAnsi="Calibri" w:eastAsia="Calibri" w:cs="Calibri"/>
                <w:b/>
                <w:bCs/>
              </w:rPr>
              <w:t>Author</w:t>
            </w:r>
          </w:p>
        </w:tc>
        <w:tc>
          <w:tcPr>
            <w:tcW w:w="1300" w:type="dxa"/>
            <w:shd w:val="clear" w:color="auto" w:fill="F09F54"/>
            <w:tcMar/>
          </w:tcPr>
          <w:p w:rsidR="004E1AD2" w:rsidRDefault="00E12E8B" w14:paraId="0000009F" w14:textId="77777777">
            <w:pPr>
              <w:spacing w:before="0" w:after="200" w:line="259" w:lineRule="auto"/>
              <w:jc w:val="center"/>
              <w:rPr>
                <w:rFonts w:ascii="Calibri" w:hAnsi="Calibri" w:eastAsia="Calibri" w:cs="Calibri"/>
                <w:b/>
                <w:bCs/>
              </w:rPr>
            </w:pPr>
            <w:r>
              <w:rPr>
                <w:rFonts w:ascii="Calibri" w:hAnsi="Calibri" w:eastAsia="Calibri" w:cs="Calibri"/>
                <w:b/>
                <w:bCs/>
              </w:rPr>
              <w:t>Date</w:t>
            </w:r>
          </w:p>
        </w:tc>
      </w:tr>
      <w:tr w:rsidR="004E1AD2" w:rsidTr="6041CD92" w14:paraId="7FE50395" w14:textId="77777777">
        <w:trPr>
          <w:trHeight w:val="1598"/>
        </w:trPr>
        <w:tc>
          <w:tcPr>
            <w:tcW w:w="1530" w:type="dxa"/>
            <w:tcMar/>
          </w:tcPr>
          <w:p w:rsidRPr="00383DD8" w:rsidR="004E1AD2" w:rsidRDefault="00E12E8B" w14:paraId="000000A0" w14:textId="77777777">
            <w:pPr>
              <w:spacing w:before="0" w:after="200" w:line="259" w:lineRule="auto"/>
              <w:ind w:left="426"/>
              <w:rPr>
                <w:rFonts w:ascii="Calibri" w:hAnsi="Calibri" w:eastAsia="Calibri" w:cs="Calibri"/>
              </w:rPr>
            </w:pPr>
            <w:r w:rsidRPr="00383DD8">
              <w:rPr>
                <w:rFonts w:ascii="Calibri" w:hAnsi="Calibri" w:eastAsia="Calibri" w:cs="Calibri"/>
              </w:rPr>
              <w:t>1.1</w:t>
            </w:r>
          </w:p>
        </w:tc>
        <w:tc>
          <w:tcPr>
            <w:tcW w:w="4575" w:type="dxa"/>
            <w:tcMar/>
          </w:tcPr>
          <w:p w:rsidRPr="00383DD8" w:rsidR="004E1AD2" w:rsidRDefault="00E12E8B" w14:paraId="000000A1" w14:textId="77777777">
            <w:pPr>
              <w:spacing w:before="0" w:after="200" w:line="259" w:lineRule="auto"/>
              <w:ind w:left="426"/>
              <w:rPr>
                <w:rFonts w:ascii="Calibri" w:hAnsi="Calibri" w:eastAsia="Calibri" w:cs="Calibri"/>
              </w:rPr>
            </w:pPr>
            <w:r w:rsidRPr="00383DD8">
              <w:rPr>
                <w:rFonts w:ascii="Calibri" w:hAnsi="Calibri" w:eastAsia="Calibri" w:cs="Calibri"/>
              </w:rPr>
              <w:t>Initial Document (Functional Requirements and Technical Specifications)</w:t>
            </w:r>
          </w:p>
        </w:tc>
        <w:tc>
          <w:tcPr>
            <w:tcW w:w="1970" w:type="dxa"/>
            <w:tcMar/>
          </w:tcPr>
          <w:p w:rsidRPr="00383DD8" w:rsidR="004E1AD2" w:rsidRDefault="00E12E8B" w14:paraId="000000A2" w14:textId="77777777">
            <w:pPr>
              <w:spacing w:before="0" w:after="200" w:line="259" w:lineRule="auto"/>
              <w:ind w:left="426"/>
              <w:rPr>
                <w:rFonts w:ascii="Calibri" w:hAnsi="Calibri" w:eastAsia="Calibri" w:cs="Calibri"/>
              </w:rPr>
            </w:pPr>
            <w:r w:rsidRPr="00383DD8">
              <w:rPr>
                <w:rFonts w:ascii="Calibri" w:hAnsi="Calibri" w:eastAsia="Calibri" w:cs="Calibri"/>
              </w:rPr>
              <w:t>Karla Uys and Frieda van der Merwe</w:t>
            </w:r>
          </w:p>
        </w:tc>
        <w:tc>
          <w:tcPr>
            <w:tcW w:w="1300" w:type="dxa"/>
            <w:tcMar/>
          </w:tcPr>
          <w:p w:rsidRPr="00383DD8" w:rsidR="004E1AD2" w:rsidRDefault="00E12E8B" w14:paraId="000000A3" w14:textId="77777777">
            <w:pPr>
              <w:spacing w:before="0" w:after="200" w:line="259" w:lineRule="auto"/>
              <w:rPr>
                <w:rFonts w:ascii="Calibri" w:hAnsi="Calibri" w:eastAsia="Calibri" w:cs="Calibri"/>
              </w:rPr>
            </w:pPr>
            <w:r w:rsidRPr="00383DD8">
              <w:rPr>
                <w:rFonts w:ascii="Calibri" w:hAnsi="Calibri" w:eastAsia="Calibri" w:cs="Calibri"/>
              </w:rPr>
              <w:t>23-07-2025</w:t>
            </w:r>
          </w:p>
        </w:tc>
      </w:tr>
      <w:tr w:rsidR="00383DD8" w:rsidTr="6041CD92" w14:paraId="25AD2757" w14:textId="77777777">
        <w:trPr>
          <w:trHeight w:val="1598"/>
        </w:trPr>
        <w:tc>
          <w:tcPr>
            <w:tcW w:w="1530" w:type="dxa"/>
            <w:tcMar/>
          </w:tcPr>
          <w:p w:rsidRPr="00383DD8" w:rsidR="00383DD8" w:rsidP="00383DD8" w:rsidRDefault="00383DD8" w14:paraId="681D5126" w14:textId="65FAF294">
            <w:pPr>
              <w:spacing w:after="200"/>
              <w:ind w:left="426"/>
            </w:pPr>
            <w:r w:rsidRPr="00383DD8">
              <w:rPr>
                <w:rStyle w:val="normaltextrun"/>
                <w:rFonts w:ascii="Calibri" w:hAnsi="Calibri" w:cs="Calibri"/>
              </w:rPr>
              <w:t>1.2 </w:t>
            </w:r>
            <w:r w:rsidRPr="00383DD8">
              <w:rPr>
                <w:rStyle w:val="eop"/>
                <w:rFonts w:ascii="Calibri" w:hAnsi="Calibri" w:cs="Calibri"/>
              </w:rPr>
              <w:t> </w:t>
            </w:r>
          </w:p>
        </w:tc>
        <w:tc>
          <w:tcPr>
            <w:tcW w:w="4575" w:type="dxa"/>
            <w:tcMar/>
          </w:tcPr>
          <w:p w:rsidRPr="00383DD8" w:rsidR="00383DD8" w:rsidP="00383DD8" w:rsidRDefault="00383DD8" w14:paraId="47BEFBCA" w14:textId="6738F49A">
            <w:pPr>
              <w:spacing w:after="200"/>
              <w:ind w:left="426"/>
            </w:pPr>
            <w:r w:rsidRPr="00383DD8">
              <w:rPr>
                <w:rStyle w:val="normaltextrun"/>
                <w:rFonts w:ascii="Calibri" w:hAnsi="Calibri" w:cs="Calibri"/>
              </w:rPr>
              <w:t>The following Technical Spec sections added to spec: Function Module(s), and Pseudocode.  </w:t>
            </w:r>
            <w:r w:rsidRPr="00383DD8">
              <w:rPr>
                <w:rStyle w:val="eop"/>
                <w:rFonts w:ascii="Calibri" w:hAnsi="Calibri" w:cs="Calibri"/>
              </w:rPr>
              <w:t> </w:t>
            </w:r>
          </w:p>
        </w:tc>
        <w:tc>
          <w:tcPr>
            <w:tcW w:w="1970" w:type="dxa"/>
            <w:tcMar/>
          </w:tcPr>
          <w:p w:rsidRPr="00383DD8" w:rsidR="00383DD8" w:rsidP="00383DD8" w:rsidRDefault="00383DD8" w14:paraId="04CE5E2F" w14:textId="0F0C93D0">
            <w:pPr>
              <w:spacing w:after="200"/>
              <w:ind w:left="426"/>
            </w:pPr>
            <w:r w:rsidRPr="00383DD8">
              <w:rPr>
                <w:rStyle w:val="normaltextrun"/>
                <w:rFonts w:ascii="Calibri" w:hAnsi="Calibri" w:cs="Calibri"/>
              </w:rPr>
              <w:t>James Church </w:t>
            </w:r>
            <w:r w:rsidRPr="00383DD8">
              <w:rPr>
                <w:rStyle w:val="eop"/>
                <w:rFonts w:ascii="Calibri" w:hAnsi="Calibri" w:cs="Calibri"/>
              </w:rPr>
              <w:t> </w:t>
            </w:r>
          </w:p>
        </w:tc>
        <w:tc>
          <w:tcPr>
            <w:tcW w:w="1300" w:type="dxa"/>
            <w:tcMar/>
          </w:tcPr>
          <w:p w:rsidRPr="00383DD8" w:rsidR="00383DD8" w:rsidP="6041CD92" w:rsidRDefault="00383DD8" w14:paraId="7BFFF6D4" w14:textId="49822E80">
            <w:pPr>
              <w:spacing w:after="200"/>
              <w:rPr>
                <w:rStyle w:val="eop"/>
                <w:rFonts w:ascii="Calibri" w:hAnsi="Calibri" w:cs="Calibri"/>
              </w:rPr>
            </w:pPr>
            <w:r w:rsidRPr="6041CD92" w:rsidR="00383DD8">
              <w:rPr>
                <w:rStyle w:val="normaltextrun"/>
                <w:rFonts w:ascii="Calibri" w:hAnsi="Calibri" w:cs="Calibri"/>
              </w:rPr>
              <w:t>19-06-202</w:t>
            </w:r>
            <w:r w:rsidRPr="6041CD92" w:rsidR="7A7104DD">
              <w:rPr>
                <w:rStyle w:val="normaltextrun"/>
                <w:rFonts w:ascii="Calibri" w:hAnsi="Calibri" w:cs="Calibri"/>
              </w:rPr>
              <w:t>6</w:t>
            </w:r>
          </w:p>
        </w:tc>
      </w:tr>
    </w:tbl>
    <w:p w:rsidR="004E1AD2" w:rsidRDefault="004E1AD2" w14:paraId="000000A4" w14:textId="77777777">
      <w:pPr>
        <w:spacing w:after="200"/>
      </w:pPr>
    </w:p>
    <w:sectPr w:rsidR="004E1AD2">
      <w:headerReference w:type="default" r:id="rId16"/>
      <w:footerReference w:type="default" r:id="rId17"/>
      <w:headerReference w:type="first" r:id="rId18"/>
      <w:footerReference w:type="first" r:id="rId19"/>
      <w:pgSz w:w="12240" w:h="15840" w:orient="portrait"/>
      <w:pgMar w:top="1440" w:right="1440" w:bottom="1440" w:left="1440" w:header="510"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C077E" w:rsidRDefault="008C077E" w14:paraId="691750C4" w14:textId="77777777">
      <w:pPr>
        <w:spacing w:after="0" w:line="240" w:lineRule="auto"/>
      </w:pPr>
      <w:r>
        <w:separator/>
      </w:r>
    </w:p>
  </w:endnote>
  <w:endnote w:type="continuationSeparator" w:id="0">
    <w:p w:rsidR="008C077E" w:rsidRDefault="008C077E" w14:paraId="2BB6D75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w:fontKey="{1B4958D8-053A-49E5-ACF8-987827594268}" r:id="rId1"/>
    <w:embedBold w:fontKey="{8E18F2BE-7B07-4395-90CC-B6C655E98F67}" r:id="rId2"/>
    <w:embedItalic w:fontKey="{40B76FC6-7EC4-4A64-99C9-037EF65889AF}" r:id="rId3"/>
  </w:font>
  <w:font w:name="Georgia">
    <w:panose1 w:val="02040502050405020303"/>
    <w:charset w:val="00"/>
    <w:family w:val="roman"/>
    <w:pitch w:val="variable"/>
    <w:sig w:usb0="00000287" w:usb1="00000000" w:usb2="00000000" w:usb3="00000000" w:csb0="0000009F" w:csb1="00000000"/>
    <w:embedRegular w:fontKey="{668A45B6-087A-4400-B9B3-14C133BE5FBE}" r:id="rId4"/>
    <w:embedItalic w:fontKey="{26F2A82F-4F5B-4FEC-A114-A255DA27CA70}" r:id="rId5"/>
  </w:font>
  <w:font w:name="Cambria">
    <w:panose1 w:val="02040503050406030204"/>
    <w:charset w:val="00"/>
    <w:family w:val="roman"/>
    <w:pitch w:val="variable"/>
    <w:sig w:usb0="E00006FF" w:usb1="420024FF" w:usb2="02000000" w:usb3="00000000" w:csb0="0000019F" w:csb1="00000000"/>
    <w:embedRegular w:fontKey="{FD693AF6-4EA0-4076-82A0-CE9E4B6A4CA8}" r:id="rId6"/>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Nunito">
    <w:charset w:val="00"/>
    <w:family w:val="auto"/>
    <w:pitch w:val="variable"/>
    <w:sig w:usb0="A00002FF" w:usb1="5000204B" w:usb2="00000000" w:usb3="00000000" w:csb0="00000197" w:csb1="00000000"/>
    <w:embedBold w:fontKey="{0750BCAA-88FE-4E58-9222-1AB0C15C2714}" r:id="rId7"/>
  </w:font>
  <w:font w:name="Inter">
    <w:charset w:val="00"/>
    <w:family w:val="auto"/>
    <w:pitch w:val="default"/>
    <w:embedRegular w:fontKey="{EC6D5B6A-C84E-49E9-A337-409642F25917}" r:id="rId8"/>
  </w:font>
  <w:font w:name="Nunito ExtraLight">
    <w:charset w:val="00"/>
    <w:family w:val="auto"/>
    <w:pitch w:val="variable"/>
    <w:sig w:usb0="A00002FF" w:usb1="5000204B" w:usb2="00000000" w:usb3="00000000" w:csb0="00000197" w:csb1="00000000"/>
    <w:embedRegular w:fontKey="{D48F39DC-38BB-4405-A7E6-41DCEBBAA610}" r:id="rId9"/>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4E1AD2" w:rsidRDefault="004E1AD2" w14:paraId="000000A7" w14:textId="77777777">
    <w:pPr>
      <w:spacing w:after="0" w:line="276" w:lineRule="auto"/>
      <w:ind w:firstLine="90"/>
      <w:rPr>
        <w:rFonts w:ascii="Nunito" w:hAnsi="Nunito" w:eastAsia="Nunito" w:cs="Nunito"/>
        <w:b/>
        <w:bCs/>
        <w:sz w:val="17"/>
        <w:szCs w:val="17"/>
      </w:rPr>
    </w:pPr>
  </w:p>
  <w:p w:rsidR="004E1AD2" w:rsidRDefault="00E12E8B" w14:paraId="000000A8" w14:textId="77777777">
    <w:pPr>
      <w:spacing w:after="0" w:line="276" w:lineRule="auto"/>
      <w:rPr>
        <w:rFonts w:ascii="Nunito" w:hAnsi="Nunito" w:eastAsia="Nunito" w:cs="Nunito"/>
        <w:b/>
        <w:bCs/>
        <w:sz w:val="17"/>
        <w:szCs w:val="17"/>
      </w:rPr>
    </w:pPr>
    <w:r>
      <w:rPr>
        <w:rFonts w:ascii="Nunito" w:hAnsi="Nunito" w:eastAsia="Nunito" w:cs="Nunito"/>
        <w:b/>
        <w:bCs/>
        <w:noProof/>
        <w:sz w:val="17"/>
        <w:szCs w:val="17"/>
      </w:rPr>
      <w:drawing>
        <wp:inline distT="114300" distB="114300" distL="114300" distR="114300" wp14:anchorId="66A88D6D" wp14:editId="07777777">
          <wp:extent cx="5886450" cy="11430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5886450" cy="114300"/>
                  </a:xfrm>
                  <a:prstGeom prst="rect">
                    <a:avLst/>
                  </a:prstGeom>
                  <a:ln/>
                </pic:spPr>
              </pic:pic>
            </a:graphicData>
          </a:graphic>
        </wp:inline>
      </w:drawing>
    </w:r>
  </w:p>
  <w:p w:rsidR="004E1AD2" w:rsidRDefault="00E12E8B" w14:paraId="000000A9" w14:textId="47E9B7C5">
    <w:pPr>
      <w:widowControl w:val="0"/>
      <w:spacing w:after="0" w:line="240" w:lineRule="auto"/>
    </w:pPr>
    <w:r w:rsidRPr="6041CD92" w:rsidR="6041CD92">
      <w:rPr>
        <w:rFonts w:ascii="Inter" w:hAnsi="Inter" w:eastAsia="Inter" w:cs="Inter"/>
        <w:sz w:val="16"/>
        <w:szCs w:val="16"/>
      </w:rPr>
      <w:t>Copyright by Pangaea Life Science Solutions Ltd. 202</w:t>
    </w:r>
    <w:r w:rsidRPr="6041CD92" w:rsidR="6041CD92">
      <w:rPr>
        <w:rFonts w:ascii="Inter" w:hAnsi="Inter" w:eastAsia="Inter" w:cs="Inter"/>
        <w:sz w:val="16"/>
        <w:szCs w:val="16"/>
      </w:rPr>
      <w:t>6</w:t>
    </w:r>
    <w:r w:rsidRPr="6041CD92" w:rsidR="6041CD92">
      <w:rPr>
        <w:rFonts w:ascii="Inter" w:hAnsi="Inter" w:eastAsia="Inter" w:cs="Inter"/>
        <w:sz w:val="16"/>
        <w:szCs w:val="16"/>
      </w:rPr>
      <w:t xml:space="preserve">. All Rights </w:t>
    </w:r>
    <w:r w:rsidRPr="6041CD92" w:rsidR="6041CD92">
      <w:rPr>
        <w:rFonts w:ascii="Inter" w:hAnsi="Inter" w:eastAsia="Inter" w:cs="Inter"/>
        <w:sz w:val="16"/>
        <w:szCs w:val="16"/>
      </w:rPr>
      <w:t>Reserved.</w:t>
    </w:r>
    <w:r>
      <w:tab/>
    </w:r>
    <w:r>
      <w:tab/>
    </w:r>
    <w:r>
      <w:tab/>
    </w:r>
    <w:r>
      <w:tab/>
    </w:r>
    <w:r>
      <w:tab/>
    </w:r>
    <w:r w:rsidRPr="6041CD92" w:rsidR="6041CD92">
      <w:rPr>
        <w:rFonts w:ascii="Nunito ExtraLight" w:hAnsi="Nunito ExtraLight" w:eastAsia="Nunito ExtraLight" w:cs="Nunito ExtraLight"/>
        <w:sz w:val="17"/>
        <w:szCs w:val="17"/>
      </w:rPr>
      <w:t xml:space="preserve">Page </w:t>
    </w:r>
    <w:r w:rsidRPr="6041CD92">
      <w:rPr>
        <w:rFonts w:ascii="Nunito ExtraLight" w:hAnsi="Nunito ExtraLight" w:eastAsia="Nunito ExtraLight" w:cs="Nunito ExtraLight"/>
        <w:noProof/>
        <w:sz w:val="17"/>
        <w:szCs w:val="17"/>
      </w:rPr>
      <w:fldChar w:fldCharType="begin"/>
    </w:r>
    <w:r w:rsidRPr="6041CD92">
      <w:rPr>
        <w:rFonts w:ascii="Nunito ExtraLight" w:hAnsi="Nunito ExtraLight" w:eastAsia="Nunito ExtraLight" w:cs="Nunito ExtraLight"/>
        <w:sz w:val="17"/>
        <w:szCs w:val="17"/>
      </w:rPr>
      <w:instrText xml:space="preserve">PAGE</w:instrText>
    </w:r>
    <w:r w:rsidRPr="6041CD92">
      <w:rPr>
        <w:rFonts w:ascii="Nunito ExtraLight" w:hAnsi="Nunito ExtraLight" w:eastAsia="Nunito ExtraLight" w:cs="Nunito ExtraLight"/>
        <w:sz w:val="17"/>
        <w:szCs w:val="17"/>
      </w:rPr>
      <w:fldChar w:fldCharType="separate"/>
    </w:r>
    <w:r w:rsidRPr="6041CD92" w:rsidR="6041CD92">
      <w:rPr>
        <w:rFonts w:ascii="Nunito ExtraLight" w:hAnsi="Nunito ExtraLight" w:eastAsia="Nunito ExtraLight" w:cs="Nunito ExtraLight"/>
        <w:noProof/>
        <w:sz w:val="17"/>
        <w:szCs w:val="17"/>
      </w:rPr>
      <w:t>2</w:t>
    </w:r>
    <w:r w:rsidRPr="6041CD92">
      <w:rPr>
        <w:rFonts w:ascii="Nunito ExtraLight" w:hAnsi="Nunito ExtraLight" w:eastAsia="Nunito ExtraLight" w:cs="Nunito ExtraLight"/>
        <w:noProof/>
        <w:sz w:val="17"/>
        <w:szCs w:val="1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E1AD2" w:rsidRDefault="004E1AD2" w14:paraId="000000AA" w14:textId="77777777">
    <w:pPr>
      <w:pBdr>
        <w:top w:val="nil"/>
        <w:left w:val="nil"/>
        <w:bottom w:val="nil"/>
        <w:right w:val="nil"/>
        <w:between w:val="nil"/>
      </w:pBdr>
      <w:tabs>
        <w:tab w:val="center" w:pos="4680"/>
        <w:tab w:val="right" w:pos="9360"/>
      </w:tabs>
      <w:spacing w:after="0" w:line="240" w:lineRule="auto"/>
      <w:jc w:val="right"/>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C077E" w:rsidRDefault="008C077E" w14:paraId="29D61086" w14:textId="77777777">
      <w:pPr>
        <w:spacing w:after="0" w:line="240" w:lineRule="auto"/>
      </w:pPr>
      <w:r>
        <w:separator/>
      </w:r>
    </w:p>
  </w:footnote>
  <w:footnote w:type="continuationSeparator" w:id="0">
    <w:p w:rsidR="008C077E" w:rsidRDefault="008C077E" w14:paraId="28207619"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4E1AD2" w:rsidRDefault="00E12E8B" w14:paraId="000000A5" w14:textId="77777777">
    <w:pPr>
      <w:pBdr>
        <w:top w:val="nil"/>
        <w:left w:val="nil"/>
        <w:bottom w:val="nil"/>
        <w:right w:val="nil"/>
        <w:between w:val="nil"/>
      </w:pBdr>
      <w:tabs>
        <w:tab w:val="center" w:pos="4680"/>
        <w:tab w:val="right" w:pos="9360"/>
      </w:tabs>
      <w:spacing w:after="0" w:line="240" w:lineRule="auto"/>
      <w:rPr>
        <w:color w:val="000000"/>
      </w:rPr>
    </w:pPr>
    <w:r>
      <w:rPr>
        <w:noProof/>
      </w:rPr>
      <w:drawing>
        <wp:anchor distT="114300" distB="114300" distL="114300" distR="114300" simplePos="0" relativeHeight="251658240" behindDoc="0" locked="0" layoutInCell="1" hidden="0" allowOverlap="1" wp14:anchorId="1B89FD9C" wp14:editId="07777777">
          <wp:simplePos x="0" y="0"/>
          <wp:positionH relativeFrom="column">
            <wp:posOffset>15</wp:posOffset>
          </wp:positionH>
          <wp:positionV relativeFrom="paragraph">
            <wp:posOffset>15</wp:posOffset>
          </wp:positionV>
          <wp:extent cx="1352550" cy="512330"/>
          <wp:effectExtent l="0" t="0" r="0" b="0"/>
          <wp:wrapNone/>
          <wp:docPr id="2"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
                  <a:srcRect/>
                  <a:stretch>
                    <a:fillRect/>
                  </a:stretch>
                </pic:blipFill>
                <pic:spPr>
                  <a:xfrm>
                    <a:off x="0" y="0"/>
                    <a:ext cx="1352550" cy="51233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E1AD2" w:rsidRDefault="004E1AD2" w14:paraId="000000A6" w14:textId="77777777">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23BB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971AB0"/>
    <w:multiLevelType w:val="multilevel"/>
    <w:tmpl w:val="FDDA20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19F01F2"/>
    <w:multiLevelType w:val="multilevel"/>
    <w:tmpl w:val="FFFFFFFF"/>
    <w:lvl w:ilvl="0">
      <w:start w:val="1"/>
      <w:numFmt w:val="decimal"/>
      <w:lvlText w:val="%1"/>
      <w:lvlJc w:val="left"/>
      <w:pPr>
        <w:ind w:left="432" w:hanging="432"/>
      </w:pPr>
      <w:rPr>
        <w:rFonts w:ascii="Calibri" w:hAnsi="Calibri" w:eastAsia="Calibri" w:cs="Calibri"/>
        <w:b/>
        <w:bCs/>
        <w:color w:val="000000"/>
        <w:sz w:val="22"/>
        <w:szCs w:val="22"/>
      </w:rPr>
    </w:lvl>
    <w:lvl w:ilvl="1">
      <w:start w:val="1"/>
      <w:numFmt w:val="decimal"/>
      <w:lvlText w:val="%1.%2"/>
      <w:lvlJc w:val="left"/>
      <w:pPr>
        <w:ind w:left="570" w:hanging="570"/>
      </w:pPr>
      <w:rPr>
        <w:rFonts w:ascii="Calibri" w:hAnsi="Calibri" w:eastAsia="Calibri" w:cs="Calibri"/>
        <w:b w:val="0"/>
        <w:bCs w: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082B0487"/>
    <w:multiLevelType w:val="multilevel"/>
    <w:tmpl w:val="BE020D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AA458DE"/>
    <w:multiLevelType w:val="multilevel"/>
    <w:tmpl w:val="111E01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539578D"/>
    <w:multiLevelType w:val="multilevel"/>
    <w:tmpl w:val="2B54AE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8BC1F1E"/>
    <w:multiLevelType w:val="multilevel"/>
    <w:tmpl w:val="DEF26D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DA15311"/>
    <w:multiLevelType w:val="multilevel"/>
    <w:tmpl w:val="FE6056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47AF719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9E10795"/>
    <w:multiLevelType w:val="multilevel"/>
    <w:tmpl w:val="4216BA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54D6457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BB44865"/>
    <w:multiLevelType w:val="hybridMultilevel"/>
    <w:tmpl w:val="FFFFFFFF"/>
    <w:lvl w:ilvl="0" w:tplc="E482EAFE">
      <w:start w:val="1"/>
      <w:numFmt w:val="bullet"/>
      <w:lvlText w:val="●"/>
      <w:lvlJc w:val="left"/>
      <w:pPr>
        <w:ind w:left="720" w:hanging="360"/>
      </w:pPr>
      <w:rPr>
        <w:rFonts w:hint="default" w:ascii="Symbol" w:hAnsi="Symbol"/>
      </w:rPr>
    </w:lvl>
    <w:lvl w:ilvl="1" w:tplc="BDF02068">
      <w:start w:val="1"/>
      <w:numFmt w:val="bullet"/>
      <w:lvlText w:val="o"/>
      <w:lvlJc w:val="left"/>
      <w:pPr>
        <w:ind w:left="1440" w:hanging="360"/>
      </w:pPr>
      <w:rPr>
        <w:rFonts w:hint="default" w:ascii="Courier New" w:hAnsi="Courier New"/>
      </w:rPr>
    </w:lvl>
    <w:lvl w:ilvl="2" w:tplc="9F26F32A">
      <w:start w:val="1"/>
      <w:numFmt w:val="bullet"/>
      <w:lvlText w:val=""/>
      <w:lvlJc w:val="left"/>
      <w:pPr>
        <w:ind w:left="2160" w:hanging="360"/>
      </w:pPr>
      <w:rPr>
        <w:rFonts w:hint="default" w:ascii="Wingdings" w:hAnsi="Wingdings"/>
      </w:rPr>
    </w:lvl>
    <w:lvl w:ilvl="3" w:tplc="457C1ADA">
      <w:start w:val="1"/>
      <w:numFmt w:val="bullet"/>
      <w:lvlText w:val=""/>
      <w:lvlJc w:val="left"/>
      <w:pPr>
        <w:ind w:left="2880" w:hanging="360"/>
      </w:pPr>
      <w:rPr>
        <w:rFonts w:hint="default" w:ascii="Symbol" w:hAnsi="Symbol"/>
      </w:rPr>
    </w:lvl>
    <w:lvl w:ilvl="4" w:tplc="A2CAC77E">
      <w:start w:val="1"/>
      <w:numFmt w:val="bullet"/>
      <w:lvlText w:val="o"/>
      <w:lvlJc w:val="left"/>
      <w:pPr>
        <w:ind w:left="3600" w:hanging="360"/>
      </w:pPr>
      <w:rPr>
        <w:rFonts w:hint="default" w:ascii="Courier New" w:hAnsi="Courier New"/>
      </w:rPr>
    </w:lvl>
    <w:lvl w:ilvl="5" w:tplc="BCB04CE2">
      <w:start w:val="1"/>
      <w:numFmt w:val="bullet"/>
      <w:lvlText w:val=""/>
      <w:lvlJc w:val="left"/>
      <w:pPr>
        <w:ind w:left="4320" w:hanging="360"/>
      </w:pPr>
      <w:rPr>
        <w:rFonts w:hint="default" w:ascii="Wingdings" w:hAnsi="Wingdings"/>
      </w:rPr>
    </w:lvl>
    <w:lvl w:ilvl="6" w:tplc="00283C7A">
      <w:start w:val="1"/>
      <w:numFmt w:val="bullet"/>
      <w:lvlText w:val=""/>
      <w:lvlJc w:val="left"/>
      <w:pPr>
        <w:ind w:left="5040" w:hanging="360"/>
      </w:pPr>
      <w:rPr>
        <w:rFonts w:hint="default" w:ascii="Symbol" w:hAnsi="Symbol"/>
      </w:rPr>
    </w:lvl>
    <w:lvl w:ilvl="7" w:tplc="A86A881A">
      <w:start w:val="1"/>
      <w:numFmt w:val="bullet"/>
      <w:lvlText w:val="o"/>
      <w:lvlJc w:val="left"/>
      <w:pPr>
        <w:ind w:left="5760" w:hanging="360"/>
      </w:pPr>
      <w:rPr>
        <w:rFonts w:hint="default" w:ascii="Courier New" w:hAnsi="Courier New"/>
      </w:rPr>
    </w:lvl>
    <w:lvl w:ilvl="8" w:tplc="E476FFC0">
      <w:start w:val="1"/>
      <w:numFmt w:val="bullet"/>
      <w:lvlText w:val=""/>
      <w:lvlJc w:val="left"/>
      <w:pPr>
        <w:ind w:left="6480" w:hanging="360"/>
      </w:pPr>
      <w:rPr>
        <w:rFonts w:hint="default" w:ascii="Wingdings" w:hAnsi="Wingdings"/>
      </w:rPr>
    </w:lvl>
  </w:abstractNum>
  <w:abstractNum w:abstractNumId="12" w15:restartNumberingAfterBreak="0">
    <w:nsid w:val="5C62421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CAB476A"/>
    <w:multiLevelType w:val="multilevel"/>
    <w:tmpl w:val="D646C8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64061194"/>
    <w:multiLevelType w:val="multilevel"/>
    <w:tmpl w:val="FC088B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6D8A676A"/>
    <w:multiLevelType w:val="hybridMultilevel"/>
    <w:tmpl w:val="FFFFFFFF"/>
    <w:lvl w:ilvl="0" w:tplc="108AF244">
      <w:start w:val="1"/>
      <w:numFmt w:val="bullet"/>
      <w:lvlText w:val="●"/>
      <w:lvlJc w:val="left"/>
      <w:pPr>
        <w:ind w:left="720" w:hanging="360"/>
      </w:pPr>
      <w:rPr>
        <w:rFonts w:hint="default" w:ascii="Symbol" w:hAnsi="Symbol"/>
      </w:rPr>
    </w:lvl>
    <w:lvl w:ilvl="1" w:tplc="D53E5338">
      <w:start w:val="1"/>
      <w:numFmt w:val="bullet"/>
      <w:lvlText w:val="o"/>
      <w:lvlJc w:val="left"/>
      <w:pPr>
        <w:ind w:left="1440" w:hanging="360"/>
      </w:pPr>
      <w:rPr>
        <w:rFonts w:hint="default" w:ascii="Courier New" w:hAnsi="Courier New"/>
      </w:rPr>
    </w:lvl>
    <w:lvl w:ilvl="2" w:tplc="036A3BA6">
      <w:start w:val="1"/>
      <w:numFmt w:val="bullet"/>
      <w:lvlText w:val=""/>
      <w:lvlJc w:val="left"/>
      <w:pPr>
        <w:ind w:left="2160" w:hanging="360"/>
      </w:pPr>
      <w:rPr>
        <w:rFonts w:hint="default" w:ascii="Wingdings" w:hAnsi="Wingdings"/>
      </w:rPr>
    </w:lvl>
    <w:lvl w:ilvl="3" w:tplc="B83A2F3C">
      <w:start w:val="1"/>
      <w:numFmt w:val="bullet"/>
      <w:lvlText w:val=""/>
      <w:lvlJc w:val="left"/>
      <w:pPr>
        <w:ind w:left="2880" w:hanging="360"/>
      </w:pPr>
      <w:rPr>
        <w:rFonts w:hint="default" w:ascii="Symbol" w:hAnsi="Symbol"/>
      </w:rPr>
    </w:lvl>
    <w:lvl w:ilvl="4" w:tplc="905488B8">
      <w:start w:val="1"/>
      <w:numFmt w:val="bullet"/>
      <w:lvlText w:val="o"/>
      <w:lvlJc w:val="left"/>
      <w:pPr>
        <w:ind w:left="3600" w:hanging="360"/>
      </w:pPr>
      <w:rPr>
        <w:rFonts w:hint="default" w:ascii="Courier New" w:hAnsi="Courier New"/>
      </w:rPr>
    </w:lvl>
    <w:lvl w:ilvl="5" w:tplc="6E669C24">
      <w:start w:val="1"/>
      <w:numFmt w:val="bullet"/>
      <w:lvlText w:val=""/>
      <w:lvlJc w:val="left"/>
      <w:pPr>
        <w:ind w:left="4320" w:hanging="360"/>
      </w:pPr>
      <w:rPr>
        <w:rFonts w:hint="default" w:ascii="Wingdings" w:hAnsi="Wingdings"/>
      </w:rPr>
    </w:lvl>
    <w:lvl w:ilvl="6" w:tplc="983EEE24">
      <w:start w:val="1"/>
      <w:numFmt w:val="bullet"/>
      <w:lvlText w:val=""/>
      <w:lvlJc w:val="left"/>
      <w:pPr>
        <w:ind w:left="5040" w:hanging="360"/>
      </w:pPr>
      <w:rPr>
        <w:rFonts w:hint="default" w:ascii="Symbol" w:hAnsi="Symbol"/>
      </w:rPr>
    </w:lvl>
    <w:lvl w:ilvl="7" w:tplc="6FA8F316">
      <w:start w:val="1"/>
      <w:numFmt w:val="bullet"/>
      <w:lvlText w:val="o"/>
      <w:lvlJc w:val="left"/>
      <w:pPr>
        <w:ind w:left="5760" w:hanging="360"/>
      </w:pPr>
      <w:rPr>
        <w:rFonts w:hint="default" w:ascii="Courier New" w:hAnsi="Courier New"/>
      </w:rPr>
    </w:lvl>
    <w:lvl w:ilvl="8" w:tplc="2B56C6B6">
      <w:start w:val="1"/>
      <w:numFmt w:val="bullet"/>
      <w:lvlText w:val=""/>
      <w:lvlJc w:val="left"/>
      <w:pPr>
        <w:ind w:left="6480" w:hanging="360"/>
      </w:pPr>
      <w:rPr>
        <w:rFonts w:hint="default" w:ascii="Wingdings" w:hAnsi="Wingdings"/>
      </w:rPr>
    </w:lvl>
  </w:abstractNum>
  <w:abstractNum w:abstractNumId="16" w15:restartNumberingAfterBreak="0">
    <w:nsid w:val="70345A2B"/>
    <w:multiLevelType w:val="multilevel"/>
    <w:tmpl w:val="BF2213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713D11B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308592E"/>
    <w:multiLevelType w:val="multilevel"/>
    <w:tmpl w:val="24C066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73571333"/>
    <w:multiLevelType w:val="multilevel"/>
    <w:tmpl w:val="6096B1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767B1AD5"/>
    <w:multiLevelType w:val="hybridMultilevel"/>
    <w:tmpl w:val="FFFFFFFF"/>
    <w:lvl w:ilvl="0" w:tplc="B0205B6A">
      <w:start w:val="1"/>
      <w:numFmt w:val="bullet"/>
      <w:lvlText w:val="●"/>
      <w:lvlJc w:val="left"/>
      <w:pPr>
        <w:ind w:left="720" w:hanging="360"/>
      </w:pPr>
      <w:rPr>
        <w:rFonts w:hint="default" w:ascii="Symbol" w:hAnsi="Symbol"/>
      </w:rPr>
    </w:lvl>
    <w:lvl w:ilvl="1" w:tplc="4CC6B87E">
      <w:start w:val="1"/>
      <w:numFmt w:val="bullet"/>
      <w:lvlText w:val="o"/>
      <w:lvlJc w:val="left"/>
      <w:pPr>
        <w:ind w:left="1440" w:hanging="360"/>
      </w:pPr>
      <w:rPr>
        <w:rFonts w:hint="default" w:ascii="Courier New" w:hAnsi="Courier New"/>
      </w:rPr>
    </w:lvl>
    <w:lvl w:ilvl="2" w:tplc="6B9CD252">
      <w:start w:val="1"/>
      <w:numFmt w:val="bullet"/>
      <w:lvlText w:val=""/>
      <w:lvlJc w:val="left"/>
      <w:pPr>
        <w:ind w:left="2160" w:hanging="360"/>
      </w:pPr>
      <w:rPr>
        <w:rFonts w:hint="default" w:ascii="Wingdings" w:hAnsi="Wingdings"/>
      </w:rPr>
    </w:lvl>
    <w:lvl w:ilvl="3" w:tplc="0A7EF4DE">
      <w:start w:val="1"/>
      <w:numFmt w:val="bullet"/>
      <w:lvlText w:val=""/>
      <w:lvlJc w:val="left"/>
      <w:pPr>
        <w:ind w:left="2880" w:hanging="360"/>
      </w:pPr>
      <w:rPr>
        <w:rFonts w:hint="default" w:ascii="Symbol" w:hAnsi="Symbol"/>
      </w:rPr>
    </w:lvl>
    <w:lvl w:ilvl="4" w:tplc="8A926E96">
      <w:start w:val="1"/>
      <w:numFmt w:val="bullet"/>
      <w:lvlText w:val="o"/>
      <w:lvlJc w:val="left"/>
      <w:pPr>
        <w:ind w:left="3600" w:hanging="360"/>
      </w:pPr>
      <w:rPr>
        <w:rFonts w:hint="default" w:ascii="Courier New" w:hAnsi="Courier New"/>
      </w:rPr>
    </w:lvl>
    <w:lvl w:ilvl="5" w:tplc="F90A88A6">
      <w:start w:val="1"/>
      <w:numFmt w:val="bullet"/>
      <w:lvlText w:val=""/>
      <w:lvlJc w:val="left"/>
      <w:pPr>
        <w:ind w:left="4320" w:hanging="360"/>
      </w:pPr>
      <w:rPr>
        <w:rFonts w:hint="default" w:ascii="Wingdings" w:hAnsi="Wingdings"/>
      </w:rPr>
    </w:lvl>
    <w:lvl w:ilvl="6" w:tplc="B3D8E614">
      <w:start w:val="1"/>
      <w:numFmt w:val="bullet"/>
      <w:lvlText w:val=""/>
      <w:lvlJc w:val="left"/>
      <w:pPr>
        <w:ind w:left="5040" w:hanging="360"/>
      </w:pPr>
      <w:rPr>
        <w:rFonts w:hint="default" w:ascii="Symbol" w:hAnsi="Symbol"/>
      </w:rPr>
    </w:lvl>
    <w:lvl w:ilvl="7" w:tplc="2D240A82">
      <w:start w:val="1"/>
      <w:numFmt w:val="bullet"/>
      <w:lvlText w:val="o"/>
      <w:lvlJc w:val="left"/>
      <w:pPr>
        <w:ind w:left="5760" w:hanging="360"/>
      </w:pPr>
      <w:rPr>
        <w:rFonts w:hint="default" w:ascii="Courier New" w:hAnsi="Courier New"/>
      </w:rPr>
    </w:lvl>
    <w:lvl w:ilvl="8" w:tplc="9552D92C">
      <w:start w:val="1"/>
      <w:numFmt w:val="bullet"/>
      <w:lvlText w:val=""/>
      <w:lvlJc w:val="left"/>
      <w:pPr>
        <w:ind w:left="6480" w:hanging="360"/>
      </w:pPr>
      <w:rPr>
        <w:rFonts w:hint="default" w:ascii="Wingdings" w:hAnsi="Wingdings"/>
      </w:rPr>
    </w:lvl>
  </w:abstractNum>
  <w:abstractNum w:abstractNumId="21" w15:restartNumberingAfterBreak="0">
    <w:nsid w:val="77B6036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7ED4748"/>
    <w:multiLevelType w:val="hybridMultilevel"/>
    <w:tmpl w:val="FFFFFFFF"/>
    <w:lvl w:ilvl="0" w:tplc="15E0ABCA">
      <w:start w:val="1"/>
      <w:numFmt w:val="bullet"/>
      <w:lvlText w:val=""/>
      <w:lvlJc w:val="left"/>
      <w:pPr>
        <w:ind w:left="720" w:hanging="360"/>
      </w:pPr>
      <w:rPr>
        <w:rFonts w:hint="default" w:ascii="Symbol" w:hAnsi="Symbol"/>
      </w:rPr>
    </w:lvl>
    <w:lvl w:ilvl="1" w:tplc="0FE2D776">
      <w:start w:val="1"/>
      <w:numFmt w:val="bullet"/>
      <w:lvlText w:val="o"/>
      <w:lvlJc w:val="left"/>
      <w:pPr>
        <w:ind w:left="1440" w:hanging="360"/>
      </w:pPr>
      <w:rPr>
        <w:rFonts w:hint="default" w:ascii="Courier New" w:hAnsi="Courier New"/>
      </w:rPr>
    </w:lvl>
    <w:lvl w:ilvl="2" w:tplc="5840E9F0">
      <w:start w:val="1"/>
      <w:numFmt w:val="bullet"/>
      <w:lvlText w:val=""/>
      <w:lvlJc w:val="left"/>
      <w:pPr>
        <w:ind w:left="2160" w:hanging="360"/>
      </w:pPr>
      <w:rPr>
        <w:rFonts w:hint="default" w:ascii="Wingdings" w:hAnsi="Wingdings"/>
      </w:rPr>
    </w:lvl>
    <w:lvl w:ilvl="3" w:tplc="52469C0A">
      <w:start w:val="1"/>
      <w:numFmt w:val="bullet"/>
      <w:lvlText w:val=""/>
      <w:lvlJc w:val="left"/>
      <w:pPr>
        <w:ind w:left="2880" w:hanging="360"/>
      </w:pPr>
      <w:rPr>
        <w:rFonts w:hint="default" w:ascii="Symbol" w:hAnsi="Symbol"/>
      </w:rPr>
    </w:lvl>
    <w:lvl w:ilvl="4" w:tplc="9EDCF212">
      <w:start w:val="1"/>
      <w:numFmt w:val="bullet"/>
      <w:lvlText w:val="o"/>
      <w:lvlJc w:val="left"/>
      <w:pPr>
        <w:ind w:left="3600" w:hanging="360"/>
      </w:pPr>
      <w:rPr>
        <w:rFonts w:hint="default" w:ascii="Courier New" w:hAnsi="Courier New"/>
      </w:rPr>
    </w:lvl>
    <w:lvl w:ilvl="5" w:tplc="67127966">
      <w:start w:val="1"/>
      <w:numFmt w:val="bullet"/>
      <w:lvlText w:val=""/>
      <w:lvlJc w:val="left"/>
      <w:pPr>
        <w:ind w:left="4320" w:hanging="360"/>
      </w:pPr>
      <w:rPr>
        <w:rFonts w:hint="default" w:ascii="Wingdings" w:hAnsi="Wingdings"/>
      </w:rPr>
    </w:lvl>
    <w:lvl w:ilvl="6" w:tplc="BD4A7AE0">
      <w:start w:val="1"/>
      <w:numFmt w:val="bullet"/>
      <w:lvlText w:val=""/>
      <w:lvlJc w:val="left"/>
      <w:pPr>
        <w:ind w:left="5040" w:hanging="360"/>
      </w:pPr>
      <w:rPr>
        <w:rFonts w:hint="default" w:ascii="Symbol" w:hAnsi="Symbol"/>
      </w:rPr>
    </w:lvl>
    <w:lvl w:ilvl="7" w:tplc="4FA839B4">
      <w:start w:val="1"/>
      <w:numFmt w:val="bullet"/>
      <w:lvlText w:val="o"/>
      <w:lvlJc w:val="left"/>
      <w:pPr>
        <w:ind w:left="5760" w:hanging="360"/>
      </w:pPr>
      <w:rPr>
        <w:rFonts w:hint="default" w:ascii="Courier New" w:hAnsi="Courier New"/>
      </w:rPr>
    </w:lvl>
    <w:lvl w:ilvl="8" w:tplc="2A50A214">
      <w:start w:val="1"/>
      <w:numFmt w:val="bullet"/>
      <w:lvlText w:val=""/>
      <w:lvlJc w:val="left"/>
      <w:pPr>
        <w:ind w:left="6480" w:hanging="360"/>
      </w:pPr>
      <w:rPr>
        <w:rFonts w:hint="default" w:ascii="Wingdings" w:hAnsi="Wingdings"/>
      </w:rPr>
    </w:lvl>
  </w:abstractNum>
  <w:abstractNum w:abstractNumId="23" w15:restartNumberingAfterBreak="0">
    <w:nsid w:val="7EFA1041"/>
    <w:multiLevelType w:val="multilevel"/>
    <w:tmpl w:val="9AA074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700714038">
    <w:abstractNumId w:val="22"/>
  </w:num>
  <w:num w:numId="2" w16cid:durableId="83261307">
    <w:abstractNumId w:val="15"/>
  </w:num>
  <w:num w:numId="3" w16cid:durableId="1605721589">
    <w:abstractNumId w:val="11"/>
  </w:num>
  <w:num w:numId="4" w16cid:durableId="1551696532">
    <w:abstractNumId w:val="20"/>
  </w:num>
  <w:num w:numId="5" w16cid:durableId="1905674179">
    <w:abstractNumId w:val="21"/>
  </w:num>
  <w:num w:numId="6" w16cid:durableId="1800218109">
    <w:abstractNumId w:val="2"/>
  </w:num>
  <w:num w:numId="7" w16cid:durableId="1467508885">
    <w:abstractNumId w:val="10"/>
  </w:num>
  <w:num w:numId="8" w16cid:durableId="1277952938">
    <w:abstractNumId w:val="17"/>
  </w:num>
  <w:num w:numId="9" w16cid:durableId="1134981356">
    <w:abstractNumId w:val="12"/>
  </w:num>
  <w:num w:numId="10" w16cid:durableId="2016030571">
    <w:abstractNumId w:val="0"/>
  </w:num>
  <w:num w:numId="11" w16cid:durableId="1168135480">
    <w:abstractNumId w:val="8"/>
  </w:num>
  <w:num w:numId="12" w16cid:durableId="1484390579">
    <w:abstractNumId w:val="9"/>
  </w:num>
  <w:num w:numId="13" w16cid:durableId="245766191">
    <w:abstractNumId w:val="18"/>
  </w:num>
  <w:num w:numId="14" w16cid:durableId="1660571073">
    <w:abstractNumId w:val="23"/>
  </w:num>
  <w:num w:numId="15" w16cid:durableId="2143692985">
    <w:abstractNumId w:val="7"/>
  </w:num>
  <w:num w:numId="16" w16cid:durableId="561062809">
    <w:abstractNumId w:val="4"/>
  </w:num>
  <w:num w:numId="17" w16cid:durableId="1869180024">
    <w:abstractNumId w:val="13"/>
  </w:num>
  <w:num w:numId="18" w16cid:durableId="1292445041">
    <w:abstractNumId w:val="19"/>
  </w:num>
  <w:num w:numId="19" w16cid:durableId="1750156682">
    <w:abstractNumId w:val="5"/>
  </w:num>
  <w:num w:numId="20" w16cid:durableId="1073743977">
    <w:abstractNumId w:val="16"/>
  </w:num>
  <w:num w:numId="21" w16cid:durableId="868300219">
    <w:abstractNumId w:val="14"/>
  </w:num>
  <w:num w:numId="22" w16cid:durableId="41447935">
    <w:abstractNumId w:val="3"/>
  </w:num>
  <w:num w:numId="23" w16cid:durableId="1427267973">
    <w:abstractNumId w:val="6"/>
  </w:num>
  <w:num w:numId="24" w16cid:durableId="1592084689">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displayBackgroundShape/>
  <w:embedTrueTypeFonts/>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1AD2"/>
    <w:rsid w:val="000072FD"/>
    <w:rsid w:val="0004102C"/>
    <w:rsid w:val="0020038F"/>
    <w:rsid w:val="002760DA"/>
    <w:rsid w:val="003100D0"/>
    <w:rsid w:val="003211D8"/>
    <w:rsid w:val="00383DD8"/>
    <w:rsid w:val="003AADED"/>
    <w:rsid w:val="004E1AD2"/>
    <w:rsid w:val="005059A0"/>
    <w:rsid w:val="00661ED9"/>
    <w:rsid w:val="008C077E"/>
    <w:rsid w:val="00E12E8B"/>
    <w:rsid w:val="01C8CAE4"/>
    <w:rsid w:val="034B44F8"/>
    <w:rsid w:val="03A6F1BA"/>
    <w:rsid w:val="067064B6"/>
    <w:rsid w:val="07217317"/>
    <w:rsid w:val="07BA7661"/>
    <w:rsid w:val="099414F4"/>
    <w:rsid w:val="09A447B1"/>
    <w:rsid w:val="0A3FFEA4"/>
    <w:rsid w:val="0A43827E"/>
    <w:rsid w:val="0A9CE24E"/>
    <w:rsid w:val="0AF24310"/>
    <w:rsid w:val="0C24B3EE"/>
    <w:rsid w:val="0D4F49CA"/>
    <w:rsid w:val="0D5FF842"/>
    <w:rsid w:val="0F27469B"/>
    <w:rsid w:val="0F53AAE4"/>
    <w:rsid w:val="102615D2"/>
    <w:rsid w:val="12354A4A"/>
    <w:rsid w:val="12EBB51D"/>
    <w:rsid w:val="131D1A31"/>
    <w:rsid w:val="13DDB30F"/>
    <w:rsid w:val="1564D476"/>
    <w:rsid w:val="1601B473"/>
    <w:rsid w:val="160E5AAC"/>
    <w:rsid w:val="16237277"/>
    <w:rsid w:val="163C131E"/>
    <w:rsid w:val="1A2583FB"/>
    <w:rsid w:val="1A8EC317"/>
    <w:rsid w:val="1B226211"/>
    <w:rsid w:val="1C4027C5"/>
    <w:rsid w:val="1CFFFB7E"/>
    <w:rsid w:val="1D520DD2"/>
    <w:rsid w:val="1EF39FAB"/>
    <w:rsid w:val="1FEE7959"/>
    <w:rsid w:val="2035F752"/>
    <w:rsid w:val="2070A3A0"/>
    <w:rsid w:val="214F5208"/>
    <w:rsid w:val="215AEF6D"/>
    <w:rsid w:val="23468CD3"/>
    <w:rsid w:val="240E47B0"/>
    <w:rsid w:val="24D06496"/>
    <w:rsid w:val="26D75C82"/>
    <w:rsid w:val="276B12FA"/>
    <w:rsid w:val="2964967F"/>
    <w:rsid w:val="2B5523D3"/>
    <w:rsid w:val="2BF05943"/>
    <w:rsid w:val="2CAC1DA6"/>
    <w:rsid w:val="2EE6016F"/>
    <w:rsid w:val="31B6171E"/>
    <w:rsid w:val="31B6E8F8"/>
    <w:rsid w:val="327665F2"/>
    <w:rsid w:val="32E196DA"/>
    <w:rsid w:val="354B113E"/>
    <w:rsid w:val="3554EF1E"/>
    <w:rsid w:val="35E68E4D"/>
    <w:rsid w:val="366028FF"/>
    <w:rsid w:val="37211460"/>
    <w:rsid w:val="38168B8C"/>
    <w:rsid w:val="39801E07"/>
    <w:rsid w:val="398B8297"/>
    <w:rsid w:val="3A417A78"/>
    <w:rsid w:val="3B281A7D"/>
    <w:rsid w:val="3B418064"/>
    <w:rsid w:val="3CB4B76C"/>
    <w:rsid w:val="3D2573AE"/>
    <w:rsid w:val="3E64E94B"/>
    <w:rsid w:val="3E930ADF"/>
    <w:rsid w:val="3F58C117"/>
    <w:rsid w:val="3FD7C770"/>
    <w:rsid w:val="4002B2F8"/>
    <w:rsid w:val="41BDD4A4"/>
    <w:rsid w:val="42ADB2B4"/>
    <w:rsid w:val="4358737F"/>
    <w:rsid w:val="4694E77D"/>
    <w:rsid w:val="46CC8624"/>
    <w:rsid w:val="473BA35B"/>
    <w:rsid w:val="48523F4E"/>
    <w:rsid w:val="48D8FF0C"/>
    <w:rsid w:val="49C3363B"/>
    <w:rsid w:val="4C172D44"/>
    <w:rsid w:val="503BAD50"/>
    <w:rsid w:val="50A270F8"/>
    <w:rsid w:val="51425FDC"/>
    <w:rsid w:val="5144C3E7"/>
    <w:rsid w:val="53180678"/>
    <w:rsid w:val="586B22B7"/>
    <w:rsid w:val="598B520B"/>
    <w:rsid w:val="59FA4215"/>
    <w:rsid w:val="5B98DAC3"/>
    <w:rsid w:val="5C14FB58"/>
    <w:rsid w:val="5C5D7E68"/>
    <w:rsid w:val="5CD21208"/>
    <w:rsid w:val="5DD977A6"/>
    <w:rsid w:val="5DE763EC"/>
    <w:rsid w:val="6041CD92"/>
    <w:rsid w:val="607D23CC"/>
    <w:rsid w:val="622FDD1E"/>
    <w:rsid w:val="623490D1"/>
    <w:rsid w:val="63EC5B84"/>
    <w:rsid w:val="66365452"/>
    <w:rsid w:val="6861E46C"/>
    <w:rsid w:val="69CE2F93"/>
    <w:rsid w:val="6AA56847"/>
    <w:rsid w:val="6ABF7DFD"/>
    <w:rsid w:val="6B00745D"/>
    <w:rsid w:val="6BF2D3F7"/>
    <w:rsid w:val="6D2E27C2"/>
    <w:rsid w:val="6D88CB24"/>
    <w:rsid w:val="6F564AB0"/>
    <w:rsid w:val="7101AD1D"/>
    <w:rsid w:val="7280A807"/>
    <w:rsid w:val="73B3A62C"/>
    <w:rsid w:val="745ECAE9"/>
    <w:rsid w:val="7555E510"/>
    <w:rsid w:val="75AD8E73"/>
    <w:rsid w:val="7775AD56"/>
    <w:rsid w:val="77A24A1E"/>
    <w:rsid w:val="77C49BAB"/>
    <w:rsid w:val="7A7104DD"/>
    <w:rsid w:val="7D6DE899"/>
    <w:rsid w:val="7D89E79E"/>
    <w:rsid w:val="7DE6438E"/>
    <w:rsid w:val="7FBA202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0056C"/>
  <w15:docId w15:val="{2A34A336-A0B6-4C48-93B1-133150B0CE2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Calibri"/>
        <w:sz w:val="22"/>
        <w:szCs w:val="22"/>
        <w:lang w:val="en-CA"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360" w:after="120"/>
      <w:ind w:left="720" w:hanging="720"/>
      <w:outlineLvl w:val="0"/>
    </w:pPr>
    <w:rPr>
      <w:b/>
      <w:bCs/>
      <w:color w:val="000000"/>
      <w:sz w:val="24"/>
      <w:szCs w:val="24"/>
    </w:rPr>
  </w:style>
  <w:style w:type="paragraph" w:styleId="Heading2">
    <w:name w:val="heading 2"/>
    <w:basedOn w:val="Normal"/>
    <w:next w:val="Normal"/>
    <w:uiPriority w:val="9"/>
    <w:unhideWhenUsed/>
    <w:qFormat/>
    <w:pPr>
      <w:keepNext/>
      <w:keepLines/>
      <w:spacing w:before="280" w:after="240"/>
      <w:ind w:left="720" w:hanging="720"/>
      <w:outlineLvl w:val="1"/>
    </w:pPr>
  </w:style>
  <w:style w:type="paragraph" w:styleId="Heading3">
    <w:name w:val="heading 3"/>
    <w:basedOn w:val="Normal"/>
    <w:next w:val="Normal"/>
    <w:uiPriority w:val="9"/>
    <w:semiHidden/>
    <w:unhideWhenUsed/>
    <w:qFormat/>
    <w:pPr>
      <w:keepNext/>
      <w:keepLines/>
      <w:spacing w:before="280" w:after="240"/>
      <w:ind w:left="1440" w:hanging="720"/>
      <w:outlineLvl w:val="2"/>
    </w:pPr>
    <w:rPr>
      <w:color w:val="000000"/>
    </w:rPr>
  </w:style>
  <w:style w:type="paragraph" w:styleId="Heading4">
    <w:name w:val="heading 4"/>
    <w:basedOn w:val="Normal"/>
    <w:next w:val="Normal"/>
    <w:uiPriority w:val="9"/>
    <w:semiHidden/>
    <w:unhideWhenUsed/>
    <w:qFormat/>
    <w:pPr>
      <w:keepNext/>
      <w:keepLines/>
      <w:spacing w:before="160" w:after="120"/>
      <w:ind w:left="1584" w:hanging="720"/>
      <w:outlineLvl w:val="3"/>
    </w:pPr>
    <w:rPr>
      <w:color w:val="000000"/>
    </w:rPr>
  </w:style>
  <w:style w:type="paragraph" w:styleId="Heading5">
    <w:name w:val="heading 5"/>
    <w:basedOn w:val="Normal"/>
    <w:next w:val="Normal"/>
    <w:uiPriority w:val="9"/>
    <w:semiHidden/>
    <w:unhideWhenUsed/>
    <w:qFormat/>
    <w:pPr>
      <w:keepNext/>
      <w:keepLines/>
      <w:spacing w:before="220" w:after="40"/>
      <w:ind w:left="3600" w:hanging="720"/>
      <w:outlineLvl w:val="4"/>
    </w:pPr>
    <w:rPr>
      <w:b/>
      <w:bCs/>
    </w:rPr>
  </w:style>
  <w:style w:type="paragraph" w:styleId="Heading6">
    <w:name w:val="heading 6"/>
    <w:basedOn w:val="Normal"/>
    <w:next w:val="Normal"/>
    <w:uiPriority w:val="9"/>
    <w:semiHidden/>
    <w:unhideWhenUsed/>
    <w:qFormat/>
    <w:pPr>
      <w:keepNext/>
      <w:keepLines/>
      <w:spacing w:before="200" w:after="40"/>
      <w:ind w:left="4320" w:hanging="720"/>
      <w:outlineLvl w:val="5"/>
    </w:pPr>
    <w:rPr>
      <w:b/>
      <w:bCs/>
      <w:sz w:val="20"/>
      <w:szCs w:val="20"/>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hAnsi="Georgia" w:eastAsia="Georgia" w:cs="Georgia"/>
      <w:i/>
      <w:iCs/>
      <w:color w:val="666666"/>
      <w:sz w:val="48"/>
      <w:szCs w:val="48"/>
    </w:rPr>
  </w:style>
  <w:style w:type="table" w:styleId="a" w:customStyle="1">
    <w:basedOn w:val="TableNormal"/>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0" w:customStyle="1">
    <w:basedOn w:val="TableNormal"/>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1" w:customStyle="1">
    <w:basedOn w:val="TableNormal"/>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2" w:customStyle="1">
    <w:basedOn w:val="TableNormal"/>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3" w:customStyle="1">
    <w:basedOn w:val="TableNormal"/>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paragraph" w:styleId="ListParagraph">
    <w:name w:val="List Paragraph"/>
    <w:basedOn w:val="Normal"/>
    <w:uiPriority w:val="34"/>
    <w:qFormat/>
    <w:rsid w:val="622FDD1E"/>
    <w:pPr>
      <w:ind w:left="720"/>
      <w:contextualSpacing/>
    </w:pPr>
  </w:style>
  <w:style w:type="paragraph" w:styleId="TOC2">
    <w:name w:val="toc 2"/>
    <w:basedOn w:val="Normal"/>
    <w:next w:val="Normal"/>
    <w:autoRedefine/>
    <w:uiPriority w:val="39"/>
    <w:unhideWhenUsed/>
    <w:rsid w:val="00661ED9"/>
    <w:pPr>
      <w:spacing w:after="100"/>
      <w:ind w:left="220"/>
    </w:pPr>
  </w:style>
  <w:style w:type="character" w:styleId="Hyperlink">
    <w:name w:val="Hyperlink"/>
    <w:basedOn w:val="DefaultParagraphFont"/>
    <w:uiPriority w:val="99"/>
    <w:unhideWhenUsed/>
    <w:rsid w:val="00661ED9"/>
    <w:rPr>
      <w:color w:val="0000FF" w:themeColor="hyperlink"/>
      <w:u w:val="single"/>
    </w:rPr>
  </w:style>
  <w:style w:type="character" w:styleId="normaltextrun" w:customStyle="1">
    <w:name w:val="normaltextrun"/>
    <w:basedOn w:val="DefaultParagraphFont"/>
    <w:rsid w:val="00383DD8"/>
  </w:style>
  <w:style w:type="character" w:styleId="eop" w:customStyle="1">
    <w:name w:val="eop"/>
    <w:basedOn w:val="DefaultParagraphFont"/>
    <w:rsid w:val="00383D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image" Target="media/image2.jpeg" Id="rId13" /><Relationship Type="http://schemas.openxmlformats.org/officeDocument/2006/relationships/header" Target="header2.xml" Id="rId18" /><Relationship Type="http://schemas.openxmlformats.org/officeDocument/2006/relationships/customXml" Target="../customXml/item3.xml" Id="rId3" /><Relationship Type="http://schemas.openxmlformats.org/officeDocument/2006/relationships/theme" Target="theme/theme1.xml" Id="rId21" /><Relationship Type="http://schemas.openxmlformats.org/officeDocument/2006/relationships/styles" Target="styles.xml" Id="rId7" /><Relationship Type="http://schemas.openxmlformats.org/officeDocument/2006/relationships/image" Target="media/image1.jpg" Id="rId12" /><Relationship Type="http://schemas.openxmlformats.org/officeDocument/2006/relationships/footer" Target="footer1.xml" Id="rId17" /><Relationship Type="http://schemas.openxmlformats.org/officeDocument/2006/relationships/customXml" Target="../customXml/item2.xml" Id="rId2" /><Relationship Type="http://schemas.openxmlformats.org/officeDocument/2006/relationships/header" Target="header1.xml" Id="rId16" /><Relationship Type="http://schemas.openxmlformats.org/officeDocument/2006/relationships/fontTable" Target="fontTable.xml" Id="rId20"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5.xml" Id="rId5" /><Relationship Type="http://schemas.openxmlformats.org/officeDocument/2006/relationships/image" Target="media/image4.png" Id="rId15" /><Relationship Type="http://schemas.openxmlformats.org/officeDocument/2006/relationships/footnotes" Target="footnotes.xml" Id="rId10" /><Relationship Type="http://schemas.openxmlformats.org/officeDocument/2006/relationships/footer" Target="footer2.xml" Id="rId19"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image" Target="media/image3.png" Id="rId14"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haredContentType xmlns="Microsoft.SharePoint.Taxonomy.ContentTypeSync" SourceId="1ee89e71-04cd-405e-9ca3-99e020c1694d" ContentTypeId="0x0101" PreviousValue="fals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Keyword xmlns="44a56295-c29e-4898-8136-a54736c65b82" xsi:nil="true"/>
    <TaxCatchAll xmlns="20b4cbf6-2dea-4e8a-abea-7d7ebc3991f4" xsi:nil="true"/>
    <Descriptions xmlns="44a56295-c29e-4898-8136-a54736c65b82" xsi:nil="true"/>
    <lcf76f155ced4ddcb4097134ff3c332f xmlns="05f2b03e-ac3e-4a04-ba38-1c2fd9081dd5">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BC28DEA12D104646A7759855867F231C" ma:contentTypeVersion="14" ma:contentTypeDescription="Create a new document." ma:contentTypeScope="" ma:versionID="a175c5dc7977a1424164195fd76370d4">
  <xsd:schema xmlns:xsd="http://www.w3.org/2001/XMLSchema" xmlns:xs="http://www.w3.org/2001/XMLSchema" xmlns:p="http://schemas.microsoft.com/office/2006/metadata/properties" xmlns:ns2="44a56295-c29e-4898-8136-a54736c65b82" xmlns:ns3="05f2b03e-ac3e-4a04-ba38-1c2fd9081dd5" xmlns:ns4="20b4cbf6-2dea-4e8a-abea-7d7ebc3991f4" targetNamespace="http://schemas.microsoft.com/office/2006/metadata/properties" ma:root="true" ma:fieldsID="036c33b56cd5a83abff7d4a6b63527e7" ns2:_="" ns3:_="" ns4:_="">
    <xsd:import namespace="44a56295-c29e-4898-8136-a54736c65b82"/>
    <xsd:import namespace="05f2b03e-ac3e-4a04-ba38-1c2fd9081dd5"/>
    <xsd:import namespace="20b4cbf6-2dea-4e8a-abea-7d7ebc3991f4"/>
    <xsd:element name="properties">
      <xsd:complexType>
        <xsd:sequence>
          <xsd:element name="documentManagement">
            <xsd:complexType>
              <xsd:all>
                <xsd:element ref="ns2:Descriptions" minOccurs="0"/>
                <xsd:element ref="ns2:Keyword" minOccurs="0"/>
                <xsd:element ref="ns3:MediaServiceMetadata" minOccurs="0"/>
                <xsd:element ref="ns3:MediaServiceFastMetadata" minOccurs="0"/>
                <xsd:element ref="ns3:MediaServiceSearchProperties" minOccurs="0"/>
                <xsd:element ref="ns3:MediaServiceDateTaken" minOccurs="0"/>
                <xsd:element ref="ns3:MediaServiceObjectDetectorVersions" minOccurs="0"/>
                <xsd:element ref="ns3:MediaServiceGenerationTime" minOccurs="0"/>
                <xsd:element ref="ns3:MediaServiceEventHashCode" minOccurs="0"/>
                <xsd:element ref="ns3:MediaLengthInSeconds" minOccurs="0"/>
                <xsd:element ref="ns3:lcf76f155ced4ddcb4097134ff3c332f" minOccurs="0"/>
                <xsd:element ref="ns4: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a56295-c29e-4898-8136-a54736c65b82" elementFormDefault="qualified">
    <xsd:import namespace="http://schemas.microsoft.com/office/2006/documentManagement/types"/>
    <xsd:import namespace="http://schemas.microsoft.com/office/infopath/2007/PartnerControls"/>
    <xsd:element name="Descriptions" ma:index="8" nillable="true" ma:displayName="Descriptions" ma:description="Describe your document to make it appear at the top of search results" ma:internalName="Descriptions">
      <xsd:simpleType>
        <xsd:restriction base="dms:Note">
          <xsd:maxLength value="255"/>
        </xsd:restriction>
      </xsd:simpleType>
    </xsd:element>
    <xsd:element name="Keyword" ma:index="9" nillable="true" ma:displayName="Keyword" ma:description="Enter list of terms separated by semi-colon(;)" ma:internalName="Keywor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5f2b03e-ac3e-4a04-ba38-1c2fd9081dd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1ee89e71-04cd-405e-9ca3-99e020c1694d"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0b4cbf6-2dea-4e8a-abea-7d7ebc3991f4"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c48435d4-8a8b-408d-8dd2-41f702826800}" ma:internalName="TaxCatchAll" ma:showField="CatchAllData" ma:web="20b4cbf6-2dea-4e8a-abea-7d7ebc3991f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1nit0PWRmAIbnQfGNn2UpwfBLA==">CgMxLjAaHwoBMBIaChgICVIUChJ0YWJsZS5iNHd3bTFqcTQxNnoyCWguMzBqMHpsbDIOaC53ZmVzbG9wYmNvZ3cyDmgua3hyeXcyZHRscGc5Mg5oLmM0bTByZG1ucThjMTIOaC5mbnk2b2xwZHV4MmwyDmgubzBpaTVzNHJidnNqMg5oLmRueDV0NXZ4bHV5dDIOaC52eXE1dzVncGkwYXkyDmguNXJndDdhb3FjZmtoMg5oLjlncTMwZmhpZzBiMzIOaC5rYWF3ZTVqc20yeDYyDmguaHBkbHpnNTRobGpnMg5oLjgwZnA0NmpqbGYzOTgAciExc1FFNEdTYWpPWUVMRHN4QW81Y3JJSklpZGc1VF9CSkc=</go:docsCustomData>
</go:gDocsCustomXmlDataStorage>
</file>

<file path=customXml/itemProps1.xml><?xml version="1.0" encoding="utf-8"?>
<ds:datastoreItem xmlns:ds="http://schemas.openxmlformats.org/officeDocument/2006/customXml" ds:itemID="{8FE85E3F-766B-4BB4-98F5-F39ED06ACF68}">
  <ds:schemaRefs>
    <ds:schemaRef ds:uri="Microsoft.SharePoint.Taxonomy.ContentTypeSync"/>
  </ds:schemaRefs>
</ds:datastoreItem>
</file>

<file path=customXml/itemProps2.xml><?xml version="1.0" encoding="utf-8"?>
<ds:datastoreItem xmlns:ds="http://schemas.openxmlformats.org/officeDocument/2006/customXml" ds:itemID="{C476A16B-5035-45F3-A850-6FC64198F5C6}">
  <ds:schemaRefs>
    <ds:schemaRef ds:uri="http://schemas.microsoft.com/sharepoint/v3/contenttype/forms"/>
  </ds:schemaRefs>
</ds:datastoreItem>
</file>

<file path=customXml/itemProps3.xml><?xml version="1.0" encoding="utf-8"?>
<ds:datastoreItem xmlns:ds="http://schemas.openxmlformats.org/officeDocument/2006/customXml" ds:itemID="{7AA6B0DC-36CD-4FD4-BB47-B8A18EC9513B}">
  <ds:schemaRefs>
    <ds:schemaRef ds:uri="http://schemas.microsoft.com/office/2006/metadata/properties"/>
    <ds:schemaRef ds:uri="http://schemas.microsoft.com/office/infopath/2007/PartnerControls"/>
    <ds:schemaRef ds:uri="44a56295-c29e-4898-8136-a54736c65b82"/>
    <ds:schemaRef ds:uri="20b4cbf6-2dea-4e8a-abea-7d7ebc3991f4"/>
    <ds:schemaRef ds:uri="05f2b03e-ac3e-4a04-ba38-1c2fd9081dd5"/>
  </ds:schemaRefs>
</ds:datastoreItem>
</file>

<file path=customXml/itemProps4.xml><?xml version="1.0" encoding="utf-8"?>
<ds:datastoreItem xmlns:ds="http://schemas.openxmlformats.org/officeDocument/2006/customXml" ds:itemID="{F48499C8-D724-48C3-A660-BC8906E7EA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a56295-c29e-4898-8136-a54736c65b82"/>
    <ds:schemaRef ds:uri="05f2b03e-ac3e-4a04-ba38-1c2fd9081dd5"/>
    <ds:schemaRef ds:uri="20b4cbf6-2dea-4e8a-abea-7d7ebc3991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Church, James (Endeavor Consulting Group, LLC)</lastModifiedBy>
  <revision>9</revision>
  <dcterms:created xsi:type="dcterms:W3CDTF">2026-05-13T08:41:00.0000000Z</dcterms:created>
  <dcterms:modified xsi:type="dcterms:W3CDTF">2026-06-22T18:43:41.4974035Z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ContentTypeId">
    <vt:lpwstr>0x010100BC28DEA12D104646A7759855867F231C</vt:lpwstr>
  </property>
</Properties>
</file>