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WFI Container Setup &amp; Charge</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987755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id="4" w:name="_heading=h.261addf78c7" w:colFirst="0" w:colLast="0"/>
      <w:r w:rsidDel="00000000" w:rsidR="00000000" w:rsidRPr="00000000">
        <w:rPr>
          <w:rtl w:val="0"/>
        </w:rPr>
        <w:t xml:space="preserve">Purpose</w:t>
      </w:r>
      <w:bookmarkEnd w:id="4"/>
    </w:p>
    <w:p>
      <w:pPr/>
      <w:r>
        <w:rPr>
          <w:b w:val="0"/>
        </w:rPr>
        <w:t xml:space="preserve">The purpose of this document is to outline the design and configuration of the SMPL: WFI Container Setup &amp; Charge XStep. This XStep documents the setup of the Water for Injection (WFI) collection vessel for a processing day: it records the collection bag and WFI filter used (with SAP goods-issue consumption), captures the WFI valve used, stamps the WFI charge date and time, automatically calculates the 24-hour WFI expiration, and captures the appropriate electronic signatures.</w:t>
      </w:r>
    </w:p>
    <w:p w:rsidR="00000000" w:rsidDel="00000000" w:rsidP="00000000" w:rsidRDefault="00000000" w:rsidRPr="00000000" w14:paraId="0000001C">
      <w:pPr>
        <w:pStyle w:val="Heading1"/>
        <w:numPr>
          <w:ilvl w:val="0"/>
          <w:numId w:val="2"/>
        </w:numPr>
        <w:ind w:left="432" w:hanging="432"/>
        <w:rPr/>
      </w:pPr>
      <w:bookmarkStart w:id="5" w:name="_heading=h.3b878279a04" w:colFirst="0" w:colLast="0"/>
      <w:r w:rsidDel="00000000" w:rsidR="00000000" w:rsidRPr="00000000">
        <w:rPr>
          <w:rtl w:val="0"/>
        </w:rPr>
        <w:t xml:space="preserve">Overview</w:t>
      </w:r>
      <w:bookmarkEnd w:id="5"/>
    </w:p>
    <w:p>
      <w:pPr/>
      <w:r>
        <w:rPr>
          <w:b w:val="0"/>
        </w:rPr>
        <w:t xml:space="preserve">The SMPL: WFI Container Setup &amp; Charge XStep provides the operator with a Data Input table and a set of charge fields. In the table the operator records the collection bag and the WFI filter as separate lines: the Item is chosen from a restricted-value dropdown (Bag / Filter); the Part No. is entered; the Batch No. is entered, which triggers an input validation that returns and displays the Exp. Date; and each line is signed Performed By. When a line is signed, a goods-issue process message (Z_PICONS, movement type 261 - order consumption) is raised to consume the material into SAP, so no separate "SAP Consumption" field or transaction is required. Rows are numbered automatically and can be added with Add Row.</w:t>
      </w:r>
    </w:p>
    <w:p>
      <w:pPr/>
      <w:r>
        <w:rPr>
          <w:b w:val="0"/>
        </w:rPr>
        <w:t xml:space="preserve">Below the table the operator records the WFI Valve ID, verifies the WFI port is flushed and charges WFI into the vessel, then presses the Record button to stamp the WFI Charge Date and Time. The WFI Expiration Date &amp; Time is a read-only field calculated as 24 hours (one day) after the charge - the expiration date is computed from the charge date and the expiration time equals the charge time. The charge is completed with a Recorded-By signature and a Verified-By signature.</w:t>
      </w:r>
    </w:p>
    <w:p>
      <w:pPr/>
      <w:r>
        <w:rPr>
          <w:b w:val="0"/>
        </w:rPr>
        <w:t xml:space="preserve">The Exp. Date, the stamped Charge Date/Time and the calculated Expiration Date &amp; Time are read-only outputs populated by function modules and are never hand-keyed. The Item dropdown is backed by a restricted-value CT04 characteristic. All function modules used by this XStep already exist in DE1 100; no new development is required.</w:t>
      </w:r>
    </w:p>
    <w:p w:rsidR="00000000" w:rsidDel="00000000" w:rsidP="00000000" w:rsidRDefault="00000000" w:rsidRPr="00000000" w14:paraId="0000001C">
      <w:pPr>
        <w:pStyle w:val="Heading1"/>
        <w:numPr>
          <w:ilvl w:val="0"/>
          <w:numId w:val="2"/>
        </w:numPr>
        <w:ind w:left="432" w:hanging="432"/>
        <w:rPr/>
      </w:pPr>
      <w:bookmarkStart w:id="6" w:name="_heading=h.8419246fa67" w:colFirst="0" w:colLast="0"/>
      <w:r w:rsidDel="00000000" w:rsidR="00000000" w:rsidRPr="00000000">
        <w:rPr>
          <w:rtl w:val="0"/>
        </w:rPr>
        <w:t xml:space="preserve">Reasons for developing</w:t>
      </w:r>
      <w:bookmarkEnd w:id="6"/>
    </w:p>
    <w:p>
      <w:pPr/>
      <w:r>
        <w:rPr>
          <w:b w:val="0"/>
        </w:rPr>
        <w:t xml:space="preserve">The SMPL: WFI Container Setup &amp; Charge XStep was developed to replace the manual WFI container setup and charge record in the paper batch record (Manufacturing Directions). Driving the Exp. Date from an input validation and the WFI expiration from a date calculation removes transcription and arithmetic error and guarantees a correct, tamper-evident 24-hour expiration; stamping the charge date/time with a system-time function module removes transcription error; raising the goods-issue process message guarantees SAP consumption of the bag and filter without a separate transaction; and capturing electronic signatures enforces the data-integrity and dual-verification requirements of the process.</w:t>
      </w:r>
    </w:p>
    <w:p w:rsidR="00000000" w:rsidDel="00000000" w:rsidP="00000000" w:rsidRDefault="00000000" w:rsidRPr="00000000" w14:paraId="0000001C">
      <w:pPr>
        <w:pStyle w:val="Heading1"/>
        <w:numPr>
          <w:ilvl w:val="0"/>
          <w:numId w:val="2"/>
        </w:numPr>
        <w:ind w:left="432" w:hanging="432"/>
        <w:rPr/>
      </w:pPr>
      <w:bookmarkStart w:id="7" w:name="_heading=h.9cd8a2455b1" w:colFirst="0" w:colLast="0"/>
      <w:r w:rsidDel="00000000" w:rsidR="00000000" w:rsidRPr="00000000">
        <w:rPr>
          <w:rtl w:val="0"/>
        </w:rPr>
        <w:t xml:space="preserve">Authorization</w:t>
      </w:r>
      <w:bookmarkEnd w:id="7"/>
    </w:p>
    <w:p>
      <w:pPr/>
      <w:r>
        <w:rPr>
          <w:b w:val="0"/>
        </w:rPr>
        <w:t xml:space="preserve">Access to the XStep and the ability to enter data and apply signatures is controlled by the standard SiMPL EBR security model. The operator must hold the PFCG role assigned to the relevant process order / control recipe. Performed-By, Recorded-By and Verified-By signatures are captured using the SAP digital signature method configured for the EBR.</w:t>
      </w:r>
    </w:p>
    <w:p w:rsidR="00000000" w:rsidDel="00000000" w:rsidP="00000000" w:rsidRDefault="00000000" w:rsidRPr="00000000" w14:paraId="0000001C">
      <w:pPr>
        <w:pStyle w:val="Heading1"/>
        <w:numPr>
          <w:ilvl w:val="0"/>
          <w:numId w:val="2"/>
        </w:numPr>
        <w:ind w:left="432" w:hanging="432"/>
        <w:rPr/>
      </w:pPr>
      <w:bookmarkStart w:id="8" w:name="_heading=h.3569cb75b4a" w:colFirst="0" w:colLast="0"/>
      <w:r w:rsidDel="00000000" w:rsidR="00000000" w:rsidRPr="00000000">
        <w:rPr>
          <w:rtl w:val="0"/>
        </w:rPr>
        <w:t xml:space="preserve">Assumptions/ Dependencies</w:t>
      </w:r>
      <w:bookmarkEnd w:id="8"/>
    </w:p>
    <w:p>
      <w:pPr>
        <w:ind w:left="360"/>
      </w:pPr>
      <w:r>
        <w:t xml:space="preserve">•  The generic SiMPL indexing, validation, date/time, expiry, goods-issue, signature and activation function modules (ZSMPL_FM_CUSTOM_INDEX, ZSMPL_FM_GET_EXPIRY_DATE, ZSMPL_FM_CREATE_PROC_MSG, /SMPL/PPPI_FM_GET_DATE_TIME, ZSMPL_FM_GET_EXP_DATE, /SMPL/PPPI_FM_SIG_ADD_DB_CB, /SMPL/PPPI_FM_SIG_POPULATE_CB, /SMPL/PPPI_FM_SIG_VALIDATION, /SMPL/PPPI_FM_VALI_SUPE_SIG, /SMPL/PPPI_FM_INITIAL_ACTIVE, /SMPL/MBR_DEP_ADD_PERFORM, /SMPL/MBR_DEP_CHECK_ACTIVE) exist and are active in the target system.</w:t>
      </w:r>
    </w:p>
    <w:p>
      <w:pPr>
        <w:ind w:left="360"/>
      </w:pPr>
      <w:r>
        <w:t xml:space="preserve">•  A restricted-value CT04 characteristic (e.g. ZSMPL_CHAR_WFI_ITEM) with the values Bag and Filter exists and is assigned to the Item column (PPPI_REQUESTED_VALUE).</w:t>
      </w:r>
    </w:p>
    <w:p>
      <w:pPr>
        <w:ind w:left="360"/>
      </w:pPr>
      <w:r>
        <w:t xml:space="preserve">•  The bag and WFI-filter parts exist in the material master and their batches exist in the batch master (MCH1) with a shelf-life expiration date; the collection vessel has been inspected and set up per SOP-0080854.</w:t>
      </w:r>
    </w:p>
    <w:p>
      <w:pPr>
        <w:ind w:left="360"/>
      </w:pPr>
      <w:r>
        <w:t xml:space="preserve">•  The plant, storage location and movement type (261) are configured so the Z_PICONS goods-issue process message posts the order consumption for the bag and filter.</w:t>
      </w:r>
    </w:p>
    <w:p>
      <w:pPr>
        <w:ind w:left="360"/>
      </w:pPr>
      <w:r>
        <w:t xml:space="preserve">•  The WFI hold time is 24 hours (one day); the WFI port is flushed before charging per the Manufacturing Directions.</w:t>
      </w:r>
    </w:p>
    <w:p w:rsidR="00000000" w:rsidDel="00000000" w:rsidP="00000000" w:rsidRDefault="00000000" w:rsidRPr="00000000" w14:paraId="0000001C">
      <w:pPr>
        <w:pStyle w:val="Heading1"/>
        <w:numPr>
          <w:ilvl w:val="0"/>
          <w:numId w:val="2"/>
        </w:numPr>
        <w:ind w:left="432" w:hanging="432"/>
        <w:rPr/>
      </w:pPr>
      <w:bookmarkStart w:id="9" w:name="_heading=h.2952b7123ac" w:colFirst="0" w:colLast="0"/>
      <w:r w:rsidDel="00000000" w:rsidR="00000000" w:rsidRPr="00000000">
        <w:rPr>
          <w:rtl w:val="0"/>
        </w:rPr>
        <w:t xml:space="preserve">Validation Checks</w:t>
      </w:r>
      <w:bookmarkEnd w:id="9"/>
    </w:p>
    <w:p>
      <w:pPr/>
      <w:r>
        <w:rPr>
          <w:b w:val="0"/>
        </w:rPr>
        <w:t xml:space="preserve">The following validations are applied within the XStep:</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Field</w:t>
            </w:r>
          </w:p>
        </w:tc>
        <w:tc>
          <w:tcPr>
            <w:tcW w:type="dxa" w:w="3075"/>
            <w:shd w:val="clear" w:fill="CCCCCC"/>
          </w:tcPr>
          <w:p>
            <w:pPr/>
            <w:r>
              <w:t xml:space="preserve">Validation</w:t>
            </w:r>
          </w:p>
        </w:tc>
        <w:tc>
          <w:tcPr>
            <w:tcW w:type="dxa" w:w="3075"/>
            <w:shd w:val="clear" w:fill="CCCCCC"/>
          </w:tcPr>
          <w:p>
            <w:pPr/>
            <w:r>
              <w:t xml:space="preserve">Function Module</w:t>
            </w:r>
          </w:p>
        </w:tc>
      </w:tr>
      <w:tr>
        <w:tc>
          <w:tcPr>
            <w:tcW w:type="dxa" w:w="3075"/>
          </w:tcPr>
          <w:p>
            <w:pPr/>
            <w:r>
              <w:t xml:space="preserve">Item</w:t>
            </w:r>
          </w:p>
        </w:tc>
        <w:tc>
          <w:tcPr>
            <w:tcW w:type="dxa" w:w="3075"/>
          </w:tcPr>
          <w:p>
            <w:pPr/>
            <w:r>
              <w:t xml:space="preserve">Restricted to the Bag / Filter values of a CT04 characteristic</w:t>
            </w:r>
          </w:p>
        </w:tc>
        <w:tc>
          <w:tcPr>
            <w:tcW w:type="dxa" w:w="3075"/>
          </w:tcPr>
          <w:p>
            <w:pPr/>
            <w:r>
              <w:t xml:space="preserve">(CT04 characteristic - configuration)</w:t>
            </w:r>
          </w:p>
        </w:tc>
      </w:tr>
      <w:tr>
        <w:tc>
          <w:tcPr>
            <w:tcW w:type="dxa" w:w="3075"/>
          </w:tcPr>
          <w:p>
            <w:pPr/>
            <w:r>
              <w:t xml:space="preserve">Part No.</w:t>
            </w:r>
          </w:p>
        </w:tc>
        <w:tc>
          <w:tcPr>
            <w:tcW w:type="dxa" w:w="3075"/>
          </w:tcPr>
          <w:p>
            <w:pPr/>
            <w:r>
              <w:t xml:space="preserve">Free-text entry of the bag / WFI-filter part number; required</w:t>
            </w:r>
          </w:p>
        </w:tc>
        <w:tc>
          <w:tcPr>
            <w:tcW w:type="dxa" w:w="3075"/>
          </w:tcPr>
          <w:p>
            <w:pPr/>
            <w:r>
              <w:t xml:space="preserve">(none)</w:t>
            </w:r>
          </w:p>
        </w:tc>
      </w:tr>
      <w:tr>
        <w:tc>
          <w:tcPr>
            <w:tcW w:type="dxa" w:w="3075"/>
          </w:tcPr>
          <w:p>
            <w:pPr/>
            <w:r>
              <w:t xml:space="preserve">Batch No.</w:t>
            </w:r>
          </w:p>
        </w:tc>
        <w:tc>
          <w:tcPr>
            <w:tcW w:type="dxa" w:w="3075"/>
          </w:tcPr>
          <w:p>
            <w:pPr/>
            <w:r>
              <w:t xml:space="preserve">Valid material/batch combination; returns the Exp. Date; not expired</w:t>
            </w:r>
          </w:p>
        </w:tc>
        <w:tc>
          <w:tcPr>
            <w:tcW w:type="dxa" w:w="3075"/>
          </w:tcPr>
          <w:p>
            <w:pPr/>
            <w:r>
              <w:t xml:space="preserve">ZSMPL_FM_GET_EXPIRY_DATE</w:t>
            </w:r>
          </w:p>
        </w:tc>
      </w:tr>
      <w:tr>
        <w:tc>
          <w:tcPr>
            <w:tcW w:type="dxa" w:w="3075"/>
          </w:tcPr>
          <w:p>
            <w:pPr/>
            <w:r>
              <w:t xml:space="preserve">Exp. Date</w:t>
            </w:r>
          </w:p>
        </w:tc>
        <w:tc>
          <w:tcPr>
            <w:tcW w:type="dxa" w:w="3075"/>
          </w:tcPr>
          <w:p>
            <w:pPr/>
            <w:r>
              <w:t xml:space="preserve">Read-only output populated from the Batch No. validation</w:t>
            </w:r>
          </w:p>
        </w:tc>
        <w:tc>
          <w:tcPr>
            <w:tcW w:type="dxa" w:w="3075"/>
          </w:tcPr>
          <w:p>
            <w:pPr/>
            <w:r>
              <w:t xml:space="preserve">ZSMPL_FM_GET_EXPIRY_DATE</w:t>
            </w:r>
          </w:p>
        </w:tc>
      </w:tr>
      <w:tr>
        <w:tc>
          <w:tcPr>
            <w:tcW w:type="dxa" w:w="3075"/>
          </w:tcPr>
          <w:p>
            <w:pPr/>
            <w:r>
              <w:t xml:space="preserve">SAP consumption</w:t>
            </w:r>
          </w:p>
        </w:tc>
        <w:tc>
          <w:tcPr>
            <w:tcW w:type="dxa" w:w="3075"/>
          </w:tcPr>
          <w:p>
            <w:pPr/>
            <w:r>
              <w:t xml:space="preserve">Goods-issue process message (Z_PICONS, movement type 261) raised when a line is signed</w:t>
            </w:r>
          </w:p>
        </w:tc>
        <w:tc>
          <w:tcPr>
            <w:tcW w:type="dxa" w:w="3075"/>
          </w:tcPr>
          <w:p>
            <w:pPr/>
            <w:r>
              <w:t xml:space="preserve">ZSMPL_FM_CREATE_PROC_MSG</w:t>
            </w:r>
          </w:p>
        </w:tc>
      </w:tr>
      <w:tr>
        <w:tc>
          <w:tcPr>
            <w:tcW w:type="dxa" w:w="3075"/>
          </w:tcPr>
          <w:p>
            <w:pPr/>
            <w:r>
              <w:t xml:space="preserve">Performed By</w:t>
            </w:r>
          </w:p>
        </w:tc>
        <w:tc>
          <w:tcPr>
            <w:tcW w:type="dxa" w:w="3075"/>
          </w:tcPr>
          <w:p>
            <w:pPr/>
            <w:r>
              <w:t xml:space="preserve">Mandatory electronic signature per row</w:t>
            </w:r>
          </w:p>
        </w:tc>
        <w:tc>
          <w:tcPr>
            <w:tcW w:type="dxa" w:w="3075"/>
          </w:tcPr>
          <w:p>
            <w:pPr/>
            <w:r>
              <w:t xml:space="preserve">/SMPL/PPPI_FM_SIG_ADD_DB_CB</w:t>
            </w:r>
          </w:p>
        </w:tc>
      </w:tr>
      <w:tr>
        <w:tc>
          <w:tcPr>
            <w:tcW w:type="dxa" w:w="3075"/>
          </w:tcPr>
          <w:p>
            <w:pPr/>
            <w:r>
              <w:t xml:space="preserve">WFI Valve ID</w:t>
            </w:r>
          </w:p>
        </w:tc>
        <w:tc>
          <w:tcPr>
            <w:tcW w:type="dxa" w:w="3075"/>
          </w:tcPr>
          <w:p>
            <w:pPr/>
            <w:r>
              <w:t xml:space="preserve">Free-text entry; required</w:t>
            </w:r>
          </w:p>
        </w:tc>
        <w:tc>
          <w:tcPr>
            <w:tcW w:type="dxa" w:w="3075"/>
          </w:tcPr>
          <w:p>
            <w:pPr/>
            <w:r>
              <w:t xml:space="preserve">(none)</w:t>
            </w:r>
          </w:p>
        </w:tc>
      </w:tr>
      <w:tr>
        <w:tc>
          <w:tcPr>
            <w:tcW w:type="dxa" w:w="3075"/>
          </w:tcPr>
          <w:p>
            <w:pPr/>
            <w:r>
              <w:t xml:space="preserve">WFI Charge Date &amp; Time</w:t>
            </w:r>
          </w:p>
        </w:tc>
        <w:tc>
          <w:tcPr>
            <w:tcW w:type="dxa" w:w="3075"/>
          </w:tcPr>
          <w:p>
            <w:pPr/>
            <w:r>
              <w:t xml:space="preserve">System-stamped (read-only) when the Record button is pressed</w:t>
            </w:r>
          </w:p>
        </w:tc>
        <w:tc>
          <w:tcPr>
            <w:tcW w:type="dxa" w:w="3075"/>
          </w:tcPr>
          <w:p>
            <w:pPr/>
            <w:r>
              <w:t xml:space="preserve">/SMPL/PPPI_FM_GET_DATE_TIME</w:t>
            </w:r>
          </w:p>
        </w:tc>
      </w:tr>
      <w:tr>
        <w:tc>
          <w:tcPr>
            <w:tcW w:type="dxa" w:w="3075"/>
          </w:tcPr>
          <w:p>
            <w:pPr/>
            <w:r>
              <w:t xml:space="preserve">WFI Expiration Date &amp; Time</w:t>
            </w:r>
          </w:p>
        </w:tc>
        <w:tc>
          <w:tcPr>
            <w:tcW w:type="dxa" w:w="3075"/>
          </w:tcPr>
          <w:p>
            <w:pPr/>
            <w:r>
              <w:t xml:space="preserve">Read-only; expiration date = charge date + 1 day (24 h); time = charge time</w:t>
            </w:r>
          </w:p>
        </w:tc>
        <w:tc>
          <w:tcPr>
            <w:tcW w:type="dxa" w:w="3075"/>
          </w:tcPr>
          <w:p>
            <w:pPr/>
            <w:r>
              <w:t xml:space="preserve">ZSMPL_FM_GET_EXP_DATE</w:t>
            </w:r>
          </w:p>
        </w:tc>
      </w:tr>
      <w:tr>
        <w:tc>
          <w:tcPr>
            <w:tcW w:type="dxa" w:w="3075"/>
          </w:tcPr>
          <w:p>
            <w:pPr/>
            <w:r>
              <w:t xml:space="preserve">Recorded By</w:t>
            </w:r>
          </w:p>
        </w:tc>
        <w:tc>
          <w:tcPr>
            <w:tcW w:type="dxa" w:w="3075"/>
          </w:tcPr>
          <w:p>
            <w:pPr/>
            <w:r>
              <w:t xml:space="preserve">Mandatory electronic signature for the WFI charge</w:t>
            </w:r>
          </w:p>
        </w:tc>
        <w:tc>
          <w:tcPr>
            <w:tcW w:type="dxa" w:w="3075"/>
          </w:tcPr>
          <w:p>
            <w:pPr/>
            <w:r>
              <w:t xml:space="preserve">/SMPL/PPPI_FM_SIG_ADD_DB_CB</w:t>
            </w:r>
          </w:p>
        </w:tc>
      </w:tr>
      <w:tr>
        <w:tc>
          <w:tcPr>
            <w:tcW w:type="dxa" w:w="3075"/>
          </w:tcPr>
          <w:p>
            <w:pPr/>
            <w:r>
              <w:t xml:space="preserve">Verified By</w:t>
            </w:r>
          </w:p>
        </w:tc>
        <w:tc>
          <w:tcPr>
            <w:tcW w:type="dxa" w:w="3075"/>
          </w:tcPr>
          <w:p>
            <w:pPr/>
            <w:r>
              <w:t xml:space="preserve">Mandatory verification (supervisory) signature at step level</w:t>
            </w:r>
          </w:p>
        </w:tc>
        <w:tc>
          <w:tcPr>
            <w:tcW w:type="dxa" w:w="3075"/>
          </w:tcPr>
          <w:p>
            <w:pPr/>
            <w:r>
              <w:t xml:space="preserve">/SMPL/PPPI_FM_VALI_SUPE_SIG</w:t>
            </w:r>
          </w:p>
        </w:tc>
      </w:tr>
    </w:tbl>
    <w:p>
      <w:pPr/>
    </w:p>
    <w:p w:rsidR="00000000" w:rsidDel="00000000" w:rsidP="00000000" w:rsidRDefault="00000000" w:rsidRPr="00000000" w14:paraId="0000001C">
      <w:pPr>
        <w:pStyle w:val="Heading1"/>
        <w:numPr>
          <w:ilvl w:val="0"/>
          <w:numId w:val="2"/>
        </w:numPr>
        <w:ind w:left="432" w:hanging="432"/>
        <w:rPr/>
      </w:pPr>
      <w:bookmarkStart w:id="10" w:name="_heading=h.15089e7e7ea" w:colFirst="0" w:colLast="0"/>
      <w:r w:rsidDel="00000000" w:rsidR="00000000" w:rsidRPr="00000000">
        <w:rPr>
          <w:rtl w:val="0"/>
        </w:rPr>
        <w:t xml:space="preserve">XStep Layout Design</w:t>
      </w:r>
      <w:bookmarkEnd w:id="10"/>
    </w:p>
    <w:p>
      <w:pPr/>
      <w:r>
        <w:rPr>
          <w:b w:val="0"/>
        </w:rPr>
        <w:t xml:space="preserve">The XStep is rendered as a Data Input table with an instruction panel and a set of charge fields below the table. The instruction reads: "Set up the Day 1 / Day 2 WFI collection vessel per SOP-0080854. Inspect the collection vessel, then record the bag and WFI filter as separate lines in the table below - select the Item from the dropdown (Bag / Filter - a restricted-value CT04 characteristic), enter each Part No. and Batch No. (the Exp. Date auto-populates via input validation) and sign Performed By per line. Each line is consumed via the Goods Issue process message (Z_PICONS, mvt 261). Below the table, record the WFI valve ID, verify the WFI port is flushed and charge WFI into the vessel; stamp the charge date/time (expiration is 24 hours from charge, auto-calculated)." Each table row captures the following:</w:t>
      </w:r>
    </w:p>
    <w:p>
      <w:pPr>
        <w:ind w:left="360"/>
      </w:pPr>
      <w:r>
        <w:t xml:space="preserve">•  # - read-only row index, numbered automatically.</w:t>
      </w:r>
    </w:p>
    <w:p>
      <w:pPr>
        <w:ind w:left="360"/>
      </w:pPr>
      <w:r>
        <w:t xml:space="preserve">•  Item - dropdown restricted to Bag / Filter (CT04 characteristic).</w:t>
      </w:r>
    </w:p>
    <w:p>
      <w:pPr>
        <w:ind w:left="360"/>
      </w:pPr>
      <w:r>
        <w:t xml:space="preserve">•  Part No. - entry.</w:t>
      </w:r>
    </w:p>
    <w:p>
      <w:pPr>
        <w:ind w:left="360"/>
      </w:pPr>
      <w:r>
        <w:t xml:space="preserve">•  Batch No. - entry; on entry an input validation returns the Exp. Date.</w:t>
      </w:r>
    </w:p>
    <w:p>
      <w:pPr>
        <w:ind w:left="360"/>
      </w:pPr>
      <w:r>
        <w:t xml:space="preserve">•  Exp. Date - read-only, populated by the Batch No. validation.</w:t>
      </w:r>
    </w:p>
    <w:p>
      <w:pPr>
        <w:ind w:left="360"/>
      </w:pPr>
      <w:r>
        <w:t xml:space="preserve">•  Performed By - signature, required (one per row); signing raises the Z_PICONS goods-issue consumption.</w:t>
      </w:r>
    </w:p>
    <w:p>
      <w:pPr/>
      <w:r>
        <w:rPr>
          <w:b w:val="0"/>
        </w:rPr>
        <w:t xml:space="preserve">The following fields are captured below the table (Add Row is available on the table):</w:t>
      </w:r>
    </w:p>
    <w:p>
      <w:pPr>
        <w:ind w:left="360"/>
      </w:pPr>
      <w:r>
        <w:t xml:space="preserve">•  WFI Valve ID - entry, required.</w:t>
      </w:r>
    </w:p>
    <w:p>
      <w:pPr>
        <w:ind w:left="360"/>
      </w:pPr>
      <w:r>
        <w:t xml:space="preserve">•  Record - button that stamps the WFI Charge Date and Time.</w:t>
      </w:r>
    </w:p>
    <w:p>
      <w:pPr>
        <w:ind w:left="360"/>
      </w:pPr>
      <w:r>
        <w:t xml:space="preserve">•  WFI Charge Date &amp; Time - read-only, system-stamped Date then Time.</w:t>
      </w:r>
    </w:p>
    <w:p>
      <w:pPr>
        <w:ind w:left="360"/>
      </w:pPr>
      <w:r>
        <w:t xml:space="preserve">•  WFI Expiration Date &amp; Time (Charge + 24 h) - read-only, calculated (charge date + 1 day at the charge time).</w:t>
      </w:r>
    </w:p>
    <w:p>
      <w:pPr>
        <w:ind w:left="360"/>
      </w:pPr>
      <w:r>
        <w:t xml:space="preserve">•  Recorded By - signature, required.</w:t>
      </w:r>
    </w:p>
    <w:p>
      <w:pPr>
        <w:ind w:left="360"/>
      </w:pPr>
      <w:r>
        <w:t xml:space="preserve">•  Verified By - verification (supervisory) signature, required.</w:t>
      </w:r>
    </w:p>
    <w:p>
      <w:pPr>
        <w:jc w:val="center"/>
      </w:pPr>
      <w:r>
        <w:drawing>
          <wp:inline>
            <wp:extent cx="5943600" cy="2810973"/>
            <wp:docPr id="27" name="Picture 2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810973"/>
                    </a:xfrm>
                    <a:prstGeom prst="rect"/>
                  </pic:spPr>
                </pic:pic>
              </a:graphicData>
            </a:graphic>
          </wp:inline>
        </w:drawing>
      </w:r>
    </w:p>
    <w:p>
      <w:pPr/>
    </w:p>
    <w:p w:rsidR="00000000" w:rsidDel="00000000" w:rsidP="00000000" w:rsidRDefault="00000000" w:rsidRPr="00000000" w14:paraId="0000001C">
      <w:pPr>
        <w:pStyle w:val="Heading1"/>
        <w:numPr>
          <w:ilvl w:val="0"/>
          <w:numId w:val="2"/>
        </w:numPr>
        <w:ind w:left="432" w:hanging="432"/>
        <w:rPr/>
      </w:pPr>
      <w:bookmarkStart w:id="11" w:name="_heading=h.efa54cd28fc" w:colFirst="0" w:colLast="0"/>
      <w:r w:rsidDel="00000000" w:rsidR="00000000" w:rsidRPr="00000000">
        <w:rPr>
          <w:rtl w:val="0"/>
        </w:rPr>
        <w:t xml:space="preserve">Function Module(s)</w:t>
      </w:r>
      <w:bookmarkEnd w:id="11"/>
    </w:p>
    <w:p>
      <w:pPr/>
      <w:r>
        <w:rPr>
          <w:b w:val="0"/>
        </w:rPr>
        <w:t xml:space="preserve">The following function modules are used by this XStep. All of them already exist in DE1 100 and are reused as-is; no new function module is required.</w:t>
      </w:r>
    </w:p>
    <w:p>
      <w:pPr/>
      <w:r>
        <w:rPr>
          <w:b/>
        </w:rPr>
        <w:t xml:space="preserve">Function: ZSMPL_FM_CUSTOM_INDEX</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IM_PRE_TEXT</w:t>
            </w:r>
          </w:p>
        </w:tc>
        <w:tc>
          <w:tcPr>
            <w:tcW w:type="dxa" w:w="3075"/>
          </w:tcPr>
          <w:p>
            <w:pPr/>
            <w:r>
              <w:t xml:space="preserve">CHAR10</w:t>
            </w:r>
          </w:p>
        </w:tc>
        <w:tc>
          <w:tcPr>
            <w:tcW w:type="dxa" w:w="3075"/>
          </w:tcPr>
          <w:p>
            <w:pPr/>
            <w:r>
              <w:t xml:space="preserve">Prefix text (optional)</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CH_INDEX1</w:t>
            </w:r>
          </w:p>
        </w:tc>
        <w:tc>
          <w:tcPr>
            <w:tcW w:type="dxa" w:w="3075"/>
          </w:tcPr>
          <w:p>
            <w:pPr/>
            <w:r>
              <w:t xml:space="preserve">/SMPL/STR_TT_RSNUM</w:t>
            </w:r>
          </w:p>
        </w:tc>
        <w:tc>
          <w:tcPr>
            <w:tcW w:type="dxa" w:w="3075"/>
          </w:tcPr>
          <w:p>
            <w:pPr/>
            <w:r>
              <w:t xml:space="preserve">Index column – table 1</w:t>
            </w:r>
          </w:p>
        </w:tc>
      </w:tr>
      <w:tr>
        <w:tc>
          <w:tcPr>
            <w:tcW w:type="dxa" w:w="3075"/>
          </w:tcPr>
          <w:p>
            <w:pPr/>
            <w:r>
              <w:t xml:space="preserve">CH_INDEX2</w:t>
            </w:r>
          </w:p>
        </w:tc>
        <w:tc>
          <w:tcPr>
            <w:tcW w:type="dxa" w:w="3075"/>
          </w:tcPr>
          <w:p>
            <w:pPr/>
            <w:r>
              <w:t xml:space="preserve">/SMPL/STR_TT_RSNUM</w:t>
            </w:r>
          </w:p>
        </w:tc>
        <w:tc>
          <w:tcPr>
            <w:tcW w:type="dxa" w:w="3075"/>
          </w:tcPr>
          <w:p>
            <w:pPr/>
            <w:r>
              <w:t xml:space="preserve">Index column – table 2 (optional)</w:t>
            </w:r>
          </w:p>
        </w:tc>
      </w:tr>
      <w:tr>
        <w:tc>
          <w:tcPr>
            <w:tcW w:type="dxa" w:w="3075"/>
          </w:tcPr>
          <w:p>
            <w:pPr/>
            <w:r>
              <w:t xml:space="preserve">CH_INDEX3</w:t>
            </w:r>
          </w:p>
        </w:tc>
        <w:tc>
          <w:tcPr>
            <w:tcW w:type="dxa" w:w="3075"/>
          </w:tcPr>
          <w:p>
            <w:pPr/>
            <w:r>
              <w:t xml:space="preserve">/SMPL/STR_TT_RSNUM</w:t>
            </w:r>
          </w:p>
        </w:tc>
        <w:tc>
          <w:tcPr>
            <w:tcW w:type="dxa" w:w="3075"/>
          </w:tcPr>
          <w:p>
            <w:pPr/>
            <w:r>
              <w:t xml:space="preserve">Index column – table 3 (optional)</w:t>
            </w:r>
          </w:p>
        </w:tc>
      </w:tr>
    </w:tbl>
    <w:p>
      <w:pPr/>
    </w:p>
    <w:p>
      <w:pPr/>
      <w:r>
        <w:rPr>
          <w:b/>
        </w:rPr>
        <w:t xml:space="preserve">Function: ZSMPL_FM_GET_EXPIRY_DATE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IM_MATNR</w:t>
            </w:r>
          </w:p>
        </w:tc>
        <w:tc>
          <w:tcPr>
            <w:tcW w:type="dxa" w:w="3075"/>
          </w:tcPr>
          <w:p>
            <w:pPr/>
            <w:r>
              <w:t xml:space="preserve">MATNR</w:t>
            </w:r>
          </w:p>
        </w:tc>
        <w:tc>
          <w:tcPr>
            <w:tcW w:type="dxa" w:w="3075"/>
          </w:tcPr>
          <w:p>
            <w:pPr/>
            <w:r>
              <w:t xml:space="preserve">Material (part) number of the supply (optional)</w:t>
            </w:r>
          </w:p>
        </w:tc>
      </w:tr>
      <w:tr>
        <w:tc>
          <w:tcPr>
            <w:tcW w:type="dxa" w:w="3075"/>
          </w:tcPr>
          <w:p>
            <w:pPr/>
            <w:r>
              <w:t xml:space="preserve">IM_BATCH</w:t>
            </w:r>
          </w:p>
        </w:tc>
        <w:tc>
          <w:tcPr>
            <w:tcW w:type="dxa" w:w="3075"/>
          </w:tcPr>
          <w:p>
            <w:pPr/>
            <w:r>
              <w:t xml:space="preserve">CHARG_D</w:t>
            </w:r>
          </w:p>
        </w:tc>
        <w:tc>
          <w:tcPr>
            <w:tcW w:type="dxa" w:w="3075"/>
          </w:tcPr>
          <w:p>
            <w:pPr/>
            <w:r>
              <w:t xml:space="preserve">Batch number entered by the operator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EX_EXP_DATE</w:t>
            </w:r>
          </w:p>
        </w:tc>
        <w:tc>
          <w:tcPr>
            <w:tcW w:type="dxa" w:w="3075"/>
          </w:tcPr>
          <w:p>
            <w:pPr/>
            <w:r>
              <w:t xml:space="preserve">VFDAT</w:t>
            </w:r>
          </w:p>
        </w:tc>
        <w:tc>
          <w:tcPr>
            <w:tcW w:type="dxa" w:w="3075"/>
          </w:tcPr>
          <w:p>
            <w:pPr/>
            <w:r>
              <w:t xml:space="preserve">Expiration (shelf-life) date returned for the material/batch</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MAT_IS_INITIAL</w:t>
            </w:r>
          </w:p>
        </w:tc>
        <w:tc>
          <w:tcPr>
            <w:tcW w:type="dxa" w:w="4612"/>
          </w:tcPr>
          <w:p>
            <w:pPr/>
            <w:r>
              <w:t xml:space="preserve">No material was supplied</w:t>
            </w:r>
          </w:p>
        </w:tc>
      </w:tr>
      <w:tr>
        <w:tc>
          <w:tcPr>
            <w:tcW w:type="dxa" w:w="4612"/>
          </w:tcPr>
          <w:p>
            <w:pPr/>
            <w:r>
              <w:t xml:space="preserve">BATCH_COMBO_NOT_FOUND</w:t>
            </w:r>
          </w:p>
        </w:tc>
        <w:tc>
          <w:tcPr>
            <w:tcW w:type="dxa" w:w="4612"/>
          </w:tcPr>
          <w:p>
            <w:pPr/>
            <w:r>
              <w:t xml:space="preserve">The material/batch combination does not exist in SAP</w:t>
            </w:r>
          </w:p>
        </w:tc>
      </w:tr>
      <w:tr>
        <w:tc>
          <w:tcPr>
            <w:tcW w:type="dxa" w:w="4612"/>
          </w:tcPr>
          <w:p>
            <w:pPr/>
            <w:r>
              <w:t xml:space="preserve">EXPIRY_DATE_IN_PAST</w:t>
            </w:r>
          </w:p>
        </w:tc>
        <w:tc>
          <w:tcPr>
            <w:tcW w:type="dxa" w:w="4612"/>
          </w:tcPr>
          <w:p>
            <w:pPr/>
            <w:r>
              <w:t xml:space="preserve">The batch expiration date is earlier than the current date</w:t>
            </w:r>
          </w:p>
        </w:tc>
      </w:tr>
    </w:tbl>
    <w:p>
      <w:pPr/>
    </w:p>
    <w:p>
      <w:pPr/>
      <w:r>
        <w:rPr>
          <w:b/>
        </w:rPr>
        <w:t xml:space="preserve">Function: ZSMPL_FM_CREATE_PROC_MSG</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I_PLANT</w:t>
            </w:r>
          </w:p>
        </w:tc>
        <w:tc>
          <w:tcPr>
            <w:tcW w:type="dxa" w:w="3075"/>
          </w:tcPr>
          <w:p>
            <w:pPr/>
            <w:r>
              <w:t xml:space="preserve">WERKS_D</w:t>
            </w:r>
          </w:p>
        </w:tc>
        <w:tc>
          <w:tcPr>
            <w:tcW w:type="dxa" w:w="3075"/>
          </w:tcPr>
          <w:p>
            <w:pPr/>
            <w:r>
              <w:t xml:space="preserve">Plant for the goods issue</w:t>
            </w:r>
          </w:p>
        </w:tc>
      </w:tr>
      <w:tr>
        <w:tc>
          <w:tcPr>
            <w:tcW w:type="dxa" w:w="3075"/>
          </w:tcPr>
          <w:p>
            <w:pPr/>
            <w:r>
              <w:t xml:space="preserve">I_DATE</w:t>
            </w:r>
          </w:p>
        </w:tc>
        <w:tc>
          <w:tcPr>
            <w:tcW w:type="dxa" w:w="3075"/>
          </w:tcPr>
          <w:p>
            <w:pPr/>
            <w:r>
              <w:t xml:space="preserve">DATE</w:t>
            </w:r>
          </w:p>
        </w:tc>
        <w:tc>
          <w:tcPr>
            <w:tcW w:type="dxa" w:w="3075"/>
          </w:tcPr>
          <w:p>
            <w:pPr/>
            <w:r>
              <w:t xml:space="preserve">Event date; defaults to the current date if blank (optional)</w:t>
            </w:r>
          </w:p>
        </w:tc>
      </w:tr>
      <w:tr>
        <w:tc>
          <w:tcPr>
            <w:tcW w:type="dxa" w:w="3075"/>
          </w:tcPr>
          <w:p>
            <w:pPr/>
            <w:r>
              <w:t xml:space="preserve">I_TIME</w:t>
            </w:r>
          </w:p>
        </w:tc>
        <w:tc>
          <w:tcPr>
            <w:tcW w:type="dxa" w:w="3075"/>
          </w:tcPr>
          <w:p>
            <w:pPr/>
            <w:r>
              <w:t xml:space="preserve">TIMS</w:t>
            </w:r>
          </w:p>
        </w:tc>
        <w:tc>
          <w:tcPr>
            <w:tcW w:type="dxa" w:w="3075"/>
          </w:tcPr>
          <w:p>
            <w:pPr/>
            <w:r>
              <w:t xml:space="preserve">Event time; defaults to the current time if blank (optional)</w:t>
            </w:r>
          </w:p>
        </w:tc>
      </w:tr>
      <w:tr>
        <w:tc>
          <w:tcPr>
            <w:tcW w:type="dxa" w:w="3075"/>
          </w:tcPr>
          <w:p>
            <w:pPr/>
            <w:r>
              <w:t xml:space="preserve">I_MATNR</w:t>
            </w:r>
          </w:p>
        </w:tc>
        <w:tc>
          <w:tcPr>
            <w:tcW w:type="dxa" w:w="3075"/>
          </w:tcPr>
          <w:p>
            <w:pPr/>
            <w:r>
              <w:t xml:space="preserve">MATNR</w:t>
            </w:r>
          </w:p>
        </w:tc>
        <w:tc>
          <w:tcPr>
            <w:tcW w:type="dxa" w:w="3075"/>
          </w:tcPr>
          <w:p>
            <w:pPr/>
            <w:r>
              <w:t xml:space="preserve">Material (part) number to be consumed</w:t>
            </w:r>
          </w:p>
        </w:tc>
      </w:tr>
      <w:tr>
        <w:tc>
          <w:tcPr>
            <w:tcW w:type="dxa" w:w="3075"/>
          </w:tcPr>
          <w:p>
            <w:pPr/>
            <w:r>
              <w:t xml:space="preserve">I_GI_QTY</w:t>
            </w:r>
          </w:p>
        </w:tc>
        <w:tc>
          <w:tcPr>
            <w:tcW w:type="dxa" w:w="3075"/>
          </w:tcPr>
          <w:p>
            <w:pPr/>
            <w:r>
              <w:t xml:space="preserve">ERFMG</w:t>
            </w:r>
          </w:p>
        </w:tc>
        <w:tc>
          <w:tcPr>
            <w:tcW w:type="dxa" w:w="3075"/>
          </w:tcPr>
          <w:p>
            <w:pPr/>
            <w:r>
              <w:t xml:space="preserve">Goods-issue (consumed) quantity</w:t>
            </w:r>
          </w:p>
        </w:tc>
      </w:tr>
      <w:tr>
        <w:tc>
          <w:tcPr>
            <w:tcW w:type="dxa" w:w="3075"/>
          </w:tcPr>
          <w:p>
            <w:pPr/>
            <w:r>
              <w:t xml:space="preserve">I_ORDER</w:t>
            </w:r>
          </w:p>
        </w:tc>
        <w:tc>
          <w:tcPr>
            <w:tcW w:type="dxa" w:w="3075"/>
          </w:tcPr>
          <w:p>
            <w:pPr/>
            <w:r>
              <w:t xml:space="preserve">AUFNR</w:t>
            </w:r>
          </w:p>
        </w:tc>
        <w:tc>
          <w:tcPr>
            <w:tcW w:type="dxa" w:w="3075"/>
          </w:tcPr>
          <w:p>
            <w:pPr/>
            <w:r>
              <w:t xml:space="preserve">Process order (optional)</w:t>
            </w:r>
          </w:p>
        </w:tc>
      </w:tr>
      <w:tr>
        <w:tc>
          <w:tcPr>
            <w:tcW w:type="dxa" w:w="3075"/>
          </w:tcPr>
          <w:p>
            <w:pPr/>
            <w:r>
              <w:t xml:space="preserve">I_ERFME</w:t>
            </w:r>
          </w:p>
        </w:tc>
        <w:tc>
          <w:tcPr>
            <w:tcW w:type="dxa" w:w="3075"/>
          </w:tcPr>
          <w:p>
            <w:pPr/>
            <w:r>
              <w:t xml:space="preserve">MEINS</w:t>
            </w:r>
          </w:p>
        </w:tc>
        <w:tc>
          <w:tcPr>
            <w:tcW w:type="dxa" w:w="3075"/>
          </w:tcPr>
          <w:p>
            <w:pPr/>
            <w:r>
              <w:t xml:space="preserve">Unit of measure (optional)</w:t>
            </w:r>
          </w:p>
        </w:tc>
      </w:tr>
      <w:tr>
        <w:tc>
          <w:tcPr>
            <w:tcW w:type="dxa" w:w="3075"/>
          </w:tcPr>
          <w:p>
            <w:pPr/>
            <w:r>
              <w:t xml:space="preserve">I_BWART</w:t>
            </w:r>
          </w:p>
        </w:tc>
        <w:tc>
          <w:tcPr>
            <w:tcW w:type="dxa" w:w="3075"/>
          </w:tcPr>
          <w:p>
            <w:pPr/>
            <w:r>
              <w:t xml:space="preserve">BWART</w:t>
            </w:r>
          </w:p>
        </w:tc>
        <w:tc>
          <w:tcPr>
            <w:tcW w:type="dxa" w:w="3075"/>
          </w:tcPr>
          <w:p>
            <w:pPr/>
            <w:r>
              <w:t xml:space="preserve">Movement type - 261 for order consumption (optional)</w:t>
            </w:r>
          </w:p>
        </w:tc>
      </w:tr>
      <w:tr>
        <w:tc>
          <w:tcPr>
            <w:tcW w:type="dxa" w:w="3075"/>
          </w:tcPr>
          <w:p>
            <w:pPr/>
            <w:r>
              <w:t xml:space="preserve">I_RSNUM</w:t>
            </w:r>
          </w:p>
        </w:tc>
        <w:tc>
          <w:tcPr>
            <w:tcW w:type="dxa" w:w="3075"/>
          </w:tcPr>
          <w:p>
            <w:pPr/>
            <w:r>
              <w:t xml:space="preserve">RSNUM</w:t>
            </w:r>
          </w:p>
        </w:tc>
        <w:tc>
          <w:tcPr>
            <w:tcW w:type="dxa" w:w="3075"/>
          </w:tcPr>
          <w:p>
            <w:pPr/>
            <w:r>
              <w:t xml:space="preserve">Reservation number (optional)</w:t>
            </w:r>
          </w:p>
        </w:tc>
      </w:tr>
      <w:tr>
        <w:tc>
          <w:tcPr>
            <w:tcW w:type="dxa" w:w="3075"/>
          </w:tcPr>
          <w:p>
            <w:pPr/>
            <w:r>
              <w:t xml:space="preserve">I_RSPOS</w:t>
            </w:r>
          </w:p>
        </w:tc>
        <w:tc>
          <w:tcPr>
            <w:tcW w:type="dxa" w:w="3075"/>
          </w:tcPr>
          <w:p>
            <w:pPr/>
            <w:r>
              <w:t xml:space="preserve">RSPOS</w:t>
            </w:r>
          </w:p>
        </w:tc>
        <w:tc>
          <w:tcPr>
            <w:tcW w:type="dxa" w:w="3075"/>
          </w:tcPr>
          <w:p>
            <w:pPr/>
            <w:r>
              <w:t xml:space="preserve">Reservation item (optional)</w:t>
            </w:r>
          </w:p>
        </w:tc>
      </w:tr>
      <w:tr>
        <w:tc>
          <w:tcPr>
            <w:tcW w:type="dxa" w:w="3075"/>
          </w:tcPr>
          <w:p>
            <w:pPr/>
            <w:r>
              <w:t xml:space="preserve">I_MSG_HEAD</w:t>
            </w:r>
          </w:p>
        </w:tc>
        <w:tc>
          <w:tcPr>
            <w:tcW w:type="dxa" w:w="3075"/>
          </w:tcPr>
          <w:p>
            <w:pPr/>
            <w:r>
              <w:t xml:space="preserve">CO_SOURCE</w:t>
            </w:r>
          </w:p>
        </w:tc>
        <w:tc>
          <w:tcPr>
            <w:tcW w:type="dxa" w:w="3075"/>
          </w:tcPr>
          <w:p>
            <w:pPr/>
            <w:r>
              <w:t xml:space="preserve">Process-message sender name; defaults to the user (optional)</w:t>
            </w:r>
          </w:p>
        </w:tc>
      </w:tr>
      <w:tr>
        <w:tc>
          <w:tcPr>
            <w:tcW w:type="dxa" w:w="3075"/>
          </w:tcPr>
          <w:p>
            <w:pPr/>
            <w:r>
              <w:t xml:space="preserve">I_BATCH</w:t>
            </w:r>
          </w:p>
        </w:tc>
        <w:tc>
          <w:tcPr>
            <w:tcW w:type="dxa" w:w="3075"/>
          </w:tcPr>
          <w:p>
            <w:pPr/>
            <w:r>
              <w:t xml:space="preserve">CHARG_D</w:t>
            </w:r>
          </w:p>
        </w:tc>
        <w:tc>
          <w:tcPr>
            <w:tcW w:type="dxa" w:w="3075"/>
          </w:tcPr>
          <w:p>
            <w:pPr/>
            <w:r>
              <w:t xml:space="preserve">Batch of the material (optional)</w:t>
            </w:r>
          </w:p>
        </w:tc>
      </w:tr>
      <w:tr>
        <w:tc>
          <w:tcPr>
            <w:tcW w:type="dxa" w:w="3075"/>
          </w:tcPr>
          <w:p>
            <w:pPr/>
            <w:r>
              <w:t xml:space="preserve">I_PHASE</w:t>
            </w:r>
          </w:p>
        </w:tc>
        <w:tc>
          <w:tcPr>
            <w:tcW w:type="dxa" w:w="3075"/>
          </w:tcPr>
          <w:p>
            <w:pPr/>
            <w:r>
              <w:t xml:space="preserve">VORNR</w:t>
            </w:r>
          </w:p>
        </w:tc>
        <w:tc>
          <w:tcPr>
            <w:tcW w:type="dxa" w:w="3075"/>
          </w:tcPr>
          <w:p>
            <w:pPr/>
            <w:r>
              <w:t xml:space="preserve">Phase / operation number (optional)</w:t>
            </w:r>
          </w:p>
        </w:tc>
      </w:tr>
      <w:tr>
        <w:tc>
          <w:tcPr>
            <w:tcW w:type="dxa" w:w="3075"/>
          </w:tcPr>
          <w:p>
            <w:pPr/>
            <w:r>
              <w:t xml:space="preserve">I_STLOC</w:t>
            </w:r>
          </w:p>
        </w:tc>
        <w:tc>
          <w:tcPr>
            <w:tcW w:type="dxa" w:w="3075"/>
          </w:tcPr>
          <w:p>
            <w:pPr/>
            <w:r>
              <w:t xml:space="preserve">LGORT_D</w:t>
            </w:r>
          </w:p>
        </w:tc>
        <w:tc>
          <w:tcPr>
            <w:tcW w:type="dxa" w:w="3075"/>
          </w:tcPr>
          <w:p>
            <w:pPr/>
            <w:r>
              <w:t xml:space="preserve">Storage location for the goods issue</w:t>
            </w:r>
          </w:p>
        </w:tc>
      </w:tr>
      <w:tr>
        <w:tc>
          <w:tcPr>
            <w:tcW w:type="dxa" w:w="3075"/>
          </w:tcPr>
          <w:p>
            <w:pPr/>
            <w:r>
              <w:t xml:space="preserve">I_FLAG</w:t>
            </w:r>
          </w:p>
        </w:tc>
        <w:tc>
          <w:tcPr>
            <w:tcW w:type="dxa" w:w="3075"/>
          </w:tcPr>
          <w:p>
            <w:pPr/>
            <w:r>
              <w:t xml:space="preserve">CHAR1</w:t>
            </w:r>
          </w:p>
        </w:tc>
        <w:tc>
          <w:tcPr>
            <w:tcW w:type="dxa" w:w="3075"/>
          </w:tcPr>
          <w:p>
            <w:pPr/>
            <w:r>
              <w:t xml:space="preserve">Conditional trigger flag (optional)</w:t>
            </w:r>
          </w:p>
        </w:tc>
      </w:tr>
      <w:tr>
        <w:tc>
          <w:tcPr>
            <w:tcW w:type="dxa" w:w="3075"/>
          </w:tcPr>
          <w:p>
            <w:pPr/>
            <w:r>
              <w:t xml:space="preserve">I_MATCH_FLAG</w:t>
            </w:r>
          </w:p>
        </w:tc>
        <w:tc>
          <w:tcPr>
            <w:tcW w:type="dxa" w:w="3075"/>
          </w:tcPr>
          <w:p>
            <w:pPr/>
            <w:r>
              <w:t xml:space="preserve">CHAR1</w:t>
            </w:r>
          </w:p>
        </w:tc>
        <w:tc>
          <w:tcPr>
            <w:tcW w:type="dxa" w:w="3075"/>
          </w:tcPr>
          <w:p>
            <w:pPr/>
            <w:r>
              <w:t xml:space="preserve">Value the trigger flag must match to proceed (optional)</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MESSAGE_CREATION_FAIL</w:t>
            </w:r>
          </w:p>
        </w:tc>
        <w:tc>
          <w:tcPr>
            <w:tcW w:type="dxa" w:w="4612"/>
          </w:tcPr>
          <w:p>
            <w:pPr/>
            <w:r>
              <w:t xml:space="preserve">The process message could not be created</w:t>
            </w:r>
          </w:p>
        </w:tc>
      </w:tr>
      <w:tr>
        <w:tc>
          <w:tcPr>
            <w:tcW w:type="dxa" w:w="4612"/>
          </w:tcPr>
          <w:p>
            <w:pPr/>
            <w:r>
              <w:t xml:space="preserve">CHARACTERISTIC_ERROR</w:t>
            </w:r>
          </w:p>
        </w:tc>
        <w:tc>
          <w:tcPr>
            <w:tcW w:type="dxa" w:w="4612"/>
          </w:tcPr>
          <w:p>
            <w:pPr/>
            <w:r>
              <w:t xml:space="preserve">A process-message characteristic was rejected</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 xml:space="preserve">Function: ZSMPL_FM_GET_EXP_DATE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IV_ORDER</w:t>
            </w:r>
          </w:p>
        </w:tc>
        <w:tc>
          <w:tcPr>
            <w:tcW w:type="dxa" w:w="3075"/>
          </w:tcPr>
          <w:p>
            <w:pPr/>
            <w:r>
              <w:t xml:space="preserve">AUFNR</w:t>
            </w:r>
          </w:p>
        </w:tc>
        <w:tc>
          <w:tcPr>
            <w:tcW w:type="dxa" w:w="3075"/>
          </w:tcPr>
          <w:p>
            <w:pPr/>
            <w:r>
              <w:t xml:space="preserve">Order Number (optional)</w:t>
            </w:r>
          </w:p>
        </w:tc>
      </w:tr>
      <w:tr>
        <w:tc>
          <w:tcPr>
            <w:tcW w:type="dxa" w:w="3075"/>
          </w:tcPr>
          <w:p>
            <w:pPr/>
            <w:r>
              <w:t xml:space="preserve">IV_PHASE</w:t>
            </w:r>
          </w:p>
        </w:tc>
        <w:tc>
          <w:tcPr>
            <w:tcW w:type="dxa" w:w="3075"/>
          </w:tcPr>
          <w:p>
            <w:pPr/>
            <w:r>
              <w:t xml:space="preserve">VORNR</w:t>
            </w:r>
          </w:p>
        </w:tc>
        <w:tc>
          <w:tcPr>
            <w:tcW w:type="dxa" w:w="3075"/>
          </w:tcPr>
          <w:p>
            <w:pPr/>
            <w:r>
              <w:t xml:space="preserve">Activity Number (optional)</w:t>
            </w:r>
          </w:p>
        </w:tc>
      </w:tr>
      <w:tr>
        <w:tc>
          <w:tcPr>
            <w:tcW w:type="dxa" w:w="3075"/>
          </w:tcPr>
          <w:p>
            <w:pPr/>
            <w:r>
              <w:t xml:space="preserve">IV_DAYSADD</w:t>
            </w:r>
          </w:p>
        </w:tc>
        <w:tc>
          <w:tcPr>
            <w:tcW w:type="dxa" w:w="3075"/>
          </w:tcPr>
          <w:p>
            <w:pPr/>
            <w:r>
              <w:t xml:space="preserve">CHAR3</w:t>
            </w:r>
          </w:p>
        </w:tc>
        <w:tc>
          <w:tcPr>
            <w:tcW w:type="dxa" w:w="3075"/>
          </w:tcPr>
          <w:p>
            <w:pPr/>
            <w:r>
              <w:t xml:space="preserve">Number of days to add</w:t>
            </w:r>
          </w:p>
        </w:tc>
      </w:tr>
      <w:tr>
        <w:tc>
          <w:tcPr>
            <w:tcW w:type="dxa" w:w="3075"/>
          </w:tcPr>
          <w:p>
            <w:pPr/>
            <w:r>
              <w:t xml:space="preserve">IV_SDATE</w:t>
            </w:r>
          </w:p>
        </w:tc>
        <w:tc>
          <w:tcPr>
            <w:tcW w:type="dxa" w:w="3075"/>
          </w:tcPr>
          <w:p>
            <w:pPr/>
            <w:r>
              <w:t xml:space="preserve">/SMPL/STR_DE_START_DATE</w:t>
            </w:r>
          </w:p>
        </w:tc>
        <w:tc>
          <w:tcPr>
            <w:tcW w:type="dxa" w:w="3075"/>
          </w:tcPr>
          <w:p>
            <w:pPr/>
            <w:r>
              <w:t xml:space="preserve">Start date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EV_END_DATE</w:t>
            </w:r>
          </w:p>
        </w:tc>
        <w:tc>
          <w:tcPr>
            <w:tcW w:type="dxa" w:w="3075"/>
          </w:tcPr>
          <w:p>
            <w:pPr/>
            <w:r>
              <w:t xml:space="preserve">/SMPL/STR_DE_START_DATE</w:t>
            </w:r>
          </w:p>
        </w:tc>
        <w:tc>
          <w:tcPr>
            <w:tcW w:type="dxa" w:w="3075"/>
          </w:tcPr>
          <w:p>
            <w:pPr/>
            <w:r>
              <w:t xml:space="preserve">Calculated expiry date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PAST_DATES_NOT_ALLOWED</w:t>
            </w:r>
          </w:p>
        </w:tc>
        <w:tc>
          <w:tcPr>
            <w:tcW w:type="dxa" w:w="4612"/>
          </w:tcPr>
          <w:p>
            <w:pPr/>
            <w:r>
              <w:t xml:space="preserve">Expiry date cannot be in the past</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1C">
      <w:pPr>
        <w:pStyle w:val="Heading1"/>
        <w:numPr>
          <w:ilvl w:val="0"/>
          <w:numId w:val="2"/>
        </w:numPr>
        <w:ind w:left="432" w:hanging="432"/>
        <w:rPr/>
      </w:pPr>
      <w:bookmarkStart w:id="12" w:name="_heading=h.989d38a76ca" w:colFirst="0" w:colLast="0"/>
      <w:r w:rsidDel="00000000" w:rsidR="00000000" w:rsidRPr="00000000">
        <w:rPr>
          <w:rtl w:val="0"/>
        </w:rPr>
        <w:t xml:space="preserve">Pseudocode</w:t>
      </w:r>
      <w:bookmarkEnd w:id="12"/>
    </w:p>
    <w:p>
      <w:pPr/>
      <w:r>
        <w:rPr>
          <w:b/>
        </w:rPr>
        <w:t xml:space="preserve">Function: ZSMPL_FM_CUSTOM_INDEX</w:t>
      </w:r>
    </w:p>
    <w:p>
      <w:pPr/>
      <w:r>
        <w:rPr>
          <w:b w:val="0"/>
        </w:rPr>
        <w:t xml:space="preserve">1. Purpose</w:t>
      </w:r>
    </w:p>
    <w:p>
      <w:pPr/>
      <w:r>
        <w:rPr>
          <w:b w:val="0"/>
        </w:rPr>
        <w:t xml:space="preserve">Numbers each row of a table sequentially (1, 2, 3 …) and optionally mirrors that numbering into up to two additional index columns so parallel tables stay in sync. An optional text prefix can be prepended to each generated row number.</w:t>
      </w:r>
    </w:p>
    <w:p>
      <w:pPr/>
      <w:r>
        <w:rPr>
          <w:b w:val="0"/>
        </w:rPr>
        <w:t xml:space="preserve">2. Input Parameters</w:t>
      </w:r>
    </w:p>
    <w:p>
      <w:pPr>
        <w:ind w:left="360"/>
      </w:pPr>
      <w:r>
        <w:t xml:space="preserve">•  IM_PRE_TEXT – optional text placed in front of each generated row number.</w:t>
      </w:r>
    </w:p>
    <w:p>
      <w:pPr>
        <w:ind w:left="360"/>
      </w:pPr>
      <w:r>
        <w:t xml:space="preserve">•  CH_INDEX1 – primary index column to number (changing).</w:t>
      </w:r>
    </w:p>
    <w:p>
      <w:pPr>
        <w:ind w:left="360"/>
      </w:pPr>
      <w:r>
        <w:t xml:space="preserve">•  CH_INDEX2 / CH_INDEX3 – optional additional index columns kept in step with CH_INDEX1.</w:t>
      </w:r>
    </w:p>
    <w:p>
      <w:pPr/>
      <w:r>
        <w:rPr>
          <w:b w:val="0"/>
        </w:rPr>
        <w:t xml:space="preserve">3. Processing Logic</w:t>
      </w:r>
    </w:p>
    <w:p>
      <w:pPr/>
      <w:r>
        <w:rPr>
          <w:b w:val="0"/>
        </w:rPr>
        <w:t xml:space="preserve">a. If CH_INDEX2 is already populated and equals CH_INDEX1, exit immediately to avoid unnecessary re-processing.</w:t>
      </w:r>
    </w:p>
    <w:p>
      <w:pPr/>
      <w:r>
        <w:rPr>
          <w:b w:val="0"/>
        </w:rPr>
        <w:t xml:space="preserve">b. Loop over CH_INDEX1; for each row set the value to the current row number (sy-tabix), prefixed with IM_PRE_TEXT when one is supplied.</w:t>
      </w:r>
    </w:p>
    <w:p>
      <w:pPr/>
      <w:r>
        <w:rPr>
          <w:b w:val="0"/>
        </w:rPr>
        <w:t xml:space="preserve">c. Copy the completed CH_INDEX1 into CH_INDEX2 and CH_INDEX3 so every index column matches.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/SMPL/STR_TT_RSNUM; no database reads or external FM calls.</w:t>
      </w:r>
    </w:p>
    <w:p>
      <w:pPr/>
      <w:r>
        <w:rPr>
          <w:b w:val="0"/>
        </w:rPr>
        <w:t xml:space="preserve">Assumptions:</w:t>
      </w:r>
    </w:p>
    <w:p>
      <w:pPr>
        <w:ind w:left="360"/>
      </w:pPr>
      <w:r>
        <w:t xml:space="preserve">•  All supplied index columns have the same number of rows so they remain aligned.</w:t>
      </w:r>
    </w:p>
    <w:p>
      <w:pPr/>
    </w:p>
    <w:p>
      <w:pPr/>
      <w:r>
        <w:rPr>
          <w:b/>
        </w:rPr>
        <w:t xml:space="preserve">Function: ZSMPL_FM_GET_EXPIRY_DATE</w:t>
      </w:r>
    </w:p>
    <w:p>
      <w:pPr/>
      <w:r>
        <w:rPr>
          <w:b w:val="0"/>
        </w:rPr>
        <w:t xml:space="preserve">1. Purpose</w:t>
      </w:r>
    </w:p>
    <w:p>
      <w:pPr/>
      <w:r>
        <w:rPr>
          <w:b w:val="0"/>
        </w:rPr>
        <w:t xml:space="preserve">Validates the batch entered against the material and returns the batch expiration date so the Exp. Date is populated automatically when the operator enters a Batch No.</w:t>
      </w:r>
    </w:p>
    <w:p>
      <w:pPr/>
      <w:r>
        <w:rPr>
          <w:b w:val="0"/>
        </w:rPr>
        <w:t xml:space="preserve">2. Input Parameters</w:t>
      </w:r>
    </w:p>
    <w:p>
      <w:pPr>
        <w:ind w:left="360"/>
      </w:pPr>
      <w:r>
        <w:t xml:space="preserve">•  IM_MATNR - the material (part) number of the supply.</w:t>
      </w:r>
    </w:p>
    <w:p>
      <w:pPr>
        <w:ind w:left="360"/>
      </w:pPr>
      <w:r>
        <w:t xml:space="preserve">•  IM_BATCH - the batch number entered by the operator.</w:t>
      </w:r>
    </w:p>
    <w:p>
      <w:pPr/>
      <w:r>
        <w:rPr>
          <w:b w:val="0"/>
        </w:rPr>
        <w:t xml:space="preserve">3. Processing Logic</w:t>
      </w:r>
    </w:p>
    <w:p>
      <w:pPr/>
      <w:r>
        <w:rPr>
          <w:b w:val="0"/>
        </w:rPr>
        <w:t xml:space="preserve">a. If IM_MATNR is blank, raise MAT_IS_INITIAL.</w:t>
      </w:r>
    </w:p>
    <w:p>
      <w:pPr/>
      <w:r>
        <w:rPr>
          <w:b w:val="0"/>
        </w:rPr>
        <w:t xml:space="preserve">b. Select the expiration date (VFDAT) from batch table MCH1 for the material and batch.</w:t>
      </w:r>
    </w:p>
    <w:p>
      <w:pPr/>
      <w:r>
        <w:rPr>
          <w:b w:val="0"/>
        </w:rPr>
        <w:t xml:space="preserve">c. If the material/batch combination is not found, raise BATCH_COMBO_NOT_FOUND.</w:t>
      </w:r>
    </w:p>
    <w:p>
      <w:pPr/>
      <w:r>
        <w:rPr>
          <w:b w:val="0"/>
        </w:rPr>
        <w:t xml:space="preserve">d. If the expiration date is earlier than the current date (SY-DATLO), raise EXPIRY_DATE_IN_PAST.</w:t>
      </w:r>
    </w:p>
    <w:p>
      <w:pPr/>
      <w:r>
        <w:rPr>
          <w:b w:val="0"/>
        </w:rPr>
        <w:t xml:space="preserve">e. Return the expiration date in EX_EXP_DATE.</w:t>
      </w:r>
    </w:p>
    <w:p>
      <w:pPr/>
      <w:r>
        <w:rPr>
          <w:b w:val="0"/>
        </w:rPr>
        <w:t xml:space="preserve">Additional Notes</w:t>
      </w:r>
    </w:p>
    <w:p>
      <w:pPr/>
      <w:r>
        <w:rPr>
          <w:b w:val="0"/>
        </w:rPr>
        <w:t xml:space="preserve">Error Handling:</w:t>
      </w:r>
    </w:p>
    <w:p>
      <w:pPr>
        <w:ind w:left="360"/>
      </w:pPr>
      <w:r>
        <w:t xml:space="preserve">•  MAT_IS_INITIAL - the material number was not supplied.</w:t>
      </w:r>
    </w:p>
    <w:p>
      <w:pPr>
        <w:ind w:left="360"/>
      </w:pPr>
      <w:r>
        <w:t xml:space="preserve">•  BATCH_COMBO_NOT_FOUND - no MCH1 record exists for the material/batch combination.</w:t>
      </w:r>
    </w:p>
    <w:p>
      <w:pPr>
        <w:ind w:left="360"/>
      </w:pPr>
      <w:r>
        <w:t xml:space="preserve">•  EXPIRY_DATE_IN_PAST - the batch expiration date has already passed.</w:t>
      </w:r>
    </w:p>
    <w:p>
      <w:pPr/>
      <w:r>
        <w:rPr>
          <w:b w:val="0"/>
        </w:rPr>
        <w:t xml:space="preserve">Dependencies:</w:t>
      </w:r>
    </w:p>
    <w:p>
      <w:pPr>
        <w:ind w:left="360"/>
      </w:pPr>
      <w:r>
        <w:t xml:space="preserve">•  Batch master table MCH1 must hold the material/batch with a shelf-life expiration date (VFDAT).</w:t>
      </w:r>
    </w:p>
    <w:p>
      <w:pPr/>
      <w:r>
        <w:rPr>
          <w:b w:val="0"/>
        </w:rPr>
        <w:t xml:space="preserve">Assumptions:</w:t>
      </w:r>
    </w:p>
    <w:p>
      <w:pPr>
        <w:ind w:left="360"/>
      </w:pPr>
      <w:r>
        <w:t xml:space="preserve">•  The part number has already been validated; batches are managed with shelf-life expiration in SAP.</w:t>
      </w:r>
    </w:p>
    <w:p>
      <w:pPr/>
    </w:p>
    <w:p>
      <w:pPr/>
      <w:r>
        <w:rPr>
          <w:b/>
        </w:rPr>
        <w:t xml:space="preserve">Function: ZSMPL_FM_CREATE_PROC_MSG</w:t>
      </w:r>
    </w:p>
    <w:p>
      <w:pPr/>
      <w:r>
        <w:rPr>
          <w:b w:val="0"/>
        </w:rPr>
        <w:t xml:space="preserve">1. Purpose</w:t>
      </w:r>
    </w:p>
    <w:p>
      <w:pPr/>
      <w:r>
        <w:rPr>
          <w:b w:val="0"/>
        </w:rPr>
        <w:t xml:space="preserve">Creates the custom goods-issue process message Z_PICONS to consume a material into SAP (movement type 261, order consumption) when the operator signs a material line, replacing a manual SAP goods-issue transaction.</w:t>
      </w:r>
    </w:p>
    <w:p>
      <w:pPr/>
      <w:r>
        <w:rPr>
          <w:b w:val="0"/>
        </w:rPr>
        <w:t xml:space="preserve">2. Input Parameters</w:t>
      </w:r>
    </w:p>
    <w:p>
      <w:pPr>
        <w:ind w:left="360"/>
      </w:pPr>
      <w:r>
        <w:t xml:space="preserve">•  I_PLANT / I_STLOC - plant and storage location for the goods issue.</w:t>
      </w:r>
    </w:p>
    <w:p>
      <w:pPr>
        <w:ind w:left="360"/>
      </w:pPr>
      <w:r>
        <w:t xml:space="preserve">•  I_MATNR / I_BATCH / I_GI_QTY / I_ERFME - the material, batch, consumed quantity and unit of measure.</w:t>
      </w:r>
    </w:p>
    <w:p>
      <w:pPr>
        <w:ind w:left="360"/>
      </w:pPr>
      <w:r>
        <w:t xml:space="preserve">•  I_ORDER / I_PHASE / I_RSNUM / I_RSPOS - process order, phase and reservation reference.</w:t>
      </w:r>
    </w:p>
    <w:p>
      <w:pPr>
        <w:ind w:left="360"/>
      </w:pPr>
      <w:r>
        <w:t xml:space="preserve">•  I_BWART - movement type (261 for order consumption).</w:t>
      </w:r>
    </w:p>
    <w:p>
      <w:pPr>
        <w:ind w:left="360"/>
      </w:pPr>
      <w:r>
        <w:t xml:space="preserve">•  I_DATE / I_TIME - event date and time (default to the system date/time).</w:t>
      </w:r>
    </w:p>
    <w:p>
      <w:pPr>
        <w:ind w:left="360"/>
      </w:pPr>
      <w:r>
        <w:t xml:space="preserve">•  I_FLAG / I_MATCH_FLAG - optional conditional trigger.</w:t>
      </w:r>
    </w:p>
    <w:p>
      <w:pPr/>
      <w:r>
        <w:rPr>
          <w:b w:val="0"/>
        </w:rPr>
        <w:t xml:space="preserve">3. Processing Logic</w:t>
      </w:r>
    </w:p>
    <w:p>
      <w:pPr/>
      <w:r>
        <w:rPr>
          <w:b w:val="0"/>
        </w:rPr>
        <w:t xml:space="preserve">a. If I_FLAG is set and does not equal I_MATCH_FLAG, return without creating a message.</w:t>
      </w:r>
    </w:p>
    <w:p>
      <w:pPr/>
      <w:r>
        <w:rPr>
          <w:b w:val="0"/>
        </w:rPr>
        <w:t xml:space="preserve">b. Condense and upper-case the material and batch; if either is "N/A"/"NA", or the material is blank, return without creating a message.</w:t>
      </w:r>
    </w:p>
    <w:p>
      <w:pPr/>
      <w:r>
        <w:rPr>
          <w:b w:val="0"/>
        </w:rPr>
        <w:t xml:space="preserve">c. Default the event date and time to the system date/time when not supplied.</w:t>
      </w:r>
    </w:p>
    <w:p>
      <w:pPr/>
      <w:r>
        <w:rPr>
          <w:b w:val="0"/>
        </w:rPr>
        <w:t xml:space="preserve">d. Build the process-message header for category Z_PICONS (plant and sender name).</w:t>
      </w:r>
    </w:p>
    <w:p>
      <w:pPr/>
      <w:r>
        <w:rPr>
          <w:b w:val="0"/>
        </w:rPr>
        <w:t xml:space="preserve">e. Build the characteristics: event date/time, material, quantity consumed, process order, unit of measure, movement type, reservation and item, batch, phase and storage location.</w:t>
      </w:r>
    </w:p>
    <w:p>
      <w:pPr/>
      <w:r>
        <w:rPr>
          <w:b w:val="0"/>
        </w:rPr>
        <w:t xml:space="preserve">f. Call BAPI_PROCESS_MESSAGE_CREATEMLT to create the message.</w:t>
      </w:r>
    </w:p>
    <w:p>
      <w:pPr/>
      <w:r>
        <w:rPr>
          <w:b w:val="0"/>
        </w:rPr>
        <w:t xml:space="preserve">g. Inspect the header, characteristic and general return tables; raise CHARACTERISTIC_ERROR or MESSAGE_CREATION_FAIL on any error message.</w:t>
      </w:r>
    </w:p>
    <w:p>
      <w:pPr/>
      <w:r>
        <w:rPr>
          <w:b w:val="0"/>
        </w:rPr>
        <w:t xml:space="preserve">Additional Notes</w:t>
      </w:r>
    </w:p>
    <w:p>
      <w:pPr/>
      <w:r>
        <w:rPr>
          <w:b w:val="0"/>
        </w:rPr>
        <w:t xml:space="preserve">Error Handling:</w:t>
      </w:r>
    </w:p>
    <w:p>
      <w:pPr>
        <w:ind w:left="360"/>
      </w:pPr>
      <w:r>
        <w:t xml:space="preserve">•  CHARACTERISTIC_ERROR - a characteristic value was rejected by the process-message BAPI.</w:t>
      </w:r>
    </w:p>
    <w:p>
      <w:pPr>
        <w:ind w:left="360"/>
      </w:pPr>
      <w:r>
        <w:t xml:space="preserve">•  MESSAGE_CREATION_FAIL - the header or general return contained an error message.</w:t>
      </w:r>
    </w:p>
    <w:p>
      <w:pPr>
        <w:ind w:left="360"/>
      </w:pPr>
      <w:r>
        <w:t xml:space="preserve">•  Materials/batches of "N/A" and blank materials are skipped silently (no message and no error).</w:t>
      </w:r>
    </w:p>
    <w:p>
      <w:pPr/>
      <w:r>
        <w:rPr>
          <w:b w:val="0"/>
        </w:rPr>
        <w:t xml:space="preserve">Dependencies:</w:t>
      </w:r>
    </w:p>
    <w:p>
      <w:pPr>
        <w:ind w:left="360"/>
      </w:pPr>
      <w:r>
        <w:t xml:space="preserve">•  Process message category Z_PICONS and the standard BAPI_PROCESS_MESSAGE_CREATEMLT; the message is posted by the process-message destination that executes the movement.</w:t>
      </w:r>
    </w:p>
    <w:p>
      <w:pPr/>
      <w:r>
        <w:rPr>
          <w:b w:val="0"/>
        </w:rPr>
        <w:t xml:space="preserve">Assumptions:</w:t>
      </w:r>
    </w:p>
    <w:p>
      <w:pPr>
        <w:ind w:left="360"/>
      </w:pPr>
      <w:r>
        <w:t xml:space="preserve">•  The plant, storage location and movement type are configured for order consumption; the material and batch have been validated on the line before signing.</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 xml:space="preserve">Function: ZSMPL_FM_GET_EXP_DATE</w:t>
      </w:r>
    </w:p>
    <w:p>
      <w:pPr/>
      <w:r>
        <w:rPr>
          <w:b w:val="0"/>
        </w:rPr>
        <w:t xml:space="preserve">1. Purpose</w:t>
      </w:r>
    </w:p>
    <w:p>
      <w:pPr/>
      <w:r>
        <w:rPr>
          <w:b w:val="0"/>
        </w:rPr>
        <w:t xml:space="preserve">Calculates an expiry date by adding a configured number of days to a start date, defaulting to the current date when none is supplied.</w:t>
      </w:r>
    </w:p>
    <w:p>
      <w:pPr/>
      <w:r>
        <w:rPr>
          <w:b w:val="0"/>
        </w:rPr>
        <w:t xml:space="preserve">2. Input Parameters</w:t>
      </w:r>
    </w:p>
    <w:p>
      <w:pPr>
        <w:ind w:left="360"/>
      </w:pPr>
      <w:r>
        <w:t xml:space="preserve">•  IV_ORDER / IV_PHASE – process order and phase context (optional).</w:t>
      </w:r>
    </w:p>
    <w:p>
      <w:pPr>
        <w:ind w:left="360"/>
      </w:pPr>
      <w:r>
        <w:t xml:space="preserve">•  IV_DAYSADD – number of days to add to the start date.</w:t>
      </w:r>
    </w:p>
    <w:p>
      <w:pPr>
        <w:ind w:left="360"/>
      </w:pPr>
      <w:r>
        <w:t xml:space="preserve">•  IV_SDATE – start date (optional); when blank or zero the current system date is used.</w:t>
      </w:r>
    </w:p>
    <w:p>
      <w:pPr/>
      <w:r>
        <w:rPr>
          <w:b w:val="0"/>
        </w:rPr>
        <w:t xml:space="preserve">3. Processing Logic</w:t>
      </w:r>
    </w:p>
    <w:p>
      <w:pPr/>
      <w:r>
        <w:rPr>
          <w:b w:val="0"/>
        </w:rPr>
        <w:t xml:space="preserve">a. Determine the start date: if IV_SDATE is initial or zero, use the current date (sy-datum); otherwise use IV_SDATE.</w:t>
      </w:r>
    </w:p>
    <w:p>
      <w:pPr/>
      <w:r>
        <w:rPr>
          <w:b w:val="0"/>
        </w:rPr>
        <w:t xml:space="preserve">b. Add IV_DAYSADD days to the start date to produce EV_END_DATE.</w:t>
      </w:r>
    </w:p>
    <w:p>
      <w:pPr/>
      <w:r>
        <w:rPr>
          <w:b w:val="0"/>
        </w:rPr>
        <w:t xml:space="preserve">c. If the resulting EV_END_DATE is earlier than today, issue an error message and raise PAST_DATES_NOT_ALLOWED.</w:t>
      </w:r>
    </w:p>
    <w:p>
      <w:pPr/>
      <w:r>
        <w:rPr>
          <w:b w:val="0"/>
        </w:rPr>
        <w:t xml:space="preserve">Output</w:t>
      </w:r>
    </w:p>
    <w:p>
      <w:pPr>
        <w:ind w:left="360"/>
      </w:pPr>
      <w:r>
        <w:t xml:space="preserve">•  EV_END_DATE – calculated expiry date.</w:t>
      </w:r>
    </w:p>
    <w:p>
      <w:pPr/>
      <w:r>
        <w:rPr>
          <w:b w:val="0"/>
        </w:rPr>
        <w:t xml:space="preserve">Additional Notes</w:t>
      </w:r>
    </w:p>
    <w:p>
      <w:pPr/>
      <w:r>
        <w:rPr>
          <w:b w:val="0"/>
        </w:rPr>
        <w:t xml:space="preserve">Error Handling:</w:t>
      </w:r>
    </w:p>
    <w:p>
      <w:pPr>
        <w:ind w:left="360"/>
      </w:pPr>
      <w:r>
        <w:t xml:space="preserve">•  PAST_DATES_NOT_ALLOWED – the calculated expiry date is earlier than the current date.</w:t>
      </w:r>
    </w:p>
    <w:p>
      <w:pPr/>
      <w:r>
        <w:rPr>
          <w:b w:val="0"/>
        </w:rPr>
        <w:t xml:space="preserve">Dependencies:</w:t>
      </w:r>
    </w:p>
    <w:p>
      <w:pPr>
        <w:ind w:left="360"/>
      </w:pPr>
      <w:r>
        <w:t xml:space="preserve">•  Data element /SMPL/STR_DE_START_DATE; no database reads.</w:t>
      </w:r>
    </w:p>
    <w:p>
      <w:pPr/>
      <w:r>
        <w:rPr>
          <w:b w:val="0"/>
        </w:rPr>
        <w:t xml:space="preserve">Assumptions:</w:t>
      </w:r>
    </w:p>
    <w:p>
      <w:pPr>
        <w:ind w:left="360"/>
      </w:pPr>
      <w:r>
        <w:t xml:space="preserve">•  IV_DAYSADD holds a valid numeric day count and a future-dated expiry is expected.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1C">
      <w:pPr>
        <w:pStyle w:val="Heading1"/>
        <w:numPr>
          <w:ilvl w:val="0"/>
          <w:numId w:val="2"/>
        </w:numPr>
        <w:ind w:left="432" w:hanging="432"/>
        <w:rPr/>
      </w:pPr>
      <w:bookmarkStart w:id="13" w:name="_heading=h.2ae2d2b74d0" w:colFirst="0" w:colLast="0"/>
      <w:r w:rsidDel="00000000" w:rsidR="00000000" w:rsidRPr="00000000">
        <w:rPr>
          <w:rtl w:val="0"/>
        </w:rPr>
        <w:t xml:space="preserve">Configuration Specifications</w:t>
      </w:r>
      <w:bookmarkEnd w:id="13"/>
    </w:p>
    <w:p>
      <w:pPr/>
      <w:r>
        <w:rPr>
          <w:b w:val="0"/>
        </w:rPr>
        <w:t xml:space="preserve">The XStep is configured using the following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Parameter</w:t>
            </w:r>
          </w:p>
        </w:tc>
        <w:tc>
          <w:tcPr>
            <w:tcW w:type="dxa" w:w="3075"/>
            <w:shd w:val="clear" w:fill="CCCCCC"/>
          </w:tcPr>
          <w:p>
            <w:pPr/>
            <w:r>
              <w:t xml:space="preserve">Value / Configuration</w:t>
            </w:r>
          </w:p>
        </w:tc>
        <w:tc>
          <w:tcPr>
            <w:tcW w:type="dxa" w:w="3075"/>
            <w:shd w:val="clear" w:fill="CCCCCC"/>
          </w:tcPr>
          <w:p>
            <w:pPr/>
            <w:r>
              <w:t xml:space="preserve">Description</w:t>
            </w:r>
          </w:p>
        </w:tc>
      </w:tr>
      <w:tr>
        <w:tc>
          <w:tcPr>
            <w:tcW w:type="dxa" w:w="3075"/>
          </w:tcPr>
          <w:p>
            <w:pPr/>
            <w:r>
              <w:t xml:space="preserve">Header</w:t>
            </w:r>
          </w:p>
        </w:tc>
        <w:tc>
          <w:tcPr>
            <w:tcW w:type="dxa" w:w="3075"/>
          </w:tcPr>
          <w:p>
            <w:pPr/>
            <w:r>
              <w:t xml:space="preserve">WFI Container Setup &amp; Charge</w:t>
            </w:r>
          </w:p>
        </w:tc>
        <w:tc>
          <w:tcPr>
            <w:tcW w:type="dxa" w:w="3075"/>
          </w:tcPr>
          <w:p>
            <w:pPr/>
            <w:r>
              <w:t xml:space="preserve">Header text displayed at the top of the step (configurable in SiMPL MBR).</w:t>
            </w:r>
          </w:p>
        </w:tc>
      </w:tr>
      <w:tr>
        <w:tc>
          <w:tcPr>
            <w:tcW w:type="dxa" w:w="3075"/>
          </w:tcPr>
          <w:p>
            <w:pPr/>
            <w:r>
              <w:t xml:space="preserve">Instruction</w:t>
            </w:r>
          </w:p>
        </w:tc>
        <w:tc>
          <w:tcPr>
            <w:tcW w:type="dxa" w:w="3075"/>
          </w:tcPr>
          <w:p>
            <w:pPr/>
            <w:r>
              <w:t xml:space="preserve">(instruction text)</w:t>
            </w:r>
          </w:p>
        </w:tc>
        <w:tc>
          <w:tcPr>
            <w:tcW w:type="dxa" w:w="3075"/>
          </w:tcPr>
          <w:p>
            <w:pPr/>
            <w:r>
              <w:t xml:space="preserve">The instruction text displayed to the operator (configurable in SiMPL MBR).</w:t>
            </w:r>
          </w:p>
        </w:tc>
      </w:tr>
      <w:tr>
        <w:tc>
          <w:tcPr>
            <w:tcW w:type="dxa" w:w="3075"/>
          </w:tcPr>
          <w:p>
            <w:pPr/>
            <w:r>
              <w:t xml:space="preserve">Item</w:t>
            </w:r>
          </w:p>
        </w:tc>
        <w:tc>
          <w:tcPr>
            <w:tcW w:type="dxa" w:w="3075"/>
          </w:tcPr>
          <w:p>
            <w:pPr/>
            <w:r>
              <w:t xml:space="preserve">Dropdown (CT04 characteristic)</w:t>
            </w:r>
          </w:p>
        </w:tc>
        <w:tc>
          <w:tcPr>
            <w:tcW w:type="dxa" w:w="3075"/>
          </w:tcPr>
          <w:p>
            <w:pPr/>
            <w:r>
              <w:t xml:space="preserve">Restricted to Bag / Filter via PPPI_REQUESTED_VALUE (e.g. ZSMPL_CHAR_WFI_ITEM).</w:t>
            </w:r>
          </w:p>
        </w:tc>
      </w:tr>
      <w:tr>
        <w:tc>
          <w:tcPr>
            <w:tcW w:type="dxa" w:w="3075"/>
          </w:tcPr>
          <w:p>
            <w:pPr/>
            <w:r>
              <w:t xml:space="preserve">Part No.</w:t>
            </w:r>
          </w:p>
        </w:tc>
        <w:tc>
          <w:tcPr>
            <w:tcW w:type="dxa" w:w="3075"/>
          </w:tcPr>
          <w:p>
            <w:pPr/>
            <w:r>
              <w:t xml:space="preserve">Entry field</w:t>
            </w:r>
          </w:p>
        </w:tc>
        <w:tc>
          <w:tcPr>
            <w:tcW w:type="dxa" w:w="3075"/>
          </w:tcPr>
          <w:p>
            <w:pPr/>
            <w:r>
              <w:t xml:space="preserve">Free-text entry for the bag / WFI-filter part number.</w:t>
            </w:r>
          </w:p>
        </w:tc>
      </w:tr>
      <w:tr>
        <w:tc>
          <w:tcPr>
            <w:tcW w:type="dxa" w:w="3075"/>
          </w:tcPr>
          <w:p>
            <w:pPr/>
            <w:r>
              <w:t xml:space="preserve">Batch No.</w:t>
            </w:r>
          </w:p>
        </w:tc>
        <w:tc>
          <w:tcPr>
            <w:tcW w:type="dxa" w:w="3075"/>
          </w:tcPr>
          <w:p>
            <w:pPr/>
            <w:r>
              <w:t xml:space="preserve">Entry field, input validation</w:t>
            </w:r>
          </w:p>
        </w:tc>
        <w:tc>
          <w:tcPr>
            <w:tcW w:type="dxa" w:w="3075"/>
          </w:tcPr>
          <w:p>
            <w:pPr/>
            <w:r>
              <w:t xml:space="preserve">Validated by ZSMPL_FM_GET_EXPIRY_DATE, which returns the Exp. Date.</w:t>
            </w:r>
          </w:p>
        </w:tc>
      </w:tr>
      <w:tr>
        <w:tc>
          <w:tcPr>
            <w:tcW w:type="dxa" w:w="3075"/>
          </w:tcPr>
          <w:p>
            <w:pPr/>
            <w:r>
              <w:t xml:space="preserve">Exp. Date</w:t>
            </w:r>
          </w:p>
        </w:tc>
        <w:tc>
          <w:tcPr>
            <w:tcW w:type="dxa" w:w="3075"/>
          </w:tcPr>
          <w:p>
            <w:pPr/>
            <w:r>
              <w:t xml:space="preserve">Read-only output</w:t>
            </w:r>
          </w:p>
        </w:tc>
        <w:tc>
          <w:tcPr>
            <w:tcW w:type="dxa" w:w="3075"/>
          </w:tcPr>
          <w:p>
            <w:pPr/>
            <w:r>
              <w:t xml:space="preserve">Populated by the Batch No. validation (ZSMPL_FM_GET_EXPIRY_DATE).</w:t>
            </w:r>
          </w:p>
        </w:tc>
      </w:tr>
      <w:tr>
        <w:tc>
          <w:tcPr>
            <w:tcW w:type="dxa" w:w="3075"/>
          </w:tcPr>
          <w:p>
            <w:pPr/>
            <w:r>
              <w:t xml:space="preserve">Goods Issue</w:t>
            </w:r>
          </w:p>
        </w:tc>
        <w:tc>
          <w:tcPr>
            <w:tcW w:type="dxa" w:w="3075"/>
          </w:tcPr>
          <w:p>
            <w:pPr/>
            <w:r>
              <w:t xml:space="preserve">Z_PICONS process message</w:t>
            </w:r>
          </w:p>
        </w:tc>
        <w:tc>
          <w:tcPr>
            <w:tcW w:type="dxa" w:w="3075"/>
          </w:tcPr>
          <w:p>
            <w:pPr/>
            <w:r>
              <w:t xml:space="preserve">Raised by ZSMPL_FM_CREATE_PROC_MSG on signing a line (movement type 261).</w:t>
            </w:r>
          </w:p>
        </w:tc>
      </w:tr>
      <w:tr>
        <w:tc>
          <w:tcPr>
            <w:tcW w:type="dxa" w:w="3075"/>
          </w:tcPr>
          <w:p>
            <w:pPr/>
            <w:r>
              <w:t xml:space="preserve">Performed By</w:t>
            </w:r>
          </w:p>
        </w:tc>
        <w:tc>
          <w:tcPr>
            <w:tcW w:type="dxa" w:w="3075"/>
          </w:tcPr>
          <w:p>
            <w:pPr/>
            <w:r>
              <w:t xml:space="preserve">Signature column</w:t>
            </w:r>
          </w:p>
        </w:tc>
        <w:tc>
          <w:tcPr>
            <w:tcW w:type="dxa" w:w="3075"/>
          </w:tcPr>
          <w:p>
            <w:pPr/>
            <w:r>
              <w:t xml:space="preserve">Per-row Performed-By signature (/SMPL/PPPI_FM_SIG_ADD_DB_CB).</w:t>
            </w:r>
          </w:p>
        </w:tc>
      </w:tr>
      <w:tr>
        <w:tc>
          <w:tcPr>
            <w:tcW w:type="dxa" w:w="3075"/>
          </w:tcPr>
          <w:p>
            <w:pPr/>
            <w:r>
              <w:t xml:space="preserve">WFI Valve ID</w:t>
            </w:r>
          </w:p>
        </w:tc>
        <w:tc>
          <w:tcPr>
            <w:tcW w:type="dxa" w:w="3075"/>
          </w:tcPr>
          <w:p>
            <w:pPr/>
            <w:r>
              <w:t xml:space="preserve">Entry field</w:t>
            </w:r>
          </w:p>
        </w:tc>
        <w:tc>
          <w:tcPr>
            <w:tcW w:type="dxa" w:w="3075"/>
          </w:tcPr>
          <w:p>
            <w:pPr/>
            <w:r>
              <w:t xml:space="preserve">Free-text entry for the WFI valve identifier (required).</w:t>
            </w:r>
          </w:p>
        </w:tc>
      </w:tr>
      <w:tr>
        <w:tc>
          <w:tcPr>
            <w:tcW w:type="dxa" w:w="3075"/>
          </w:tcPr>
          <w:p>
            <w:pPr/>
            <w:r>
              <w:t xml:space="preserve">Record button</w:t>
            </w:r>
          </w:p>
        </w:tc>
        <w:tc>
          <w:tcPr>
            <w:tcW w:type="dxa" w:w="3075"/>
          </w:tcPr>
          <w:p>
            <w:pPr/>
            <w:r>
              <w:t xml:space="preserve">Stamp WFI Charge Date/Time</w:t>
            </w:r>
          </w:p>
        </w:tc>
        <w:tc>
          <w:tcPr>
            <w:tcW w:type="dxa" w:w="3075"/>
          </w:tcPr>
          <w:p>
            <w:pPr/>
            <w:r>
              <w:t xml:space="preserve">Calls /SMPL/PPPI_FM_GET_DATE_TIME to populate the Charge Date and Time.</w:t>
            </w:r>
          </w:p>
        </w:tc>
      </w:tr>
      <w:tr>
        <w:tc>
          <w:tcPr>
            <w:tcW w:type="dxa" w:w="3075"/>
          </w:tcPr>
          <w:p>
            <w:pPr/>
            <w:r>
              <w:t xml:space="preserve">WFI Expiration Date &amp; Time</w:t>
            </w:r>
          </w:p>
        </w:tc>
        <w:tc>
          <w:tcPr>
            <w:tcW w:type="dxa" w:w="3075"/>
          </w:tcPr>
          <w:p>
            <w:pPr/>
            <w:r>
              <w:t xml:space="preserve">Read-only, calculated</w:t>
            </w:r>
          </w:p>
        </w:tc>
        <w:tc>
          <w:tcPr>
            <w:tcW w:type="dxa" w:w="3075"/>
          </w:tcPr>
          <w:p>
            <w:pPr/>
            <w:r>
              <w:t xml:space="preserve">ZSMPL_FM_GET_EXP_DATE with days = 1 (charge date + 24 h); time = charge time.</w:t>
            </w:r>
          </w:p>
        </w:tc>
      </w:tr>
      <w:tr>
        <w:tc>
          <w:tcPr>
            <w:tcW w:type="dxa" w:w="3075"/>
          </w:tcPr>
          <w:p>
            <w:pPr/>
            <w:r>
              <w:t xml:space="preserve">Recorded By</w:t>
            </w:r>
          </w:p>
        </w:tc>
        <w:tc>
          <w:tcPr>
            <w:tcW w:type="dxa" w:w="3075"/>
          </w:tcPr>
          <w:p>
            <w:pPr/>
            <w:r>
              <w:t xml:space="preserve">Signature field</w:t>
            </w:r>
          </w:p>
        </w:tc>
        <w:tc>
          <w:tcPr>
            <w:tcW w:type="dxa" w:w="3075"/>
          </w:tcPr>
          <w:p>
            <w:pPr/>
            <w:r>
              <w:t xml:space="preserve">Recorded-By signature for the WFI charge (/SMPL/PPPI_FM_SIG_ADD_DB_CB).</w:t>
            </w:r>
          </w:p>
        </w:tc>
      </w:tr>
      <w:tr>
        <w:tc>
          <w:tcPr>
            <w:tcW w:type="dxa" w:w="3075"/>
          </w:tcPr>
          <w:p>
            <w:pPr/>
            <w:r>
              <w:t xml:space="preserve">Verified By</w:t>
            </w:r>
          </w:p>
        </w:tc>
        <w:tc>
          <w:tcPr>
            <w:tcW w:type="dxa" w:w="3075"/>
          </w:tcPr>
          <w:p>
            <w:pPr/>
            <w:r>
              <w:t xml:space="preserve">Step-level signature</w:t>
            </w:r>
          </w:p>
        </w:tc>
        <w:tc>
          <w:tcPr>
            <w:tcW w:type="dxa" w:w="3075"/>
          </w:tcPr>
          <w:p>
            <w:pPr/>
            <w:r>
              <w:t xml:space="preserve">Verification/supervisory signature (/SMPL/PPPI_FM_VALI_SUPE_SIG).</w:t>
            </w:r>
          </w:p>
        </w:tc>
      </w:tr>
      <w:tr>
        <w:tc>
          <w:tcPr>
            <w:tcW w:type="dxa" w:w="3075"/>
          </w:tcPr>
          <w:p>
            <w:pPr/>
            <w:r>
              <w:t xml:space="preserve">Add Row</w:t>
            </w:r>
          </w:p>
        </w:tc>
        <w:tc>
          <w:tcPr>
            <w:tcW w:type="dxa" w:w="3075"/>
          </w:tcPr>
          <w:p>
            <w:pPr/>
            <w:r>
              <w:t xml:space="preserve">Enabled</w:t>
            </w:r>
          </w:p>
        </w:tc>
        <w:tc>
          <w:tcPr>
            <w:tcW w:type="dxa" w:w="3075"/>
          </w:tcPr>
          <w:p>
            <w:pPr/>
            <w:r>
              <w:t xml:space="preserve">Rows numbered automatically by ZSMPL_FM_CUSTOM_INDEX.</w:t>
            </w:r>
          </w:p>
        </w:tc>
      </w:tr>
    </w:tbl>
    <w:p>
      <w:pPr/>
    </w:p>
    <w:p w:rsidR="00000000" w:rsidDel="00000000" w:rsidP="00000000" w:rsidRDefault="00000000" w:rsidRPr="00000000" w14:paraId="0000001C">
      <w:pPr>
        <w:pStyle w:val="Heading1"/>
        <w:numPr>
          <w:ilvl w:val="0"/>
          <w:numId w:val="2"/>
        </w:numPr>
        <w:ind w:left="432" w:hanging="432"/>
        <w:rPr/>
      </w:pPr>
      <w:bookmarkStart w:id="14" w:name="_heading=h.480424c55c2" w:colFirst="0" w:colLast="0"/>
      <w:r w:rsidDel="00000000" w:rsidR="00000000" w:rsidRPr="00000000">
        <w:rPr>
          <w:rtl w:val="0"/>
        </w:rPr>
        <w:t xml:space="preserve">Test Scenarios</w:t>
      </w:r>
      <w:bookmarkEnd w:id="14"/>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w:t>
            </w:r>
          </w:p>
        </w:tc>
        <w:tc>
          <w:tcPr>
            <w:tcW w:type="dxa" w:w="3075"/>
            <w:shd w:val="clear" w:fill="CCCCCC"/>
          </w:tcPr>
          <w:p>
            <w:pPr/>
            <w:r>
              <w:t xml:space="preserve">Scenario</w:t>
            </w:r>
          </w:p>
        </w:tc>
        <w:tc>
          <w:tcPr>
            <w:tcW w:type="dxa" w:w="3075"/>
            <w:shd w:val="clear" w:fill="CCCCCC"/>
          </w:tcPr>
          <w:p>
            <w:pPr/>
            <w:r>
              <w:t xml:space="preserve">Expected Result</w:t>
            </w:r>
          </w:p>
        </w:tc>
      </w:tr>
      <w:tr>
        <w:tc>
          <w:tcPr>
            <w:tcW w:type="dxa" w:w="3075"/>
          </w:tcPr>
          <w:p>
            <w:pPr/>
            <w:r>
              <w:t xml:space="preserve">1</w:t>
            </w:r>
          </w:p>
        </w:tc>
        <w:tc>
          <w:tcPr>
            <w:tcW w:type="dxa" w:w="3075"/>
          </w:tcPr>
          <w:p>
            <w:pPr/>
            <w:r>
              <w:t xml:space="preserve">Select the Item dropdown on a row.</w:t>
            </w:r>
          </w:p>
        </w:tc>
        <w:tc>
          <w:tcPr>
            <w:tcW w:type="dxa" w:w="3075"/>
          </w:tcPr>
          <w:p>
            <w:pPr/>
            <w:r>
              <w:t xml:space="preserve">Only the restricted values Bag and Filter are available for selection.</w:t>
            </w:r>
          </w:p>
        </w:tc>
      </w:tr>
      <w:tr>
        <w:tc>
          <w:tcPr>
            <w:tcW w:type="dxa" w:w="3075"/>
          </w:tcPr>
          <w:p>
            <w:pPr/>
            <w:r>
              <w:t xml:space="preserve">2</w:t>
            </w:r>
          </w:p>
        </w:tc>
        <w:tc>
          <w:tcPr>
            <w:tcW w:type="dxa" w:w="3075"/>
          </w:tcPr>
          <w:p>
            <w:pPr/>
            <w:r>
              <w:t xml:space="preserve">Enter a valid Batch No. for the entered Part No.</w:t>
            </w:r>
          </w:p>
        </w:tc>
        <w:tc>
          <w:tcPr>
            <w:tcW w:type="dxa" w:w="3075"/>
          </w:tcPr>
          <w:p>
            <w:pPr/>
            <w:r>
              <w:t xml:space="preserve">The Exp. Date is returned and displayed read-only (ZSMPL_FM_GET_EXPIRY_DATE).</w:t>
            </w:r>
          </w:p>
        </w:tc>
      </w:tr>
      <w:tr>
        <w:tc>
          <w:tcPr>
            <w:tcW w:type="dxa" w:w="3075"/>
          </w:tcPr>
          <w:p>
            <w:pPr/>
            <w:r>
              <w:t xml:space="preserve">3</w:t>
            </w:r>
          </w:p>
        </w:tc>
        <w:tc>
          <w:tcPr>
            <w:tcW w:type="dxa" w:w="3075"/>
          </w:tcPr>
          <w:p>
            <w:pPr/>
            <w:r>
              <w:t xml:space="preserve">Enter a Batch No. that does not exist for the material.</w:t>
            </w:r>
          </w:p>
        </w:tc>
        <w:tc>
          <w:tcPr>
            <w:tcW w:type="dxa" w:w="3075"/>
          </w:tcPr>
          <w:p>
            <w:pPr/>
            <w:r>
              <w:t xml:space="preserve">The entry is rejected with BATCH_COMBO_NOT_FOUND.</w:t>
            </w:r>
          </w:p>
        </w:tc>
      </w:tr>
      <w:tr>
        <w:tc>
          <w:tcPr>
            <w:tcW w:type="dxa" w:w="3075"/>
          </w:tcPr>
          <w:p>
            <w:pPr/>
            <w:r>
              <w:t xml:space="preserve">4</w:t>
            </w:r>
          </w:p>
        </w:tc>
        <w:tc>
          <w:tcPr>
            <w:tcW w:type="dxa" w:w="3075"/>
          </w:tcPr>
          <w:p>
            <w:pPr/>
            <w:r>
              <w:t xml:space="preserve">Enter a Batch No. whose expiration date is in the past.</w:t>
            </w:r>
          </w:p>
        </w:tc>
        <w:tc>
          <w:tcPr>
            <w:tcW w:type="dxa" w:w="3075"/>
          </w:tcPr>
          <w:p>
            <w:pPr/>
            <w:r>
              <w:t xml:space="preserve">The entry is rejected with EXPIRY_DATE_IN_PAST.</w:t>
            </w:r>
          </w:p>
        </w:tc>
      </w:tr>
      <w:tr>
        <w:tc>
          <w:tcPr>
            <w:tcW w:type="dxa" w:w="3075"/>
          </w:tcPr>
          <w:p>
            <w:pPr/>
            <w:r>
              <w:t xml:space="preserve">5</w:t>
            </w:r>
          </w:p>
        </w:tc>
        <w:tc>
          <w:tcPr>
            <w:tcW w:type="dxa" w:w="3075"/>
          </w:tcPr>
          <w:p>
            <w:pPr/>
            <w:r>
              <w:t xml:space="preserve">Apply the Performed-By signature on a completed row.</w:t>
            </w:r>
          </w:p>
        </w:tc>
        <w:tc>
          <w:tcPr>
            <w:tcW w:type="dxa" w:w="3075"/>
          </w:tcPr>
          <w:p>
            <w:pPr/>
            <w:r>
              <w:t xml:space="preserve">The row is signed and a Z_PICONS goods-issue process message (movement type 261) is raised to consume the material into SAP (ZSMPL_FM_CREATE_PROC_MSG).</w:t>
            </w:r>
          </w:p>
        </w:tc>
      </w:tr>
      <w:tr>
        <w:tc>
          <w:tcPr>
            <w:tcW w:type="dxa" w:w="3075"/>
          </w:tcPr>
          <w:p>
            <w:pPr/>
            <w:r>
              <w:t xml:space="preserve">6</w:t>
            </w:r>
          </w:p>
        </w:tc>
        <w:tc>
          <w:tcPr>
            <w:tcW w:type="dxa" w:w="3075"/>
          </w:tcPr>
          <w:p>
            <w:pPr/>
            <w:r>
              <w:t xml:space="preserve">Add a second row with Add Row.</w:t>
            </w:r>
          </w:p>
        </w:tc>
        <w:tc>
          <w:tcPr>
            <w:tcW w:type="dxa" w:w="3075"/>
          </w:tcPr>
          <w:p>
            <w:pPr/>
            <w:r>
              <w:t xml:space="preserve">A new numbered row is added and can be completed independently.</w:t>
            </w:r>
          </w:p>
        </w:tc>
      </w:tr>
      <w:tr>
        <w:tc>
          <w:tcPr>
            <w:tcW w:type="dxa" w:w="3075"/>
          </w:tcPr>
          <w:p>
            <w:pPr/>
            <w:r>
              <w:t xml:space="preserve">7</w:t>
            </w:r>
          </w:p>
        </w:tc>
        <w:tc>
          <w:tcPr>
            <w:tcW w:type="dxa" w:w="3075"/>
          </w:tcPr>
          <w:p>
            <w:pPr/>
            <w:r>
              <w:t xml:space="preserve">Press the Record button after charging WFI.</w:t>
            </w:r>
          </w:p>
        </w:tc>
        <w:tc>
          <w:tcPr>
            <w:tcW w:type="dxa" w:w="3075"/>
          </w:tcPr>
          <w:p>
            <w:pPr/>
            <w:r>
              <w:t xml:space="preserve">The WFI Charge Date and Time are stamped with the current system date and time (read-only).</w:t>
            </w:r>
          </w:p>
        </w:tc>
      </w:tr>
      <w:tr>
        <w:tc>
          <w:tcPr>
            <w:tcW w:type="dxa" w:w="3075"/>
          </w:tcPr>
          <w:p>
            <w:pPr/>
            <w:r>
              <w:t xml:space="preserve">8</w:t>
            </w:r>
          </w:p>
        </w:tc>
        <w:tc>
          <w:tcPr>
            <w:tcW w:type="dxa" w:w="3075"/>
          </w:tcPr>
          <w:p>
            <w:pPr/>
            <w:r>
              <w:t xml:space="preserve">Observe the WFI Expiration Date &amp; Time after the charge is stamped.</w:t>
            </w:r>
          </w:p>
        </w:tc>
        <w:tc>
          <w:tcPr>
            <w:tcW w:type="dxa" w:w="3075"/>
          </w:tcPr>
          <w:p>
            <w:pPr/>
            <w:r>
              <w:t xml:space="preserve">The expiration is calculated as 24 hours after the charge (charge date + 1 day at the charge time) and displayed read-only (ZSMPL_FM_GET_EXP_DATE).</w:t>
            </w:r>
          </w:p>
        </w:tc>
      </w:tr>
      <w:tr>
        <w:tc>
          <w:tcPr>
            <w:tcW w:type="dxa" w:w="3075"/>
          </w:tcPr>
          <w:p>
            <w:pPr/>
            <w:r>
              <w:t xml:space="preserve">9</w:t>
            </w:r>
          </w:p>
        </w:tc>
        <w:tc>
          <w:tcPr>
            <w:tcW w:type="dxa" w:w="3075"/>
          </w:tcPr>
          <w:p>
            <w:pPr/>
            <w:r>
              <w:t xml:space="preserve">Enter the WFI Valve ID and attempt to complete the step without the Recorded-By or Verified-By signature.</w:t>
            </w:r>
          </w:p>
        </w:tc>
        <w:tc>
          <w:tcPr>
            <w:tcW w:type="dxa" w:w="3075"/>
          </w:tcPr>
          <w:p>
            <w:pPr/>
            <w:r>
              <w:t xml:space="preserve">The step cannot be completed; both signatures are mandatory.</w:t>
            </w:r>
          </w:p>
        </w:tc>
      </w:tr>
      <w:tr>
        <w:tc>
          <w:tcPr>
            <w:tcW w:type="dxa" w:w="3075"/>
          </w:tcPr>
          <w:p>
            <w:pPr/>
            <w:r>
              <w:t xml:space="preserve">10</w:t>
            </w:r>
          </w:p>
        </w:tc>
        <w:tc>
          <w:tcPr>
            <w:tcW w:type="dxa" w:w="3075"/>
          </w:tcPr>
          <w:p>
            <w:pPr/>
            <w:r>
              <w:t xml:space="preserve">Re-open the completed step.</w:t>
            </w:r>
          </w:p>
        </w:tc>
        <w:tc>
          <w:tcPr>
            <w:tcW w:type="dxa" w:w="3075"/>
          </w:tcPr>
          <w:p>
            <w:pPr/>
            <w:r>
              <w:t xml:space="preserve">The recorded values, validation outputs, stamped/calculated dates and signatures are displayed and retained.</w:t>
            </w:r>
          </w:p>
        </w:tc>
      </w:tr>
    </w:tbl>
    <w:p>
      <w:pPr/>
    </w:p>
    <w:p w:rsidR="00000000" w:rsidDel="00000000" w:rsidP="00000000" w:rsidRDefault="00000000" w:rsidRPr="00000000" w14:paraId="0000001C">
      <w:pPr>
        <w:pStyle w:val="Heading1"/>
        <w:numPr>
          <w:ilvl w:val="0"/>
          <w:numId w:val="2"/>
        </w:numPr>
        <w:ind w:left="432" w:hanging="432"/>
        <w:rPr/>
      </w:pPr>
      <w:bookmarkStart w:id="15" w:name="_heading=h.9c04c1a58de" w:colFirst="0" w:colLast="0"/>
      <w:r w:rsidDel="00000000" w:rsidR="00000000" w:rsidRPr="00000000">
        <w:rPr>
          <w:rtl w:val="0"/>
        </w:rPr>
        <w:t xml:space="preserve">Document References</w:t>
      </w:r>
      <w:bookmarkEnd w:id="15"/>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t xml:space="preserve">Reference No.</w:t>
            </w:r>
          </w:p>
        </w:tc>
        <w:tc>
          <w:tcPr>
            <w:tcW w:type="dxa" w:w="4612"/>
            <w:shd w:val="clear" w:fill="CCCCCC"/>
          </w:tcPr>
          <w:p>
            <w:pPr/>
            <w:r>
              <w:t xml:space="preserve">Document Title</w:t>
            </w:r>
          </w:p>
        </w:tc>
      </w:tr>
      <w:tr>
        <w:tc>
          <w:tcPr>
            <w:tcW w:type="dxa" w:w="4612"/>
          </w:tcPr>
          <w:p>
            <w:pPr/>
            <w:r>
              <w:t xml:space="preserve">1</w:t>
            </w:r>
          </w:p>
        </w:tc>
        <w:tc>
          <w:tcPr>
            <w:tcW w:type="dxa" w:w="4612"/>
          </w:tcPr>
          <w:p>
            <w:pPr/>
            <w:r>
              <w:t xml:space="preserve">AZD8630 - Affinity (CaptureSelect CH1-XL) Manufacturing Directions (MABR-0023643, PN 8010457)</w:t>
            </w:r>
          </w:p>
        </w:tc>
      </w:tr>
      <w:tr>
        <w:tc>
          <w:tcPr>
            <w:tcW w:type="dxa" w:w="4612"/>
          </w:tcPr>
          <w:p>
            <w:pPr/>
            <w:r>
              <w:t xml:space="preserve">2</w:t>
            </w:r>
          </w:p>
        </w:tc>
        <w:tc>
          <w:tcPr>
            <w:tcW w:type="dxa" w:w="4612"/>
          </w:tcPr>
          <w:p>
            <w:pPr/>
            <w:r>
              <w:t xml:space="preserve">SOP-0080854 - WFI Collection Vessel Setup</w:t>
            </w:r>
          </w:p>
        </w:tc>
      </w:tr>
      <w:tr>
        <w:tc>
          <w:tcPr>
            <w:tcW w:type="dxa" w:w="4612"/>
          </w:tcPr>
          <w:p>
            <w:pPr/>
            <w:r>
              <w:t xml:space="preserve">3</w:t>
            </w:r>
          </w:p>
        </w:tc>
        <w:tc>
          <w:tcPr>
            <w:tcW w:type="dxa" w:w="4612"/>
          </w:tcPr>
          <w:p>
            <w:pPr/>
            <w:r>
              <w:t xml:space="preserve">SiMPL XStep Library - Process Manufacturing (DE1 100)</w:t>
            </w:r>
          </w:p>
        </w:tc>
      </w:tr>
      <w:tr>
        <w:tc>
          <w:tcPr>
            <w:tcW w:type="dxa" w:w="4612"/>
          </w:tcPr>
          <w:p>
            <w:pPr/>
            <w:r>
              <w:t xml:space="preserve">4</w:t>
            </w:r>
          </w:p>
        </w:tc>
        <w:tc>
          <w:tcPr>
            <w:tcW w:type="dxa" w:w="4612"/>
          </w:tcPr>
          <w:p>
            <w:pPr/>
            <w:r>
              <w:t xml:space="preserve">SMPL: Room/Equipment Assign XStep Design Specification V1.3 (reference template)</w:t>
            </w:r>
          </w:p>
        </w:tc>
      </w:tr>
    </w:tbl>
    <w:p>
      <w:pPr/>
    </w:p>
    <w:p w:rsidR="00000000" w:rsidDel="00000000" w:rsidP="00000000" w:rsidRDefault="00000000" w:rsidRPr="00000000" w14:paraId="0000001C">
      <w:pPr>
        <w:pStyle w:val="Heading1"/>
        <w:numPr>
          <w:ilvl w:val="0"/>
          <w:numId w:val="2"/>
        </w:numPr>
        <w:ind w:left="432" w:hanging="432"/>
        <w:rPr/>
      </w:pPr>
      <w:bookmarkStart w:id="16" w:name="_heading=h.e0583393371" w:colFirst="0" w:colLast="0"/>
      <w:r w:rsidDel="00000000" w:rsidR="00000000" w:rsidRPr="00000000">
        <w:rPr>
          <w:rtl w:val="0"/>
        </w:rPr>
        <w:t xml:space="preserve">Revision History</w:t>
      </w:r>
      <w:bookmarkEnd w:id="16"/>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Version No.</w:t>
            </w:r>
          </w:p>
        </w:tc>
        <w:tc>
          <w:tcPr>
            <w:tcW w:type="dxa" w:w="3075"/>
            <w:shd w:val="clear" w:fill="CCCCCC"/>
          </w:tcPr>
          <w:p>
            <w:pPr/>
            <w:r>
              <w:t xml:space="preserve">Description</w:t>
            </w:r>
          </w:p>
        </w:tc>
        <w:tc>
          <w:tcPr>
            <w:tcW w:type="dxa" w:w="3075"/>
            <w:shd w:val="clear" w:fill="CCCCCC"/>
          </w:tcPr>
          <w:p>
            <w:pPr/>
            <w:r>
              <w:t xml:space="preserve">Date</w:t>
            </w:r>
          </w:p>
        </w:tc>
      </w:tr>
      <w:tr>
        <w:tc>
          <w:tcPr>
            <w:tcW w:type="dxa" w:w="3075"/>
          </w:tcPr>
          <w:p>
            <w:pPr/>
            <w:r>
              <w:t xml:space="preserve">1.0</w:t>
            </w:r>
          </w:p>
        </w:tc>
        <w:tc>
          <w:tcPr>
            <w:tcW w:type="dxa" w:w="3075"/>
          </w:tcPr>
          <w:p>
            <w:pPr/>
            <w:r>
              <w:t xml:space="preserve">Initial document</w:t>
            </w:r>
          </w:p>
        </w:tc>
        <w:tc>
          <w:tcPr>
            <w:tcW w:type="dxa" w:w="3075"/>
          </w:tcPr>
          <w:p>
            <w:pPr/>
            <w:r>
              <w:t xml:space="preserve">2026-07-14</w:t>
            </w:r>
          </w:p>
        </w:tc>
      </w:tr>
    </w:tbl>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9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YgAcetKAI12RzXxrVUE8P5OA==">CgMxLjAyDmgudHZtMGk3eHJ1NW4zMg5oLnY0a2Y5YmlxaGk4ZzIOaC5tbWN5MnBieDgxcHUyDmguODYwOG9pYW03YnkwMg5oLjNyZGhsYndkYjhkZjIOaC44YjI1dTZla251aDcyDmguZWtpNXRzZGpvaGd5Mg5oLmV0dmM2bzF1bHZ6NzIOaC50NHpybXlxa2k1a3oyDmgueG1vcm5qYXBtcG9zMg5oLnFmODRrMnVxYnFjaDIOaC52cWJrYWZkZDJuZzUyDmgucnkwZ3E2dTQ1Y2VyMg5oLm5hdHA2Zmp1cHZ2ZzgAciExT00xNkFWN3FjUEpmY05jdXlIdkNxeFI2UWFwVnpjS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