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EFC" w:rsidRDefault="000937D4" w:rsidP="00861EFC">
      <w:pPr>
        <w:pStyle w:val="1"/>
        <w:jc w:val="center"/>
      </w:pPr>
      <w:r>
        <w:br/>
      </w:r>
      <w:r w:rsidR="00861EFC">
        <w:rPr>
          <w:rFonts w:hint="eastAsia"/>
        </w:rPr>
        <w:t>武汉大学国际软件学院</w:t>
      </w:r>
      <w:r w:rsidR="00861EFC">
        <w:br/>
      </w:r>
      <w:r w:rsidR="00861EFC">
        <w:rPr>
          <w:rFonts w:hint="eastAsia"/>
        </w:rPr>
        <w:t>实验报告</w:t>
      </w:r>
    </w:p>
    <w:p w:rsidR="000937D4" w:rsidRDefault="000937D4" w:rsidP="00861EF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567"/>
        <w:gridCol w:w="283"/>
        <w:gridCol w:w="851"/>
        <w:gridCol w:w="542"/>
        <w:gridCol w:w="166"/>
        <w:gridCol w:w="331"/>
        <w:gridCol w:w="1512"/>
        <w:gridCol w:w="284"/>
        <w:gridCol w:w="499"/>
      </w:tblGrid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课程名称</w:t>
            </w:r>
          </w:p>
        </w:tc>
        <w:tc>
          <w:tcPr>
            <w:tcW w:w="6736" w:type="dxa"/>
            <w:gridSpan w:val="10"/>
            <w:tcBorders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专业年级</w:t>
            </w:r>
          </w:p>
        </w:tc>
        <w:tc>
          <w:tcPr>
            <w:tcW w:w="6736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姓名</w:t>
            </w:r>
          </w:p>
        </w:tc>
        <w:tc>
          <w:tcPr>
            <w:tcW w:w="6736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学号</w:t>
            </w:r>
          </w:p>
        </w:tc>
        <w:tc>
          <w:tcPr>
            <w:tcW w:w="6736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协作者</w:t>
            </w:r>
          </w:p>
        </w:tc>
        <w:tc>
          <w:tcPr>
            <w:tcW w:w="6736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</w:tr>
      <w:tr w:rsidR="00861EFC" w:rsidTr="001E1DA1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实验学期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学年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  <w:tc>
          <w:tcPr>
            <w:tcW w:w="783" w:type="dxa"/>
            <w:gridSpan w:val="2"/>
            <w:tcBorders>
              <w:top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学期</w:t>
            </w: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课堂时数</w:t>
            </w:r>
          </w:p>
        </w:tc>
        <w:tc>
          <w:tcPr>
            <w:tcW w:w="2551" w:type="dxa"/>
            <w:gridSpan w:val="3"/>
            <w:tcBorders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  <w:tc>
          <w:tcPr>
            <w:tcW w:w="1559" w:type="dxa"/>
            <w:gridSpan w:val="3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课外时数</w:t>
            </w:r>
          </w:p>
        </w:tc>
        <w:tc>
          <w:tcPr>
            <w:tcW w:w="2626" w:type="dxa"/>
            <w:gridSpan w:val="4"/>
            <w:tcBorders>
              <w:left w:val="nil"/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</w:tr>
      <w:tr w:rsidR="00861EFC" w:rsidTr="000937D4">
        <w:tc>
          <w:tcPr>
            <w:tcW w:w="1560" w:type="dxa"/>
          </w:tcPr>
          <w:p w:rsidR="00861EFC" w:rsidRPr="00861EFC" w:rsidRDefault="00861EFC" w:rsidP="00861EFC">
            <w:pPr>
              <w:jc w:val="distribute"/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填写时间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年</w:t>
            </w:r>
          </w:p>
        </w:tc>
        <w:tc>
          <w:tcPr>
            <w:tcW w:w="1676" w:type="dxa"/>
            <w:gridSpan w:val="3"/>
            <w:tcBorders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  <w:tc>
          <w:tcPr>
            <w:tcW w:w="497" w:type="dxa"/>
            <w:gridSpan w:val="2"/>
          </w:tcPr>
          <w:p w:rsidR="00861EFC" w:rsidRPr="00861EFC" w:rsidRDefault="00861EFC" w:rsidP="00861EFC">
            <w:pPr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月</w:t>
            </w:r>
          </w:p>
        </w:tc>
        <w:tc>
          <w:tcPr>
            <w:tcW w:w="1796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</w:p>
        </w:tc>
        <w:tc>
          <w:tcPr>
            <w:tcW w:w="499" w:type="dxa"/>
            <w:tcBorders>
              <w:top w:val="single" w:sz="8" w:space="0" w:color="auto"/>
            </w:tcBorders>
          </w:tcPr>
          <w:p w:rsidR="00861EFC" w:rsidRPr="00861EFC" w:rsidRDefault="00861EFC" w:rsidP="00861EFC">
            <w:pPr>
              <w:rPr>
                <w:sz w:val="28"/>
              </w:rPr>
            </w:pPr>
            <w:r w:rsidRPr="00861EFC">
              <w:rPr>
                <w:rFonts w:hint="eastAsia"/>
                <w:sz w:val="28"/>
              </w:rPr>
              <w:t>日</w:t>
            </w:r>
          </w:p>
        </w:tc>
      </w:tr>
    </w:tbl>
    <w:p w:rsidR="000937D4" w:rsidRDefault="000937D4" w:rsidP="00861EFC"/>
    <w:p w:rsidR="000937D4" w:rsidRDefault="000937D4" w:rsidP="000937D4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76"/>
        <w:gridCol w:w="2075"/>
        <w:gridCol w:w="2076"/>
      </w:tblGrid>
      <w:tr w:rsidR="000937D4" w:rsidTr="00605EFB">
        <w:tc>
          <w:tcPr>
            <w:tcW w:w="8302" w:type="dxa"/>
            <w:gridSpan w:val="4"/>
            <w:shd w:val="clear" w:color="auto" w:fill="EDEDED" w:themeFill="accent3" w:themeFillTint="33"/>
          </w:tcPr>
          <w:p w:rsidR="000937D4" w:rsidRPr="00446346" w:rsidRDefault="000937D4" w:rsidP="00861EFC">
            <w:pPr>
              <w:rPr>
                <w:sz w:val="28"/>
                <w:szCs w:val="28"/>
              </w:rPr>
            </w:pPr>
            <w:r w:rsidRPr="00446346">
              <w:rPr>
                <w:rFonts w:hint="eastAsia"/>
                <w:sz w:val="28"/>
                <w:szCs w:val="28"/>
              </w:rPr>
              <w:lastRenderedPageBreak/>
              <w:t>实验概述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【</w:t>
            </w:r>
            <w:r w:rsidR="000937D4" w:rsidRPr="00446346">
              <w:rPr>
                <w:rFonts w:hint="eastAsia"/>
                <w:sz w:val="24"/>
              </w:rPr>
              <w:t>实验项目名称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0937D4" w:rsidRPr="00605EFB" w:rsidRDefault="000532F5" w:rsidP="00861EFC">
            <w:pPr>
              <w:rPr>
                <w:rFonts w:ascii="Times New Roman" w:hAnsi="Times New Roman" w:cs="Times New Roman"/>
              </w:rPr>
            </w:pPr>
            <w:r w:rsidRPr="00605EFB">
              <w:rPr>
                <w:rFonts w:ascii="Times New Roman" w:hAnsi="Times New Roman" w:cs="Times New Roman"/>
              </w:rPr>
              <w:t>Implement</w:t>
            </w:r>
            <w:r w:rsidR="00D56C55" w:rsidRPr="00605EFB">
              <w:rPr>
                <w:rFonts w:ascii="Times New Roman" w:hAnsi="Times New Roman" w:cs="Times New Roman"/>
              </w:rPr>
              <w:t>ing a Bilibili video webcrawler</w:t>
            </w:r>
          </w:p>
        </w:tc>
      </w:tr>
      <w:tr w:rsidR="000937D4" w:rsidTr="00605EFB">
        <w:trPr>
          <w:trHeight w:val="253"/>
        </w:trPr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1E1DA1" w:rsidRPr="00446346"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605EFB" w:rsidRPr="00605EFB" w:rsidRDefault="00605EFB" w:rsidP="00605EF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605EFB">
              <w:rPr>
                <w:rFonts w:ascii="Times New Roman" w:eastAsia="宋体" w:hAnsi="Times New Roman" w:cs="Times New Roman"/>
              </w:rPr>
              <w:t>Understand HTTP requests, responses, and redirections.</w:t>
            </w:r>
          </w:p>
          <w:p w:rsidR="00605EFB" w:rsidRPr="00605EFB" w:rsidRDefault="00605EFB" w:rsidP="00605EF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605EFB">
              <w:rPr>
                <w:rFonts w:ascii="Times New Roman" w:eastAsia="宋体" w:hAnsi="Times New Roman" w:cs="Times New Roman"/>
              </w:rPr>
              <w:t>Use apache-httpclient to make up requests and decompose responses.</w:t>
            </w:r>
          </w:p>
          <w:p w:rsidR="00605EFB" w:rsidRPr="00605EFB" w:rsidRDefault="00605EFB" w:rsidP="00605EF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605EFB">
              <w:rPr>
                <w:rFonts w:ascii="Times New Roman" w:eastAsia="宋体" w:hAnsi="Times New Roman" w:cs="Times New Roman"/>
              </w:rPr>
              <w:t>Use jsoup to traverse between and inside HTML tags.</w:t>
            </w:r>
          </w:p>
          <w:p w:rsidR="00605EFB" w:rsidRPr="00605EFB" w:rsidRDefault="00605EFB" w:rsidP="00605EF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605EFB">
              <w:rPr>
                <w:rFonts w:ascii="Times New Roman" w:eastAsia="宋体" w:hAnsi="Times New Roman" w:cs="Times New Roman"/>
              </w:rPr>
              <w:t>Know SQL grouping and sorting.</w:t>
            </w:r>
          </w:p>
          <w:p w:rsidR="000937D4" w:rsidRPr="00605EFB" w:rsidRDefault="00605EFB" w:rsidP="00605EF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 w:rsidRPr="00605EFB">
              <w:rPr>
                <w:rFonts w:ascii="Times New Roman" w:eastAsia="宋体" w:hAnsi="Times New Roman" w:cs="Times New Roman"/>
              </w:rPr>
              <w:t>Use Maven to manage project dependencies.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1E1DA1" w:rsidRPr="00446346">
              <w:rPr>
                <w:rFonts w:hint="eastAsia"/>
                <w:sz w:val="24"/>
              </w:rPr>
              <w:t>实验环境（使用的软件）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605EFB" w:rsidRPr="00605EFB" w:rsidRDefault="00605EFB" w:rsidP="00861EFC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1E1DA1" w:rsidRPr="00446346">
              <w:rPr>
                <w:rFonts w:hint="eastAsia"/>
                <w:sz w:val="24"/>
              </w:rPr>
              <w:t>参考资料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605EFB" w:rsidRPr="00605EFB" w:rsidRDefault="00605EFB" w:rsidP="00861EFC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0937D4" w:rsidTr="00605EFB">
        <w:tc>
          <w:tcPr>
            <w:tcW w:w="8302" w:type="dxa"/>
            <w:gridSpan w:val="4"/>
            <w:shd w:val="clear" w:color="auto" w:fill="EDEDED" w:themeFill="accent3" w:themeFillTint="33"/>
          </w:tcPr>
          <w:p w:rsidR="000937D4" w:rsidRDefault="001E1DA1" w:rsidP="00861EFC">
            <w:r w:rsidRPr="00446346">
              <w:rPr>
                <w:rFonts w:hint="eastAsia"/>
                <w:sz w:val="28"/>
              </w:rPr>
              <w:t>实验内容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0532F5">
              <w:rPr>
                <w:rFonts w:hint="eastAsia"/>
                <w:sz w:val="24"/>
              </w:rPr>
              <w:t>实验方案设计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D60F2D" w:rsidRPr="00605EFB" w:rsidRDefault="00D60F2D" w:rsidP="00D60F2D">
            <w:pPr>
              <w:rPr>
                <w:rFonts w:ascii="宋体" w:eastAsia="宋体" w:hAnsi="宋体" w:cs="Times New Roman" w:hint="eastAsia"/>
              </w:rPr>
            </w:pP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0532F5">
              <w:rPr>
                <w:rFonts w:hint="eastAsia"/>
                <w:sz w:val="24"/>
              </w:rPr>
              <w:t>结果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0937D4" w:rsidRPr="00605EFB" w:rsidRDefault="000937D4" w:rsidP="00861EF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0532F5">
              <w:rPr>
                <w:rFonts w:hint="eastAsia"/>
                <w:sz w:val="24"/>
              </w:rPr>
              <w:t>小结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</w:tcBorders>
          </w:tcPr>
          <w:p w:rsidR="000937D4" w:rsidRPr="00605EFB" w:rsidRDefault="000937D4" w:rsidP="00861EF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937D4" w:rsidTr="00605EFB">
        <w:tc>
          <w:tcPr>
            <w:tcW w:w="8302" w:type="dxa"/>
            <w:gridSpan w:val="4"/>
            <w:shd w:val="clear" w:color="auto" w:fill="EDEDED" w:themeFill="accent3" w:themeFillTint="33"/>
          </w:tcPr>
          <w:p w:rsidR="000937D4" w:rsidRDefault="001E1DA1" w:rsidP="00861EFC">
            <w:r w:rsidRPr="00446346">
              <w:rPr>
                <w:rFonts w:hint="eastAsia"/>
                <w:sz w:val="28"/>
              </w:rPr>
              <w:t>指导教师评语及成绩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bottom w:val="nil"/>
            </w:tcBorders>
          </w:tcPr>
          <w:p w:rsidR="000937D4" w:rsidRDefault="00605EFB" w:rsidP="00861EFC">
            <w:r>
              <w:rPr>
                <w:rFonts w:hint="eastAsia"/>
                <w:sz w:val="24"/>
              </w:rPr>
              <w:t>【</w:t>
            </w:r>
            <w:r w:rsidR="000532F5">
              <w:rPr>
                <w:rFonts w:hint="eastAsia"/>
                <w:sz w:val="24"/>
              </w:rPr>
              <w:t>评语</w:t>
            </w:r>
            <w:r>
              <w:rPr>
                <w:rFonts w:hint="eastAsia"/>
                <w:sz w:val="24"/>
              </w:rPr>
              <w:t>】</w:t>
            </w:r>
          </w:p>
        </w:tc>
      </w:tr>
      <w:tr w:rsidR="000937D4" w:rsidTr="00605EFB">
        <w:tc>
          <w:tcPr>
            <w:tcW w:w="8302" w:type="dxa"/>
            <w:gridSpan w:val="4"/>
            <w:tcBorders>
              <w:top w:val="nil"/>
              <w:bottom w:val="nil"/>
            </w:tcBorders>
          </w:tcPr>
          <w:p w:rsidR="000937D4" w:rsidRDefault="000937D4" w:rsidP="00861EFC"/>
          <w:p w:rsidR="00D60F2D" w:rsidRDefault="00D60F2D" w:rsidP="00861EFC"/>
          <w:p w:rsidR="00D60F2D" w:rsidRPr="001E1DA1" w:rsidRDefault="00D60F2D" w:rsidP="00861EFC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E1DA1" w:rsidTr="00D6777B">
        <w:tc>
          <w:tcPr>
            <w:tcW w:w="2075" w:type="dxa"/>
            <w:tcBorders>
              <w:top w:val="nil"/>
              <w:bottom w:val="nil"/>
              <w:right w:val="nil"/>
            </w:tcBorders>
          </w:tcPr>
          <w:p w:rsidR="001E1DA1" w:rsidRPr="001E1DA1" w:rsidRDefault="001E1DA1" w:rsidP="00861EFC">
            <w:r w:rsidRPr="00446346">
              <w:rPr>
                <w:rFonts w:hint="eastAsia"/>
                <w:sz w:val="24"/>
              </w:rPr>
              <w:t>成绩：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1E1DA1" w:rsidRPr="001E1DA1" w:rsidRDefault="001E1DA1" w:rsidP="00861EF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1E1DA1" w:rsidRPr="001E1DA1" w:rsidRDefault="001E1DA1" w:rsidP="00861EFC">
            <w:r w:rsidRPr="00446346">
              <w:rPr>
                <w:rFonts w:hint="eastAsia"/>
                <w:sz w:val="24"/>
              </w:rPr>
              <w:t>指导教师签名：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</w:tcBorders>
          </w:tcPr>
          <w:p w:rsidR="001E1DA1" w:rsidRPr="001E1DA1" w:rsidRDefault="001E1DA1" w:rsidP="00861EFC">
            <w:pPr>
              <w:rPr>
                <w:rFonts w:hint="eastAsia"/>
              </w:rPr>
            </w:pPr>
          </w:p>
        </w:tc>
      </w:tr>
      <w:tr w:rsidR="001E1DA1" w:rsidTr="00D6777B">
        <w:tc>
          <w:tcPr>
            <w:tcW w:w="8302" w:type="dxa"/>
            <w:gridSpan w:val="4"/>
            <w:tcBorders>
              <w:top w:val="nil"/>
            </w:tcBorders>
          </w:tcPr>
          <w:p w:rsidR="001E1DA1" w:rsidRDefault="001E1DA1" w:rsidP="00861EFC">
            <w:r w:rsidRPr="00446346">
              <w:rPr>
                <w:rFonts w:hint="eastAsia"/>
                <w:sz w:val="24"/>
              </w:rPr>
              <w:t>批阅日期：</w:t>
            </w:r>
          </w:p>
        </w:tc>
      </w:tr>
    </w:tbl>
    <w:p w:rsidR="00861EFC" w:rsidRPr="00861EFC" w:rsidRDefault="00861EFC" w:rsidP="00861EFC"/>
    <w:sectPr w:rsidR="00861EFC" w:rsidRPr="00861EFC" w:rsidSect="000937D4">
      <w:pgSz w:w="11906" w:h="16838"/>
      <w:pgMar w:top="1440" w:right="1797" w:bottom="1440" w:left="1797" w:header="851" w:footer="992" w:gutter="0"/>
      <w:cols w:space="425"/>
      <w:vAlign w:val="both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FE2" w:rsidRDefault="00F56FE2" w:rsidP="00861EFC">
      <w:r>
        <w:separator/>
      </w:r>
    </w:p>
  </w:endnote>
  <w:endnote w:type="continuationSeparator" w:id="0">
    <w:p w:rsidR="00F56FE2" w:rsidRDefault="00F56FE2" w:rsidP="0086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FE2" w:rsidRDefault="00F56FE2" w:rsidP="00861EFC">
      <w:r>
        <w:separator/>
      </w:r>
    </w:p>
  </w:footnote>
  <w:footnote w:type="continuationSeparator" w:id="0">
    <w:p w:rsidR="00F56FE2" w:rsidRDefault="00F56FE2" w:rsidP="00861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07AE"/>
    <w:multiLevelType w:val="hybridMultilevel"/>
    <w:tmpl w:val="7FC675EE"/>
    <w:lvl w:ilvl="0" w:tplc="E2906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6A"/>
    <w:rsid w:val="00026BCA"/>
    <w:rsid w:val="000532F5"/>
    <w:rsid w:val="000806E0"/>
    <w:rsid w:val="000937D4"/>
    <w:rsid w:val="000C0A8A"/>
    <w:rsid w:val="00124FBB"/>
    <w:rsid w:val="001E1DA1"/>
    <w:rsid w:val="0028154F"/>
    <w:rsid w:val="002D31C2"/>
    <w:rsid w:val="00446346"/>
    <w:rsid w:val="005E046A"/>
    <w:rsid w:val="00605EFB"/>
    <w:rsid w:val="00683CBD"/>
    <w:rsid w:val="00861EFC"/>
    <w:rsid w:val="008E4583"/>
    <w:rsid w:val="00B06506"/>
    <w:rsid w:val="00B515F0"/>
    <w:rsid w:val="00D56C55"/>
    <w:rsid w:val="00D60F2D"/>
    <w:rsid w:val="00D6777B"/>
    <w:rsid w:val="00E20B89"/>
    <w:rsid w:val="00F5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47C0A"/>
  <w15:chartTrackingRefBased/>
  <w15:docId w15:val="{2ED3C51A-F2FE-4DED-9A0F-D6707E16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E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1EFC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861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05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11</cp:revision>
  <dcterms:created xsi:type="dcterms:W3CDTF">2016-12-12T01:43:00Z</dcterms:created>
  <dcterms:modified xsi:type="dcterms:W3CDTF">2016-12-12T02:45:00Z</dcterms:modified>
</cp:coreProperties>
</file>