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建设</w:t>
      </w:r>
      <w:r>
        <w:rPr>
          <w:rFonts w:hint="default"/>
          <w:lang w:eastAsia="zh-CN"/>
        </w:rPr>
        <w:t>任务</w:t>
      </w:r>
      <w:r>
        <w:rPr>
          <w:rFonts w:hint="eastAsia"/>
          <w:lang w:val="en-US" w:eastAsia="zh-CN"/>
        </w:rPr>
        <w:t>目标</w:t>
      </w:r>
    </w:p>
    <w:p>
      <w:pPr>
        <w:ind w:firstLine="480" w:firstLineChars="200"/>
        <w:rPr>
          <w:rFonts w:hint="eastAsia" w:ascii="宋体" w:hAnsi="宋体" w:eastAsia="宋体" w:cs="宋体"/>
          <w:kern w:val="0"/>
          <w:sz w:val="24"/>
          <w:szCs w:val="24"/>
          <w:lang w:val="en-US" w:eastAsia="zh-CN" w:bidi="ar-SA"/>
        </w:rPr>
      </w:pPr>
    </w:p>
    <w:p>
      <w:pPr>
        <w:ind w:firstLine="480" w:firstLineChars="200"/>
        <w:rPr>
          <w:rFonts w:hint="default" w:ascii="宋体" w:hAnsi="宋体" w:eastAsia="宋体" w:cs="宋体"/>
          <w:sz w:val="24"/>
          <w:szCs w:val="24"/>
          <w:lang w:val="en-US" w:eastAsia="zh-CN"/>
        </w:rPr>
      </w:pPr>
      <w:r>
        <w:rPr>
          <w:rFonts w:hint="eastAsia" w:ascii="宋体" w:hAnsi="宋体" w:eastAsia="宋体" w:cs="宋体"/>
          <w:kern w:val="0"/>
          <w:sz w:val="24"/>
          <w:szCs w:val="24"/>
          <w:lang w:val="en-US" w:eastAsia="zh-CN" w:bidi="ar-SA"/>
        </w:rPr>
        <w:t>产业图谱</w:t>
      </w:r>
      <w:bookmarkStart w:id="0" w:name="_GoBack"/>
      <w:bookmarkEnd w:id="0"/>
      <w:r>
        <w:rPr>
          <w:rFonts w:hint="eastAsia" w:ascii="宋体" w:hAnsi="宋体" w:eastAsia="宋体" w:cs="宋体"/>
          <w:kern w:val="0"/>
          <w:sz w:val="24"/>
          <w:szCs w:val="24"/>
          <w:lang w:val="en-US" w:eastAsia="zh-CN" w:bidi="ar-SA"/>
        </w:rPr>
        <w:t>以重点领域的产业环节为核心，基于重点领域上市企业公开的产业规模、工商、投融资、专利数据以及机构公开的政策等多维数据，使用新一代人工智能知识图谱技术，从产业链、产业规模、产业政策、重点企业等多角度进行可视化分析，</w:t>
      </w:r>
      <w:r>
        <w:rPr>
          <w:rFonts w:ascii="宋体" w:hAnsi="宋体" w:eastAsia="宋体" w:cs="宋体"/>
          <w:sz w:val="24"/>
          <w:szCs w:val="24"/>
        </w:rPr>
        <w:t>形成从企业到行业，再从行业到整个产业链的三贯穿</w:t>
      </w:r>
      <w:r>
        <w:rPr>
          <w:rFonts w:hint="eastAsia" w:ascii="宋体" w:hAnsi="宋体" w:eastAsia="宋体" w:cs="宋体"/>
          <w:sz w:val="24"/>
          <w:szCs w:val="24"/>
          <w:lang w:eastAsia="zh-CN"/>
        </w:rPr>
        <w:t>，</w:t>
      </w:r>
      <w:r>
        <w:rPr>
          <w:rFonts w:hint="eastAsia" w:ascii="宋体" w:hAnsi="宋体" w:eastAsia="宋体" w:cs="宋体"/>
          <w:kern w:val="0"/>
          <w:sz w:val="24"/>
          <w:szCs w:val="24"/>
          <w:lang w:val="en-US" w:eastAsia="zh-CN" w:bidi="ar-SA"/>
        </w:rPr>
        <w:t>从全产业链、全方位展示产业发展现状、趋势，</w:t>
      </w:r>
      <w:r>
        <w:rPr>
          <w:rFonts w:ascii="宋体" w:hAnsi="宋体" w:eastAsia="宋体" w:cs="宋体"/>
          <w:sz w:val="24"/>
          <w:szCs w:val="24"/>
        </w:rPr>
        <w:t>能从整个局面上探索更前瞻的数据信息</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以此让制定的</w:t>
      </w:r>
      <w:r>
        <w:rPr>
          <w:rFonts w:ascii="宋体" w:hAnsi="宋体" w:eastAsia="宋体" w:cs="宋体"/>
          <w:sz w:val="24"/>
          <w:szCs w:val="24"/>
        </w:rPr>
        <w:t>发展战略更具保障</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更好地支撑地方的产业战略发展与规划</w:t>
      </w:r>
      <w:r>
        <w:rPr>
          <w:rFonts w:hint="eastAsia" w:ascii="宋体" w:hAnsi="宋体" w:eastAsia="宋体" w:cs="宋体"/>
          <w:sz w:val="24"/>
          <w:szCs w:val="24"/>
          <w:lang w:eastAsia="zh-CN"/>
        </w:rPr>
        <w:t>。</w:t>
      </w:r>
      <w:r>
        <w:rPr>
          <w:rFonts w:hint="eastAsia" w:ascii="宋体" w:hAnsi="宋体" w:eastAsia="宋体" w:cs="宋体"/>
          <w:kern w:val="0"/>
          <w:sz w:val="24"/>
          <w:szCs w:val="24"/>
          <w:lang w:val="en-US" w:eastAsia="zh-CN" w:bidi="ar-SA"/>
        </w:rPr>
        <w:t>该工具既支持用户对平台提供产业分析案例进行浏览以了解产业图谱分析工具可实现的分析功能，也支持用户根据案例数据格式的提示批量上传企业数据或地方产业数据以分析对应企业或对应区域的发展概况，</w:t>
      </w:r>
      <w:r>
        <w:rPr>
          <w:rFonts w:hint="eastAsia" w:ascii="宋体" w:hAnsi="宋体" w:eastAsia="宋体" w:cs="宋体"/>
          <w:sz w:val="24"/>
          <w:szCs w:val="24"/>
        </w:rPr>
        <w:t>再结合</w:t>
      </w:r>
      <w:r>
        <w:rPr>
          <w:rFonts w:hint="eastAsia" w:ascii="宋体" w:hAnsi="宋体" w:eastAsia="宋体" w:cs="宋体"/>
          <w:sz w:val="24"/>
          <w:szCs w:val="24"/>
          <w:lang w:val="en-US" w:eastAsia="zh-CN"/>
        </w:rPr>
        <w:t>专家对</w:t>
      </w:r>
      <w:r>
        <w:rPr>
          <w:rFonts w:hint="eastAsia" w:ascii="宋体" w:hAnsi="宋体" w:eastAsia="宋体" w:cs="宋体"/>
          <w:sz w:val="24"/>
          <w:szCs w:val="24"/>
        </w:rPr>
        <w:t>本地的产业和企业</w:t>
      </w:r>
      <w:r>
        <w:rPr>
          <w:rFonts w:hint="eastAsia" w:ascii="宋体" w:hAnsi="宋体" w:eastAsia="宋体" w:cs="宋体"/>
          <w:sz w:val="24"/>
          <w:szCs w:val="24"/>
          <w:lang w:val="en-US" w:eastAsia="zh-CN"/>
        </w:rPr>
        <w:t>做</w:t>
      </w:r>
      <w:r>
        <w:rPr>
          <w:rFonts w:hint="eastAsia" w:ascii="宋体" w:hAnsi="宋体" w:eastAsia="宋体" w:cs="宋体"/>
          <w:sz w:val="24"/>
          <w:szCs w:val="24"/>
        </w:rPr>
        <w:t>专业的分析和研判，去判断卡脖子技术、发展前景、应用领域变化</w:t>
      </w:r>
      <w:r>
        <w:rPr>
          <w:rFonts w:hint="eastAsia" w:ascii="宋体" w:hAnsi="宋体" w:eastAsia="宋体" w:cs="宋体"/>
          <w:sz w:val="24"/>
          <w:szCs w:val="24"/>
          <w:lang w:eastAsia="zh-CN"/>
        </w:rPr>
        <w:t>，</w:t>
      </w:r>
      <w:r>
        <w:rPr>
          <w:rFonts w:ascii="宋体" w:hAnsi="宋体" w:eastAsia="宋体" w:cs="宋体"/>
          <w:sz w:val="24"/>
          <w:szCs w:val="24"/>
        </w:rPr>
        <w:t>以此让自己的企业定位、发展战略更具保障。</w:t>
      </w:r>
      <w:r>
        <w:rPr>
          <w:rFonts w:hint="eastAsia" w:ascii="宋体" w:hAnsi="宋体" w:eastAsia="宋体" w:cs="宋体"/>
          <w:sz w:val="24"/>
          <w:szCs w:val="24"/>
          <w:lang w:val="en-US" w:eastAsia="zh-CN"/>
        </w:rPr>
        <w:t>主要功能如下：</w:t>
      </w:r>
    </w:p>
    <w:p>
      <w:pPr>
        <w:pStyle w:val="3"/>
        <w:keepNext w:val="0"/>
        <w:keepLines w:val="0"/>
        <w:pageBreakBefore w:val="0"/>
        <w:widowControl/>
        <w:kinsoku/>
        <w:wordWrap/>
        <w:overflowPunct/>
        <w:topLinePunct w:val="0"/>
        <w:autoSpaceDE/>
        <w:autoSpaceDN/>
        <w:bidi w:val="0"/>
        <w:adjustRightInd/>
        <w:snapToGrid/>
        <w:ind w:firstLine="482"/>
        <w:jc w:val="both"/>
        <w:textAlignment w:val="auto"/>
        <w:rPr>
          <w:rStyle w:val="6"/>
          <w:rFonts w:hint="eastAsia" w:asciiTheme="minorHAnsi" w:hAnsiTheme="minorHAnsi" w:eastAsiaTheme="minorEastAsia" w:cstheme="minorBidi"/>
          <w:b w:val="0"/>
          <w:kern w:val="2"/>
          <w:lang w:val="en-US" w:eastAsia="zh-CN"/>
        </w:rPr>
      </w:pPr>
      <w:r>
        <w:rPr>
          <w:rStyle w:val="6"/>
          <w:rFonts w:hint="default" w:asciiTheme="minorHAnsi" w:hAnsiTheme="minorHAnsi" w:eastAsiaTheme="minorEastAsia" w:cstheme="minorBidi"/>
          <w:b/>
          <w:bCs w:val="0"/>
          <w:kern w:val="2"/>
          <w:lang w:eastAsia="zh-CN"/>
        </w:rPr>
        <w:t>1、</w:t>
      </w:r>
      <w:r>
        <w:rPr>
          <w:rStyle w:val="6"/>
          <w:rFonts w:hint="eastAsia" w:asciiTheme="minorHAnsi" w:hAnsiTheme="minorHAnsi" w:eastAsiaTheme="minorEastAsia" w:cstheme="minorBidi"/>
          <w:b/>
          <w:bCs w:val="0"/>
          <w:kern w:val="2"/>
          <w:lang w:val="en-US" w:eastAsia="zh-CN"/>
        </w:rPr>
        <w:t>产业链分析</w:t>
      </w:r>
      <w:r>
        <w:rPr>
          <w:rStyle w:val="6"/>
          <w:rFonts w:hint="eastAsia" w:asciiTheme="minorHAnsi" w:hAnsiTheme="minorHAnsi" w:eastAsiaTheme="minorEastAsia" w:cstheme="minorBidi"/>
          <w:b w:val="0"/>
          <w:kern w:val="2"/>
          <w:lang w:val="en-US" w:eastAsia="zh-CN"/>
        </w:rPr>
        <w:t>：基于重点领域的上市企业公开数据（产业数据、企业数据、政策数据等），经过爬虫及人工补录，</w:t>
      </w:r>
      <w:r>
        <w:rPr>
          <w:rFonts w:hint="eastAsia" w:ascii="宋体" w:hAnsi="宋体" w:eastAsia="宋体" w:cs="宋体"/>
          <w:kern w:val="0"/>
          <w:sz w:val="24"/>
          <w:szCs w:val="24"/>
          <w:lang w:val="en-US" w:eastAsia="zh-CN" w:bidi="ar-SA"/>
        </w:rPr>
        <w:t>梳理产业链环节分布、上下游关系和细分领域</w:t>
      </w:r>
      <w:r>
        <w:rPr>
          <w:rFonts w:hint="eastAsia" w:cs="宋体"/>
          <w:kern w:val="0"/>
          <w:sz w:val="24"/>
          <w:szCs w:val="24"/>
          <w:lang w:val="en-US" w:eastAsia="zh-CN" w:bidi="ar-SA"/>
        </w:rPr>
        <w:t>，</w:t>
      </w:r>
      <w:r>
        <w:rPr>
          <w:rStyle w:val="6"/>
          <w:rFonts w:hint="eastAsia" w:asciiTheme="minorHAnsi" w:hAnsiTheme="minorHAnsi" w:eastAsiaTheme="minorEastAsia" w:cstheme="minorBidi"/>
          <w:b w:val="0"/>
          <w:kern w:val="2"/>
          <w:lang w:val="en-US" w:eastAsia="zh-CN"/>
        </w:rPr>
        <w:t>利用命名实体方法从中抽取产业各环节企业名称、企业地址、企业规模、企业知识产权、政策支持力度等相关实体，并依据各实体特定的逻辑关系形成链条式关联关系形态，并进一步构建知识图谱以整合离散的多维数据，利用数据可视化技术从产业链各环节企业组织规模、地域分布、关联关系等角度绘制产业全景图以展示产业发展全貌，通过产业发展全貌辅助研究人员评估产业各环节发展战略、发展前景、发展成熟度等。</w:t>
      </w:r>
    </w:p>
    <w:p>
      <w:pPr>
        <w:pStyle w:val="3"/>
        <w:keepNext w:val="0"/>
        <w:keepLines w:val="0"/>
        <w:pageBreakBefore w:val="0"/>
        <w:widowControl/>
        <w:kinsoku/>
        <w:wordWrap/>
        <w:overflowPunct/>
        <w:topLinePunct w:val="0"/>
        <w:autoSpaceDE/>
        <w:autoSpaceDN/>
        <w:bidi w:val="0"/>
        <w:adjustRightInd/>
        <w:snapToGrid/>
        <w:ind w:firstLine="482"/>
        <w:jc w:val="both"/>
        <w:textAlignment w:val="auto"/>
        <w:rPr>
          <w:rStyle w:val="6"/>
          <w:rFonts w:hint="default" w:asciiTheme="minorHAnsi" w:hAnsiTheme="minorHAnsi" w:eastAsiaTheme="minorEastAsia" w:cstheme="minorBidi"/>
          <w:b w:val="0"/>
          <w:kern w:val="2"/>
          <w:lang w:val="en-US" w:eastAsia="zh-CN"/>
        </w:rPr>
      </w:pPr>
      <w:r>
        <w:rPr>
          <w:rStyle w:val="6"/>
          <w:rFonts w:hint="default" w:asciiTheme="minorHAnsi" w:hAnsiTheme="minorHAnsi" w:eastAsiaTheme="minorEastAsia" w:cstheme="minorBidi"/>
          <w:b/>
          <w:bCs w:val="0"/>
          <w:kern w:val="2"/>
          <w:lang w:eastAsia="zh-CN"/>
        </w:rPr>
        <w:t>2、</w:t>
      </w:r>
      <w:r>
        <w:rPr>
          <w:rStyle w:val="6"/>
          <w:rFonts w:hint="eastAsia" w:asciiTheme="minorHAnsi" w:hAnsiTheme="minorHAnsi" w:eastAsiaTheme="minorEastAsia" w:cstheme="minorBidi"/>
          <w:b/>
          <w:bCs w:val="0"/>
          <w:kern w:val="2"/>
          <w:lang w:val="en-US" w:eastAsia="zh-CN"/>
        </w:rPr>
        <w:t>产业规模分析</w:t>
      </w:r>
      <w:r>
        <w:rPr>
          <w:rStyle w:val="6"/>
          <w:rFonts w:hint="eastAsia" w:asciiTheme="minorHAnsi" w:hAnsiTheme="minorHAnsi" w:eastAsiaTheme="minorEastAsia" w:cstheme="minorBidi"/>
          <w:b w:val="0"/>
          <w:kern w:val="2"/>
          <w:lang w:val="en-US" w:eastAsia="zh-CN"/>
        </w:rPr>
        <w:t>：基于重点领域上市企业公开数据，经过爬虫及人工补录，利用命名实体识别的方法从中提取各企业地址、重点产品、逐年产品产值等实体，组合不同维度的实体，以图表形式从区域、产业链、时间、产品等多维度展示产业发展进程、产品产值、市场规模、市场需求及供给状况等，如</w:t>
      </w:r>
      <w:r>
        <w:rPr>
          <w:rFonts w:ascii="宋体" w:hAnsi="宋体" w:eastAsia="宋体" w:cs="宋体"/>
          <w:sz w:val="24"/>
          <w:szCs w:val="24"/>
        </w:rPr>
        <w:t>以时间维度展示</w:t>
      </w:r>
      <w:r>
        <w:rPr>
          <w:rFonts w:hint="eastAsia" w:cs="宋体"/>
          <w:sz w:val="24"/>
          <w:szCs w:val="24"/>
          <w:lang w:val="en-US" w:eastAsia="zh-CN"/>
        </w:rPr>
        <w:t>重点产品每年的产值情况</w:t>
      </w:r>
      <w:r>
        <w:rPr>
          <w:rFonts w:hint="eastAsia" w:cs="宋体"/>
          <w:sz w:val="24"/>
          <w:szCs w:val="24"/>
          <w:lang w:eastAsia="zh-CN"/>
        </w:rPr>
        <w:t>，</w:t>
      </w:r>
      <w:r>
        <w:rPr>
          <w:rFonts w:hint="eastAsia" w:cs="宋体"/>
          <w:sz w:val="24"/>
          <w:szCs w:val="24"/>
          <w:lang w:val="en-US" w:eastAsia="zh-CN"/>
        </w:rPr>
        <w:t>可以揭示</w:t>
      </w:r>
      <w:r>
        <w:rPr>
          <w:rFonts w:ascii="宋体" w:hAnsi="宋体" w:eastAsia="宋体" w:cs="宋体"/>
          <w:sz w:val="24"/>
          <w:szCs w:val="24"/>
        </w:rPr>
        <w:t>产业发展进程、变化及趋势</w:t>
      </w:r>
      <w:r>
        <w:rPr>
          <w:rFonts w:hint="eastAsia" w:cs="宋体"/>
          <w:sz w:val="24"/>
          <w:szCs w:val="24"/>
          <w:lang w:eastAsia="zh-CN"/>
        </w:rPr>
        <w:t>。</w:t>
      </w:r>
      <w:r>
        <w:rPr>
          <w:rStyle w:val="6"/>
          <w:rFonts w:hint="eastAsia" w:asciiTheme="minorHAnsi" w:hAnsiTheme="minorHAnsi" w:eastAsiaTheme="minorEastAsia" w:cstheme="minorBidi"/>
          <w:b w:val="0"/>
          <w:kern w:val="2"/>
          <w:lang w:val="en-US" w:eastAsia="zh-CN"/>
        </w:rPr>
        <w:t>产业规模分析通过数据全方位展示产业发展状况，支撑研究人员制定产业发展规划、优化生产力布局。</w:t>
      </w:r>
    </w:p>
    <w:p>
      <w:pPr>
        <w:pStyle w:val="3"/>
        <w:ind w:firstLine="480"/>
        <w:rPr>
          <w:rFonts w:hint="eastAsia" w:cs="宋体"/>
          <w:sz w:val="24"/>
          <w:szCs w:val="24"/>
          <w:lang w:eastAsia="zh-CN"/>
        </w:rPr>
      </w:pPr>
      <w:r>
        <w:rPr>
          <w:rFonts w:hint="default" w:cs="宋体"/>
          <w:b/>
          <w:bCs/>
          <w:sz w:val="24"/>
          <w:szCs w:val="24"/>
          <w:lang w:eastAsia="zh-CN"/>
        </w:rPr>
        <w:t>3、</w:t>
      </w:r>
      <w:r>
        <w:rPr>
          <w:rFonts w:hint="eastAsia" w:cs="宋体"/>
          <w:b/>
          <w:bCs/>
          <w:sz w:val="24"/>
          <w:szCs w:val="24"/>
          <w:lang w:val="en-US" w:eastAsia="zh-CN"/>
        </w:rPr>
        <w:t>重点企业分析</w:t>
      </w:r>
      <w:r>
        <w:rPr>
          <w:rFonts w:hint="eastAsia" w:cs="宋体"/>
          <w:sz w:val="24"/>
          <w:szCs w:val="24"/>
          <w:lang w:val="en-US" w:eastAsia="zh-CN"/>
        </w:rPr>
        <w:t>：</w:t>
      </w:r>
      <w:r>
        <w:rPr>
          <w:rStyle w:val="6"/>
          <w:rFonts w:hint="eastAsia" w:asciiTheme="minorHAnsi" w:hAnsiTheme="minorHAnsi" w:eastAsiaTheme="minorEastAsia" w:cstheme="minorBidi"/>
          <w:b w:val="0"/>
          <w:kern w:val="2"/>
          <w:lang w:val="en-US" w:eastAsia="zh-CN"/>
        </w:rPr>
        <w:t>基于重点领域内上市企业公开数据</w:t>
      </w:r>
      <w:r>
        <w:rPr>
          <w:rFonts w:hint="eastAsia" w:cs="宋体"/>
          <w:sz w:val="24"/>
          <w:szCs w:val="24"/>
          <w:lang w:eastAsia="zh-CN"/>
        </w:rPr>
        <w:t>，</w:t>
      </w:r>
      <w:r>
        <w:rPr>
          <w:rStyle w:val="6"/>
          <w:rFonts w:hint="eastAsia" w:asciiTheme="minorHAnsi" w:hAnsiTheme="minorHAnsi" w:eastAsiaTheme="minorEastAsia" w:cstheme="minorBidi"/>
          <w:b w:val="0"/>
          <w:kern w:val="2"/>
          <w:lang w:val="en-US" w:eastAsia="zh-CN"/>
        </w:rPr>
        <w:t>经过爬虫及人工补录，</w:t>
      </w:r>
      <w:r>
        <w:rPr>
          <w:rFonts w:hint="eastAsia" w:cs="宋体"/>
          <w:sz w:val="24"/>
          <w:szCs w:val="24"/>
          <w:lang w:val="en-US" w:eastAsia="zh-CN"/>
        </w:rPr>
        <w:t>利用命名实体识别的方法从中提取各企业对应实体的逐年信息，如营业收入、资产、研发费用、关键技术、融资、并购等实体，</w:t>
      </w:r>
      <w:r>
        <w:rPr>
          <w:rStyle w:val="6"/>
          <w:rFonts w:hint="eastAsia" w:asciiTheme="minorHAnsi" w:hAnsiTheme="minorHAnsi" w:eastAsiaTheme="minorEastAsia" w:cstheme="minorBidi"/>
          <w:b w:val="0"/>
          <w:kern w:val="2"/>
          <w:lang w:val="en-US" w:eastAsia="zh-CN"/>
        </w:rPr>
        <w:t>组合不同维度的实体，</w:t>
      </w:r>
      <w:r>
        <w:rPr>
          <w:rFonts w:hint="eastAsia" w:cs="宋体"/>
          <w:sz w:val="24"/>
          <w:szCs w:val="24"/>
          <w:lang w:val="en-US" w:eastAsia="zh-CN"/>
        </w:rPr>
        <w:t>如</w:t>
      </w:r>
      <w:r>
        <w:rPr>
          <w:rFonts w:ascii="宋体" w:hAnsi="宋体" w:eastAsia="宋体" w:cs="宋体"/>
          <w:sz w:val="24"/>
          <w:szCs w:val="24"/>
        </w:rPr>
        <w:t>时间-关键</w:t>
      </w:r>
      <w:r>
        <w:rPr>
          <w:rFonts w:hint="eastAsia" w:cs="宋体"/>
          <w:sz w:val="24"/>
          <w:szCs w:val="24"/>
          <w:lang w:val="en-US" w:eastAsia="zh-CN"/>
        </w:rPr>
        <w:t>技术</w:t>
      </w:r>
      <w:r>
        <w:rPr>
          <w:rFonts w:ascii="宋体" w:hAnsi="宋体" w:eastAsia="宋体" w:cs="宋体"/>
          <w:sz w:val="24"/>
          <w:szCs w:val="24"/>
        </w:rPr>
        <w:t>析</w:t>
      </w:r>
      <w:r>
        <w:rPr>
          <w:rFonts w:hint="eastAsia" w:cs="宋体"/>
          <w:sz w:val="24"/>
          <w:szCs w:val="24"/>
          <w:lang w:eastAsia="zh-CN"/>
        </w:rPr>
        <w:t>，</w:t>
      </w:r>
      <w:r>
        <w:rPr>
          <w:rFonts w:ascii="宋体" w:hAnsi="宋体" w:eastAsia="宋体" w:cs="宋体"/>
          <w:sz w:val="24"/>
          <w:szCs w:val="24"/>
        </w:rPr>
        <w:t>可以揭示技术随时间变化的强弱，一定程度反映技术的发展趋势以及各时间段内的研究热点</w:t>
      </w:r>
      <w:r>
        <w:rPr>
          <w:rFonts w:hint="eastAsia" w:cs="宋体"/>
          <w:sz w:val="24"/>
          <w:szCs w:val="24"/>
          <w:lang w:eastAsia="zh-CN"/>
        </w:rPr>
        <w:t>，</w:t>
      </w:r>
      <w:r>
        <w:rPr>
          <w:rFonts w:ascii="宋体" w:hAnsi="宋体" w:eastAsia="宋体" w:cs="宋体"/>
          <w:sz w:val="24"/>
          <w:szCs w:val="24"/>
        </w:rPr>
        <w:t>结果展示直观，可视化明显</w:t>
      </w:r>
      <w:r>
        <w:rPr>
          <w:rFonts w:hint="eastAsia" w:cs="宋体"/>
          <w:sz w:val="24"/>
          <w:szCs w:val="24"/>
          <w:lang w:eastAsia="zh-CN"/>
        </w:rPr>
        <w:t>。</w:t>
      </w:r>
      <w:r>
        <w:rPr>
          <w:rFonts w:hint="eastAsia" w:cs="宋体"/>
          <w:sz w:val="24"/>
          <w:szCs w:val="24"/>
          <w:lang w:val="en-US" w:eastAsia="zh-CN"/>
        </w:rPr>
        <w:t>重点企业分析</w:t>
      </w:r>
      <w:r>
        <w:rPr>
          <w:rStyle w:val="6"/>
          <w:rFonts w:hint="eastAsia" w:asciiTheme="minorHAnsi" w:hAnsiTheme="minorHAnsi" w:eastAsiaTheme="minorEastAsia" w:cstheme="minorBidi"/>
          <w:b w:val="0"/>
          <w:kern w:val="2"/>
          <w:lang w:val="en-US" w:eastAsia="zh-CN"/>
        </w:rPr>
        <w:t>以图表形式从</w:t>
      </w:r>
      <w:r>
        <w:rPr>
          <w:rFonts w:ascii="宋体" w:hAnsi="宋体" w:eastAsia="宋体" w:cs="宋体"/>
          <w:sz w:val="24"/>
          <w:szCs w:val="24"/>
        </w:rPr>
        <w:t>财务状况、研发投入、技术趋势、融资并购情况展示产业的发展态势和风向</w:t>
      </w:r>
      <w:r>
        <w:rPr>
          <w:rFonts w:hint="eastAsia" w:cs="宋体"/>
          <w:sz w:val="24"/>
          <w:szCs w:val="24"/>
          <w:lang w:eastAsia="zh-CN"/>
        </w:rPr>
        <w:t>，</w:t>
      </w:r>
      <w:r>
        <w:rPr>
          <w:rFonts w:ascii="宋体" w:hAnsi="宋体" w:eastAsia="宋体" w:cs="宋体"/>
          <w:sz w:val="24"/>
          <w:szCs w:val="24"/>
        </w:rPr>
        <w:t>以</w:t>
      </w:r>
      <w:r>
        <w:rPr>
          <w:rFonts w:hint="eastAsia" w:cs="宋体"/>
          <w:sz w:val="24"/>
          <w:szCs w:val="24"/>
          <w:lang w:val="en-US" w:eastAsia="zh-CN"/>
        </w:rPr>
        <w:t>产业内</w:t>
      </w:r>
      <w:r>
        <w:rPr>
          <w:rFonts w:ascii="宋体" w:hAnsi="宋体" w:eastAsia="宋体" w:cs="宋体"/>
          <w:sz w:val="24"/>
          <w:szCs w:val="24"/>
        </w:rPr>
        <w:t>重点企业发展展示产业发展情况</w:t>
      </w:r>
      <w:r>
        <w:rPr>
          <w:rFonts w:hint="eastAsia" w:cs="宋体"/>
          <w:sz w:val="24"/>
          <w:szCs w:val="24"/>
          <w:lang w:eastAsia="zh-CN"/>
        </w:rPr>
        <w:t>。</w:t>
      </w:r>
    </w:p>
    <w:p>
      <w:pPr>
        <w:pStyle w:val="3"/>
        <w:ind w:firstLine="480"/>
        <w:rPr>
          <w:rFonts w:hint="default" w:eastAsia="宋体" w:cs="宋体"/>
          <w:sz w:val="24"/>
          <w:szCs w:val="24"/>
          <w:lang w:val="en-US" w:eastAsia="zh-CN"/>
        </w:rPr>
      </w:pPr>
      <w:r>
        <w:rPr>
          <w:rStyle w:val="6"/>
          <w:rFonts w:hint="default" w:asciiTheme="minorHAnsi" w:hAnsiTheme="minorHAnsi" w:eastAsiaTheme="minorEastAsia" w:cstheme="minorBidi"/>
          <w:b/>
          <w:bCs w:val="0"/>
          <w:kern w:val="2"/>
          <w:lang w:eastAsia="zh-CN"/>
        </w:rPr>
        <w:t>4、</w:t>
      </w:r>
      <w:r>
        <w:rPr>
          <w:rStyle w:val="6"/>
          <w:rFonts w:hint="eastAsia" w:asciiTheme="minorHAnsi" w:hAnsiTheme="minorHAnsi" w:eastAsiaTheme="minorEastAsia" w:cstheme="minorBidi"/>
          <w:b/>
          <w:bCs w:val="0"/>
          <w:kern w:val="2"/>
          <w:lang w:val="en-US" w:eastAsia="zh-CN"/>
        </w:rPr>
        <w:t>产业政策分析</w:t>
      </w:r>
      <w:r>
        <w:rPr>
          <w:rStyle w:val="6"/>
          <w:rFonts w:hint="eastAsia" w:asciiTheme="minorHAnsi" w:hAnsiTheme="minorHAnsi" w:eastAsiaTheme="minorEastAsia" w:cstheme="minorBidi"/>
          <w:b w:val="0"/>
          <w:kern w:val="2"/>
          <w:lang w:val="en-US" w:eastAsia="zh-CN"/>
        </w:rPr>
        <w:t>：基于重点领域内公开的产业政策数据（</w:t>
      </w:r>
      <w:r>
        <w:rPr>
          <w:rFonts w:ascii="宋体" w:hAnsi="宋体" w:eastAsia="宋体" w:cs="宋体"/>
          <w:sz w:val="24"/>
          <w:szCs w:val="24"/>
        </w:rPr>
        <w:t>产业引导政策、人才政策、财税政策、研发投入支持政策等</w:t>
      </w:r>
      <w:r>
        <w:rPr>
          <w:rStyle w:val="6"/>
          <w:rFonts w:hint="eastAsia" w:asciiTheme="minorHAnsi" w:hAnsiTheme="minorHAnsi" w:eastAsiaTheme="minorEastAsia" w:cstheme="minorBidi"/>
          <w:b w:val="0"/>
          <w:kern w:val="2"/>
          <w:lang w:val="en-US" w:eastAsia="zh-CN"/>
        </w:rPr>
        <w:t>），经过爬虫及人工补录，利用自然语言处理及命名实体识别等方法从政策文本中提取各级政府、部门、政策类型、扶持金额、扶持区域、扶持对象等相关实体，组合不同维度的实体，如区域-政策数量趋势分析，</w:t>
      </w:r>
      <w:r>
        <w:rPr>
          <w:rFonts w:ascii="宋体" w:hAnsi="宋体" w:eastAsia="宋体" w:cs="宋体"/>
          <w:sz w:val="24"/>
          <w:szCs w:val="24"/>
        </w:rPr>
        <w:t>通过每个区域的不同种类政策</w:t>
      </w:r>
      <w:r>
        <w:rPr>
          <w:rFonts w:hint="eastAsia" w:cs="宋体"/>
          <w:sz w:val="24"/>
          <w:szCs w:val="24"/>
          <w:lang w:eastAsia="zh-CN"/>
        </w:rPr>
        <w:t>（</w:t>
      </w:r>
      <w:r>
        <w:rPr>
          <w:rFonts w:ascii="宋体" w:hAnsi="宋体" w:eastAsia="宋体" w:cs="宋体"/>
          <w:sz w:val="24"/>
          <w:szCs w:val="24"/>
        </w:rPr>
        <w:t>引导政策、人才政策、财税政策、研发投入支持政策</w:t>
      </w:r>
      <w:r>
        <w:rPr>
          <w:rFonts w:hint="eastAsia" w:cs="宋体"/>
          <w:sz w:val="24"/>
          <w:szCs w:val="24"/>
          <w:lang w:eastAsia="zh-CN"/>
        </w:rPr>
        <w:t>）</w:t>
      </w:r>
      <w:r>
        <w:rPr>
          <w:rFonts w:ascii="宋体" w:hAnsi="宋体" w:eastAsia="宋体" w:cs="宋体"/>
          <w:sz w:val="24"/>
          <w:szCs w:val="24"/>
        </w:rPr>
        <w:t>分布，</w:t>
      </w:r>
      <w:r>
        <w:rPr>
          <w:rStyle w:val="6"/>
          <w:rFonts w:hint="eastAsia" w:asciiTheme="minorHAnsi" w:hAnsiTheme="minorHAnsi" w:eastAsiaTheme="minorEastAsia" w:cstheme="minorBidi"/>
          <w:b w:val="0"/>
          <w:kern w:val="2"/>
          <w:lang w:val="en-US" w:eastAsia="zh-CN"/>
        </w:rPr>
        <w:t>可</w:t>
      </w:r>
      <w:r>
        <w:rPr>
          <w:rFonts w:ascii="宋体" w:hAnsi="宋体" w:eastAsia="宋体" w:cs="宋体"/>
          <w:sz w:val="24"/>
          <w:szCs w:val="24"/>
        </w:rPr>
        <w:t>从区域维度展示各级政府、部门对产业的扶持力度</w:t>
      </w:r>
      <w:r>
        <w:rPr>
          <w:rFonts w:hint="eastAsia" w:cs="宋体"/>
          <w:sz w:val="24"/>
          <w:szCs w:val="24"/>
          <w:lang w:val="en-US" w:eastAsia="zh-CN"/>
        </w:rPr>
        <w:t>以及</w:t>
      </w:r>
      <w:r>
        <w:rPr>
          <w:rFonts w:ascii="宋体" w:hAnsi="宋体" w:eastAsia="宋体" w:cs="宋体"/>
          <w:sz w:val="24"/>
          <w:szCs w:val="24"/>
        </w:rPr>
        <w:t>对产业的引导力度</w:t>
      </w:r>
      <w:r>
        <w:rPr>
          <w:rFonts w:hint="eastAsia" w:cs="宋体"/>
          <w:sz w:val="24"/>
          <w:szCs w:val="24"/>
          <w:lang w:val="en-US" w:eastAsia="zh-CN"/>
        </w:rPr>
        <w:t>和侧重点，产业政策分析</w:t>
      </w:r>
      <w:r>
        <w:rPr>
          <w:rFonts w:ascii="宋体" w:hAnsi="宋体" w:eastAsia="宋体" w:cs="宋体"/>
          <w:sz w:val="24"/>
          <w:szCs w:val="24"/>
        </w:rPr>
        <w:t>利用多维指标，直观显示各产业环节政策支持力度、发展前景、发展成熟度等评估信息</w:t>
      </w:r>
      <w:r>
        <w:rPr>
          <w:rFonts w:hint="eastAsia" w:cs="宋体"/>
          <w:sz w:val="24"/>
          <w:szCs w:val="24"/>
          <w:lang w:eastAsia="zh-CN"/>
        </w:rPr>
        <w:t>，</w:t>
      </w:r>
      <w:r>
        <w:rPr>
          <w:rFonts w:hint="eastAsia" w:cs="宋体"/>
          <w:sz w:val="24"/>
          <w:szCs w:val="24"/>
          <w:lang w:val="en-US" w:eastAsia="zh-CN"/>
        </w:rPr>
        <w:t>分析不同时期各级政府、部门对产业发展的政策演变，能为领域内专家和广大研究人员为制定产业更好发展的战略提供数据支撑。</w:t>
      </w:r>
    </w:p>
    <w:p>
      <w:pPr>
        <w:numPr>
          <w:ilvl w:val="0"/>
          <w:numId w:val="0"/>
        </w:numPr>
        <w:rPr>
          <w:rFonts w:hint="default"/>
          <w:lang w:val="en-US" w:eastAsia="zh-CN"/>
        </w:rPr>
      </w:pPr>
    </w:p>
    <w:p>
      <w:pPr>
        <w:numPr>
          <w:ilvl w:val="0"/>
          <w:numId w:val="0"/>
        </w:numPr>
        <w:rPr>
          <w:rFonts w:hint="eastAsia"/>
          <w:sz w:val="28"/>
          <w:szCs w:val="36"/>
        </w:rPr>
      </w:pPr>
    </w:p>
    <w:p>
      <w:pPr>
        <w:numPr>
          <w:ilvl w:val="0"/>
          <w:numId w:val="1"/>
        </w:numPr>
        <w:rPr>
          <w:rFonts w:hint="eastAsia"/>
          <w:sz w:val="28"/>
          <w:szCs w:val="36"/>
        </w:rPr>
      </w:pPr>
      <w:r>
        <w:rPr>
          <w:rFonts w:hint="eastAsia"/>
          <w:sz w:val="28"/>
          <w:szCs w:val="36"/>
        </w:rPr>
        <w:t>空间</w:t>
      </w:r>
      <w:r>
        <w:rPr>
          <w:rFonts w:hint="eastAsia"/>
          <w:sz w:val="28"/>
          <w:szCs w:val="36"/>
          <w:lang w:val="en-US" w:eastAsia="zh-CN"/>
        </w:rPr>
        <w:t>-时间</w:t>
      </w:r>
      <w:r>
        <w:rPr>
          <w:rFonts w:hint="eastAsia"/>
          <w:sz w:val="28"/>
          <w:szCs w:val="36"/>
        </w:rPr>
        <w:t>维度   产业地图、产业链静态数据(集聚等)</w:t>
      </w:r>
    </w:p>
    <w:p>
      <w:pPr>
        <w:numPr>
          <w:ilvl w:val="0"/>
          <w:numId w:val="0"/>
        </w:numPr>
        <w:rPr>
          <w:rFonts w:hint="default" w:eastAsiaTheme="minorEastAsia"/>
          <w:sz w:val="28"/>
          <w:szCs w:val="36"/>
          <w:lang w:val="en-US" w:eastAsia="zh-CN"/>
        </w:rPr>
      </w:pPr>
      <w:r>
        <w:rPr>
          <w:rFonts w:hint="default"/>
          <w:sz w:val="28"/>
          <w:szCs w:val="36"/>
        </w:rPr>
        <w:t>热力地图</w:t>
      </w:r>
      <w:r>
        <w:rPr>
          <w:rFonts w:hint="eastAsia"/>
          <w:sz w:val="28"/>
          <w:szCs w:val="36"/>
          <w:lang w:eastAsia="zh-CN"/>
        </w:rPr>
        <w:t>、</w:t>
      </w:r>
      <w:r>
        <w:rPr>
          <w:rFonts w:hint="eastAsia"/>
          <w:sz w:val="28"/>
          <w:szCs w:val="36"/>
          <w:lang w:val="en-US" w:eastAsia="zh-CN"/>
        </w:rPr>
        <w:t>企业迁移、</w:t>
      </w:r>
    </w:p>
    <w:p>
      <w:pPr>
        <w:numPr>
          <w:ilvl w:val="0"/>
          <w:numId w:val="1"/>
        </w:numPr>
        <w:ind w:left="0" w:leftChars="0" w:firstLine="0" w:firstLineChars="0"/>
        <w:rPr>
          <w:rFonts w:hint="eastAsia"/>
          <w:strike/>
          <w:dstrike w:val="0"/>
          <w:sz w:val="28"/>
          <w:szCs w:val="36"/>
        </w:rPr>
      </w:pPr>
      <w:r>
        <w:rPr>
          <w:rFonts w:hint="eastAsia"/>
          <w:strike/>
          <w:dstrike w:val="0"/>
          <w:sz w:val="28"/>
          <w:szCs w:val="36"/>
        </w:rPr>
        <w:t>时间维度   (动态分析，每年营收等)</w:t>
      </w:r>
    </w:p>
    <w:p>
      <w:pPr>
        <w:numPr>
          <w:ilvl w:val="0"/>
          <w:numId w:val="0"/>
        </w:numPr>
        <w:ind w:leftChars="0"/>
        <w:rPr>
          <w:rFonts w:hint="eastAsia"/>
          <w:sz w:val="28"/>
          <w:szCs w:val="36"/>
        </w:rPr>
      </w:pPr>
    </w:p>
    <w:p>
      <w:pPr>
        <w:numPr>
          <w:ilvl w:val="0"/>
          <w:numId w:val="1"/>
        </w:numPr>
        <w:ind w:left="0" w:leftChars="0" w:firstLine="0" w:firstLineChars="0"/>
        <w:rPr>
          <w:rFonts w:hint="eastAsia"/>
          <w:sz w:val="28"/>
          <w:szCs w:val="36"/>
        </w:rPr>
      </w:pPr>
      <w:r>
        <w:rPr>
          <w:rFonts w:hint="eastAsia"/>
          <w:sz w:val="28"/>
          <w:szCs w:val="36"/>
        </w:rPr>
        <w:t>政策</w:t>
      </w:r>
      <w:r>
        <w:rPr>
          <w:rFonts w:hint="eastAsia"/>
          <w:sz w:val="28"/>
          <w:szCs w:val="36"/>
          <w:lang w:val="en-US" w:eastAsia="zh-CN"/>
        </w:rPr>
        <w:t>-时间</w:t>
      </w:r>
      <w:r>
        <w:rPr>
          <w:rFonts w:hint="eastAsia"/>
          <w:sz w:val="28"/>
          <w:szCs w:val="36"/>
        </w:rPr>
        <w:t>维度</w:t>
      </w:r>
    </w:p>
    <w:p>
      <w:pPr>
        <w:numPr>
          <w:ilvl w:val="0"/>
          <w:numId w:val="0"/>
        </w:numPr>
        <w:ind w:leftChars="0"/>
        <w:rPr>
          <w:rFonts w:hint="eastAsia"/>
          <w:sz w:val="28"/>
          <w:szCs w:val="36"/>
        </w:rPr>
      </w:pPr>
    </w:p>
    <w:p>
      <w:pPr>
        <w:numPr>
          <w:ilvl w:val="0"/>
          <w:numId w:val="1"/>
        </w:numPr>
        <w:ind w:left="0" w:leftChars="0" w:firstLine="0" w:firstLineChars="0"/>
        <w:rPr>
          <w:rFonts w:hint="eastAsia"/>
          <w:sz w:val="28"/>
          <w:szCs w:val="36"/>
        </w:rPr>
      </w:pPr>
      <w:r>
        <w:rPr>
          <w:rFonts w:hint="eastAsia"/>
          <w:sz w:val="28"/>
          <w:szCs w:val="36"/>
        </w:rPr>
        <w:t>产品</w:t>
      </w:r>
      <w:r>
        <w:rPr>
          <w:rFonts w:hint="eastAsia"/>
          <w:sz w:val="28"/>
          <w:szCs w:val="36"/>
          <w:lang w:val="en-US" w:eastAsia="zh-CN"/>
        </w:rPr>
        <w:t>-时间</w:t>
      </w:r>
      <w:r>
        <w:rPr>
          <w:rFonts w:hint="eastAsia"/>
          <w:sz w:val="28"/>
          <w:szCs w:val="36"/>
        </w:rPr>
        <w:t>维度</w:t>
      </w:r>
    </w:p>
    <w:p>
      <w:pPr>
        <w:numPr>
          <w:ilvl w:val="0"/>
          <w:numId w:val="0"/>
        </w:numPr>
        <w:ind w:leftChars="0"/>
        <w:rPr>
          <w:rFonts w:hint="eastAsia"/>
          <w:sz w:val="28"/>
          <w:szCs w:val="36"/>
        </w:rPr>
      </w:pPr>
    </w:p>
    <w:p>
      <w:pPr>
        <w:numPr>
          <w:ilvl w:val="0"/>
          <w:numId w:val="1"/>
        </w:numPr>
        <w:ind w:left="0" w:leftChars="0" w:firstLine="0" w:firstLineChars="0"/>
        <w:rPr>
          <w:rFonts w:hint="eastAsia"/>
          <w:sz w:val="28"/>
          <w:szCs w:val="36"/>
        </w:rPr>
      </w:pPr>
      <w:r>
        <w:rPr>
          <w:rFonts w:hint="eastAsia"/>
          <w:sz w:val="28"/>
          <w:szCs w:val="36"/>
        </w:rPr>
        <w:t>技术</w:t>
      </w:r>
      <w:r>
        <w:rPr>
          <w:rFonts w:hint="eastAsia"/>
          <w:sz w:val="28"/>
          <w:szCs w:val="36"/>
          <w:lang w:val="en-US" w:eastAsia="zh-CN"/>
        </w:rPr>
        <w:t>-时间</w:t>
      </w:r>
      <w:r>
        <w:rPr>
          <w:rFonts w:hint="eastAsia"/>
          <w:sz w:val="28"/>
          <w:szCs w:val="36"/>
        </w:rPr>
        <w:t>维度  专利</w:t>
      </w:r>
    </w:p>
    <w:p>
      <w:pPr>
        <w:numPr>
          <w:ilvl w:val="0"/>
          <w:numId w:val="0"/>
        </w:numPr>
        <w:rPr>
          <w:rFonts w:hint="default" w:eastAsiaTheme="minorEastAsia"/>
          <w:sz w:val="28"/>
          <w:szCs w:val="36"/>
          <w:lang w:val="en-US" w:eastAsia="zh-CN"/>
        </w:rPr>
      </w:pPr>
      <w:r>
        <w:rPr>
          <w:rFonts w:hint="eastAsia"/>
          <w:sz w:val="28"/>
          <w:szCs w:val="36"/>
          <w:lang w:val="en-US" w:eastAsia="zh-CN"/>
        </w:rPr>
        <w:t>同族专利分布</w:t>
      </w:r>
    </w:p>
    <w:p>
      <w:pPr>
        <w:numPr>
          <w:numId w:val="0"/>
        </w:numPr>
        <w:ind w:leftChars="0"/>
        <w:rPr>
          <w:rFonts w:hint="eastAsia"/>
          <w:sz w:val="28"/>
          <w:szCs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428BF9C"/>
    <w:multiLevelType w:val="singleLevel"/>
    <w:tmpl w:val="7428BF9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963BFF"/>
    <w:rsid w:val="6D5438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Strong"/>
    <w:basedOn w:val="5"/>
    <w:qFormat/>
    <w:uiPriority w:val="22"/>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1274</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2022-02-28T05:10:00Z</dcterms:created>
  <dc:creator>鼠呆呆～♀</dc:creator>
  <cp:lastModifiedBy>鼠呆呆～♀</cp:lastModifiedBy>
  <dcterms:modified xsi:type="dcterms:W3CDTF">2022-03-02T00:38:22Z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5B310094514B4113BDA644F53F3731C1</vt:lpwstr>
  </property>
</Properties>
</file>