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2025-11-12 16:58:14</w:t>
      </w:r>
    </w:p>
    <w:p>
      <w:r>
        <w:t>Session ID: 34563160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generate comprehensive sales and marketing report for the past 3 months</w:t>
      </w:r>
    </w:p>
    <w:p/>
    <w:p>
      <w:pPr>
        <w:pStyle w:val="Heading2"/>
      </w:pPr>
      <w:r>
        <w:t>Analysis:</w:t>
      </w:r>
    </w:p>
    <w:p>
      <w:r>
        <w:rPr>
          <w:b/>
        </w:rPr>
        <w:t>SALES AND MARKETING PERFORMANCE REPORT</w:t>
      </w:r>
    </w:p>
    <w:p>
      <w:r>
        <w:rPr>
          <w:b/>
        </w:rPr>
        <w:t>Period: Past 3 Months</w:t>
      </w:r>
    </w:p>
    <w:p>
      <w:r>
        <w:t>---</w:t>
      </w:r>
    </w:p>
    <w:p>
      <w:pPr>
        <w:pStyle w:val="Heading3"/>
      </w:pPr>
      <w:r>
        <w:t>**Executive Summary**</w:t>
      </w:r>
    </w:p>
    <w:p>
      <w:r>
        <w:t>The analysis reveals a critical gap in sales activity over the past three months, with **no new deals created** during this period. This absence of deal flow indicates significant challenges in lead generation, pipeline development, or sales execution. Immediate strategic interventions are required to revitalize revenue-generating activities.</w:t>
      </w:r>
    </w:p>
    <w:p>
      <w:r>
        <w:t>---</w:t>
      </w:r>
    </w:p>
    <w:p>
      <w:pPr>
        <w:pStyle w:val="Heading3"/>
      </w:pPr>
      <w:r>
        <w:t>**Key Findings**</w:t>
      </w:r>
    </w:p>
    <w:p>
      <w:r>
        <w:t>#### 1. **Deal Pipeline Health**</w:t>
      </w:r>
    </w:p>
    <w:p>
      <w:pPr>
        <w:pStyle w:val="ListBullet"/>
      </w:pPr>
      <w:r>
        <w:t>**Total Deals Created**: 0</w:t>
      </w:r>
    </w:p>
    <w:p>
      <w:pPr>
        <w:pStyle w:val="ListBullet"/>
      </w:pPr>
      <w:r>
        <w:t>**Total Deal Value**: $0</w:t>
      </w:r>
    </w:p>
    <w:p>
      <w:pPr>
        <w:pStyle w:val="ListBullet"/>
      </w:pPr>
      <w:r>
        <w:t>**Average Deal Value**: Not applicable</w:t>
      </w:r>
    </w:p>
    <w:p>
      <w:r>
        <w:t>The complete lack of new deals suggests potential issues in:</w:t>
      </w:r>
    </w:p>
    <w:p>
      <w:pPr>
        <w:pStyle w:val="ListBullet"/>
      </w:pPr>
      <w:r>
        <w:t>Lead quality or volume from marketing efforts</w:t>
      </w:r>
    </w:p>
    <w:p>
      <w:pPr>
        <w:pStyle w:val="ListBullet"/>
      </w:pPr>
      <w:r>
        <w:t>Sales team capacity or focus</w:t>
      </w:r>
    </w:p>
    <w:p>
      <w:pPr>
        <w:pStyle w:val="ListBullet"/>
      </w:pPr>
      <w:r>
        <w:t>Market alignment or competitive pressures</w:t>
      </w:r>
    </w:p>
    <w:p>
      <w:r>
        <w:t>#### 2. **Follow-up Activity Analysis**</w:t>
      </w:r>
    </w:p>
    <w:p>
      <w:pPr>
        <w:pStyle w:val="ListBullet"/>
      </w:pPr>
      <w:r>
        <w:t>No deals currently in follow-up stages</w:t>
      </w:r>
    </w:p>
    <w:p>
      <w:pPr>
        <w:pStyle w:val="ListBullet"/>
      </w:pPr>
      <w:r>
        <w:t>Missing opportunity to nurture prospects through sales funnel</w:t>
      </w:r>
    </w:p>
    <w:p>
      <w:pPr>
        <w:pStyle w:val="ListBullet"/>
      </w:pPr>
      <w:r>
        <w:t>No visibility into prospect engagement levels</w:t>
      </w:r>
    </w:p>
    <w:p>
      <w:r>
        <w:t>#### 3. **Monthly Performance Trends**</w:t>
      </w:r>
    </w:p>
    <w:p>
      <w:pPr>
        <w:pStyle w:val="ListBullet"/>
      </w:pPr>
      <w:r>
        <w:t>Zero deal creation consistently across all three months</w:t>
      </w:r>
    </w:p>
    <w:p>
      <w:pPr>
        <w:pStyle w:val="ListBullet"/>
      </w:pPr>
      <w:r>
        <w:t>No discernible seasonal patterns or recovery trends</w:t>
      </w:r>
    </w:p>
    <w:p>
      <w:pPr>
        <w:pStyle w:val="ListBullet"/>
      </w:pPr>
      <w:r>
        <w:t>Sustained pipeline stagnation requires root cause analysis</w:t>
      </w:r>
    </w:p>
    <w:p>
      <w:r>
        <w:t>#### 4. **High-Value Opportunity Tracking**</w:t>
      </w:r>
    </w:p>
    <w:p>
      <w:pPr>
        <w:pStyle w:val="ListBullet"/>
      </w:pPr>
      <w:r>
        <w:t>No deals meeting high-value criteria (&gt;$0)</w:t>
      </w:r>
    </w:p>
    <w:p>
      <w:pPr>
        <w:pStyle w:val="ListBullet"/>
      </w:pPr>
      <w:r>
        <w:t>Missing anchor deals that typically drive revenue growth</w:t>
      </w:r>
    </w:p>
    <w:p>
      <w:pPr>
        <w:pStyle w:val="ListBullet"/>
      </w:pPr>
      <w:r>
        <w:t>No active large opportunities in negotiation or closing phases</w:t>
      </w:r>
    </w:p>
    <w:p>
      <w:r>
        <w:t>---</w:t>
      </w:r>
    </w:p>
    <w:p>
      <w:pPr>
        <w:pStyle w:val="Heading3"/>
      </w:pPr>
      <w:r>
        <w:t>**Strategic Recommendations**</w:t>
      </w:r>
    </w:p>
    <w:p>
      <w:r>
        <w:t>#### **Immediate Actions (0-30 Days)**</w:t>
      </w:r>
    </w:p>
    <w:p>
      <w:r>
        <w:t>1. **Lead Generation Audit**</w:t>
      </w:r>
    </w:p>
    <w:p>
      <w:pPr>
        <w:pStyle w:val="ListBullet"/>
      </w:pPr>
      <w:r>
        <w:t>Review marketing campaign performance and lead sources</w:t>
      </w:r>
    </w:p>
    <w:p>
      <w:pPr>
        <w:pStyle w:val="ListBullet"/>
      </w:pPr>
      <w:r>
        <w:t>Assess lead-to-opportunity conversion rates</w:t>
      </w:r>
    </w:p>
    <w:p>
      <w:pPr>
        <w:pStyle w:val="ListBullet"/>
      </w:pPr>
      <w:r>
        <w:t>Identify bottlenecks in prospect acquisition</w:t>
      </w:r>
    </w:p>
    <w:p>
      <w:r>
        <w:t>2. **Sales Process Review**</w:t>
      </w:r>
    </w:p>
    <w:p>
      <w:pPr>
        <w:pStyle w:val="ListBullet"/>
      </w:pPr>
      <w:r>
        <w:t>Evaluate sales team activity levels and productivity metrics</w:t>
      </w:r>
    </w:p>
    <w:p>
      <w:pPr>
        <w:pStyle w:val="ListBullet"/>
      </w:pPr>
      <w:r>
        <w:t>Review qualification criteria and lead scoring effectiveness</w:t>
      </w:r>
    </w:p>
    <w:p>
      <w:pPr>
        <w:pStyle w:val="ListBullet"/>
      </w:pPr>
      <w:r>
        <w:t>Implement daily pipeline generation targets</w:t>
      </w:r>
    </w:p>
    <w:p>
      <w:r>
        <w:t>3. **Competitive Analysis**</w:t>
      </w:r>
    </w:p>
    <w:p>
      <w:pPr>
        <w:pStyle w:val="ListBullet"/>
      </w:pPr>
      <w:r>
        <w:t>Benchmark against industry deal creation rates</w:t>
      </w:r>
    </w:p>
    <w:p>
      <w:pPr>
        <w:pStyle w:val="ListBullet"/>
      </w:pPr>
      <w:r>
        <w:t>Identify market shifts affecting demand</w:t>
      </w:r>
    </w:p>
    <w:p>
      <w:pPr>
        <w:pStyle w:val="ListBullet"/>
      </w:pPr>
      <w:r>
        <w:t>Assess competitive positioning and value proposition clarity</w:t>
      </w:r>
    </w:p>
    <w:p>
      <w:r>
        <w:t>#### **Medium-Term Initiatives (1-3 Months)**</w:t>
      </w:r>
    </w:p>
    <w:p>
      <w:r>
        <w:t>1. **Pipeline Development Program**</w:t>
      </w:r>
    </w:p>
    <w:p>
      <w:pPr>
        <w:pStyle w:val="ListBullet"/>
      </w:pPr>
      <w:r>
        <w:t>Launch targeted outbound campaigns for high-potential segments</w:t>
      </w:r>
    </w:p>
    <w:p>
      <w:pPr>
        <w:pStyle w:val="ListBullet"/>
      </w:pPr>
      <w:r>
        <w:t>Implement referral generation incentives</w:t>
      </w:r>
    </w:p>
    <w:p>
      <w:pPr>
        <w:pStyle w:val="ListBullet"/>
      </w:pPr>
      <w:r>
        <w:t>Develop strategic partnership opportunities</w:t>
      </w:r>
    </w:p>
    <w:p>
      <w:r>
        <w:t>2. **Sales Enablement Enhancement**</w:t>
      </w:r>
    </w:p>
    <w:p>
      <w:pPr>
        <w:pStyle w:val="ListBullet"/>
      </w:pPr>
      <w:r>
        <w:t>Provide additional training on prospecting and qualification</w:t>
      </w:r>
    </w:p>
    <w:p>
      <w:pPr>
        <w:pStyle w:val="ListBullet"/>
      </w:pPr>
      <w:r>
        <w:t>Upgrade CRM and sales tools for better tracking</w:t>
      </w:r>
    </w:p>
    <w:p>
      <w:pPr>
        <w:pStyle w:val="ListBullet"/>
      </w:pPr>
      <w:r>
        <w:t>Establish clear follow-up protocols and accountability</w:t>
      </w:r>
    </w:p>
    <w:p>
      <w:r>
        <w:t>3. **Marketing-Sales Alignment**</w:t>
      </w:r>
    </w:p>
    <w:p>
      <w:pPr>
        <w:pStyle w:val="ListBullet"/>
      </w:pPr>
      <w:r>
        <w:t>Jointly define ideal customer profile and targeting criteria</w:t>
      </w:r>
    </w:p>
    <w:p>
      <w:pPr>
        <w:pStyle w:val="ListBullet"/>
      </w:pPr>
      <w:r>
        <w:t>Create shared metrics for lead quality assessment</w:t>
      </w:r>
    </w:p>
    <w:p>
      <w:pPr>
        <w:pStyle w:val="ListBullet"/>
      </w:pPr>
      <w:r>
        <w:t>Implement regular pipeline review meetings</w:t>
      </w:r>
    </w:p>
    <w:p>
      <w:r>
        <w:t>---</w:t>
      </w:r>
    </w:p>
    <w:p>
      <w:pPr>
        <w:pStyle w:val="Heading3"/>
      </w:pPr>
      <w:r>
        <w:t>**Risk Assessment**</w:t>
      </w:r>
    </w:p>
    <w:p>
      <w:pPr>
        <w:pStyle w:val="ListBullet"/>
      </w:pPr>
      <w:r>
        <w:t>**High Risk**: Continued zero-deal performance threatens revenue stability and market position</w:t>
      </w:r>
    </w:p>
    <w:p>
      <w:pPr>
        <w:pStyle w:val="ListBullet"/>
      </w:pPr>
      <w:r>
        <w:t>**Medium Risk**: Sales team morale and retention may be impacted by lack of success</w:t>
      </w:r>
    </w:p>
    <w:p>
      <w:pPr>
        <w:pStyle w:val="ListBullet"/>
      </w:pPr>
      <w:r>
        <w:t>**Low Risk**: Existing customer relationships (if any) remain unaffected by new deal stagnation</w:t>
      </w:r>
    </w:p>
    <w:p>
      <w:r>
        <w:t>---</w:t>
      </w:r>
    </w:p>
    <w:p>
      <w:pPr>
        <w:pStyle w:val="Heading3"/>
      </w:pPr>
      <w:r>
        <w:t>**Success Metrics for Recovery**</w:t>
      </w:r>
    </w:p>
    <w:p>
      <w:pPr>
        <w:pStyle w:val="ListBullet"/>
      </w:pPr>
      <w:r>
        <w:t>**Leading Indicators**:</w:t>
      </w:r>
    </w:p>
    <w:p>
      <w:pPr>
        <w:pStyle w:val="ListBullet"/>
      </w:pPr>
      <w:r>
        <w:t>15+ qualified opportunities created monthly</w:t>
      </w:r>
    </w:p>
    <w:p>
      <w:pPr>
        <w:pStyle w:val="ListBullet"/>
      </w:pPr>
      <w:r>
        <w:t>75%+ follow-up completion rate</w:t>
      </w:r>
    </w:p>
    <w:p>
      <w:pPr>
        <w:pStyle w:val="ListBullet"/>
      </w:pPr>
      <w:r>
        <w:t>25%+ lead-to-opportunity conversion</w:t>
      </w:r>
    </w:p>
    <w:p>
      <w:pPr>
        <w:pStyle w:val="ListBullet"/>
      </w:pPr>
      <w:r>
        <w:t>**Lagging Indicators**:</w:t>
      </w:r>
    </w:p>
    <w:p>
      <w:pPr>
        <w:pStyle w:val="ListBullet"/>
      </w:pPr>
      <w:r>
        <w:t>Minimum 3 deals closed monthly</w:t>
      </w:r>
    </w:p>
    <w:p>
      <w:pPr>
        <w:pStyle w:val="ListBullet"/>
      </w:pPr>
      <w:r>
        <w:t>$50K+ monthly deal value</w:t>
      </w:r>
    </w:p>
    <w:p>
      <w:pPr>
        <w:pStyle w:val="ListBullet"/>
      </w:pPr>
      <w:r>
        <w:t>Restored pipeline velocity</w:t>
      </w:r>
    </w:p>
    <w:p>
      <w:r>
        <w:t>---</w:t>
      </w:r>
    </w:p>
    <w:p>
      <w:r>
        <w:t>**Conclusion**: The current sales performance requires immediate executive attention and cross-functional collaboration between marketing and sales. The complete absence of new deals over a 90-day period represents a critical business challenge that demands systematic diagnosis and aggressive corrective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