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20E" w:rsidRDefault="0068620E" w:rsidP="000C28CD">
      <w:pPr>
        <w:pStyle w:val="Heading1"/>
        <w:rPr>
          <w:lang w:val="en-US"/>
        </w:rPr>
      </w:pPr>
      <w:r>
        <w:rPr>
          <w:noProof/>
          <w:rtl/>
          <w:lang w:eastAsia="en-CA"/>
        </w:rPr>
        <w:drawing>
          <wp:inline distT="0" distB="0" distL="0" distR="0">
            <wp:extent cx="642620" cy="664845"/>
            <wp:effectExtent l="0" t="0" r="5080" b="1905"/>
            <wp:docPr id="1" name="Picture 1" descr="SVU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ULogo.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620" cy="664845"/>
                    </a:xfrm>
                    <a:prstGeom prst="rect">
                      <a:avLst/>
                    </a:prstGeom>
                    <a:noFill/>
                  </pic:spPr>
                </pic:pic>
              </a:graphicData>
            </a:graphic>
          </wp:inline>
        </w:drawing>
      </w:r>
    </w:p>
    <w:p w:rsidR="00C22F6A" w:rsidRDefault="00D34225" w:rsidP="0068620E">
      <w:pPr>
        <w:pStyle w:val="Heading1"/>
        <w:jc w:val="center"/>
        <w:rPr>
          <w:lang w:val="en-US"/>
        </w:rPr>
      </w:pPr>
      <w:r>
        <w:rPr>
          <w:lang w:val="en-US"/>
        </w:rPr>
        <w:t>Subject Definition document</w:t>
      </w:r>
    </w:p>
    <w:p w:rsidR="00D34225" w:rsidRDefault="00D34225">
      <w:pPr>
        <w:rPr>
          <w:lang w:val="en-US"/>
        </w:rPr>
      </w:pPr>
    </w:p>
    <w:p w:rsidR="00D34225" w:rsidRDefault="00EE07C2" w:rsidP="000C28CD">
      <w:pPr>
        <w:pStyle w:val="Heading2"/>
        <w:rPr>
          <w:lang w:val="en-US"/>
        </w:rPr>
      </w:pPr>
      <w:r>
        <w:rPr>
          <w:lang w:val="en-US"/>
        </w:rPr>
        <w:t>Subject:</w:t>
      </w:r>
      <w:r w:rsidR="00D34225">
        <w:rPr>
          <w:lang w:val="en-US"/>
        </w:rPr>
        <w:t xml:space="preserve"> Data and Application Security</w:t>
      </w:r>
    </w:p>
    <w:p w:rsidR="009A7612" w:rsidRDefault="00686D93" w:rsidP="00686D93">
      <w:pPr>
        <w:pStyle w:val="Heading2"/>
        <w:rPr>
          <w:lang w:val="en-US"/>
        </w:rPr>
      </w:pPr>
      <w:r>
        <w:rPr>
          <w:lang w:val="en-US"/>
        </w:rPr>
        <w:t>Subject code:</w:t>
      </w:r>
      <w:r>
        <w:rPr>
          <w:rFonts w:ascii="Arial" w:hAnsi="Arial" w:cs="Arial"/>
          <w:color w:val="1F497D"/>
          <w:rtl/>
          <w:lang w:val="en-US" w:bidi="ar-SY"/>
        </w:rPr>
        <w:t xml:space="preserve"> </w:t>
      </w:r>
      <w:r>
        <w:rPr>
          <w:rFonts w:ascii="Arial" w:hAnsi="Arial" w:cs="Arial"/>
          <w:color w:val="1F497D"/>
          <w:lang w:val="en-US"/>
        </w:rPr>
        <w:t>IWB404</w:t>
      </w:r>
    </w:p>
    <w:p w:rsidR="00D34225" w:rsidRDefault="00D34225" w:rsidP="000C28CD">
      <w:pPr>
        <w:pStyle w:val="Heading2"/>
        <w:rPr>
          <w:lang w:val="en-US"/>
        </w:rPr>
      </w:pPr>
      <w:r>
        <w:rPr>
          <w:lang w:val="en-US"/>
        </w:rPr>
        <w:t>Summary:</w:t>
      </w:r>
    </w:p>
    <w:p w:rsidR="00745240" w:rsidRDefault="00D34225" w:rsidP="00984385">
      <w:pPr>
        <w:jc w:val="both"/>
        <w:rPr>
          <w:lang w:val="en-US"/>
        </w:rPr>
      </w:pPr>
      <w:r>
        <w:rPr>
          <w:lang w:val="en-US"/>
        </w:rPr>
        <w:t xml:space="preserve">The subject approaches the information security subject from application level point of view focusing on the fact that security as the chain is strong as its weakest </w:t>
      </w:r>
      <w:r w:rsidR="00745240">
        <w:rPr>
          <w:lang w:val="en-US"/>
        </w:rPr>
        <w:t>part.</w:t>
      </w:r>
    </w:p>
    <w:p w:rsidR="00D34225" w:rsidRDefault="00745240" w:rsidP="00984385">
      <w:pPr>
        <w:jc w:val="both"/>
        <w:rPr>
          <w:lang w:val="en-US"/>
        </w:rPr>
      </w:pPr>
      <w:r>
        <w:rPr>
          <w:lang w:val="en-US"/>
        </w:rPr>
        <w:t xml:space="preserve">The </w:t>
      </w:r>
      <w:r w:rsidR="00D34225">
        <w:rPr>
          <w:lang w:val="en-US"/>
        </w:rPr>
        <w:t xml:space="preserve">nature and diversity </w:t>
      </w:r>
      <w:r>
        <w:rPr>
          <w:lang w:val="en-US"/>
        </w:rPr>
        <w:t>and non-standard verbose development methods and techniques used by developers makes application layer one of the most vulnerable targets of attacks.</w:t>
      </w:r>
    </w:p>
    <w:p w:rsidR="00745240" w:rsidRDefault="00745240" w:rsidP="00984385">
      <w:pPr>
        <w:jc w:val="both"/>
        <w:rPr>
          <w:lang w:val="en-US"/>
        </w:rPr>
      </w:pPr>
      <w:r>
        <w:rPr>
          <w:lang w:val="en-US"/>
        </w:rPr>
        <w:t>Main focus of the subject is to give the student an overview about the most common attacks that might affect the web applications trying emphasize the mindset and the process normally used by attackers and commonly used to</w:t>
      </w:r>
      <w:r w:rsidR="00EE07C2">
        <w:rPr>
          <w:lang w:val="en-US"/>
        </w:rPr>
        <w:t>o</w:t>
      </w:r>
      <w:r>
        <w:rPr>
          <w:lang w:val="en-US"/>
        </w:rPr>
        <w:t>ls to execute those attacks.</w:t>
      </w:r>
    </w:p>
    <w:p w:rsidR="00EE07C2" w:rsidRDefault="00EE07C2" w:rsidP="00984385">
      <w:pPr>
        <w:jc w:val="both"/>
        <w:rPr>
          <w:lang w:val="en-US"/>
        </w:rPr>
      </w:pPr>
      <w:r>
        <w:rPr>
          <w:lang w:val="en-US"/>
        </w:rPr>
        <w:t>The content provides detailed examples to enable student get a full understandi</w:t>
      </w:r>
      <w:r w:rsidR="008D0D49">
        <w:rPr>
          <w:lang w:val="en-US"/>
        </w:rPr>
        <w:t>ng to theory and application.</w:t>
      </w:r>
    </w:p>
    <w:p w:rsidR="00745240" w:rsidRDefault="00EE07C2" w:rsidP="00984385">
      <w:pPr>
        <w:jc w:val="both"/>
        <w:rPr>
          <w:lang w:val="en-US"/>
        </w:rPr>
      </w:pPr>
      <w:r>
        <w:rPr>
          <w:lang w:val="en-US"/>
        </w:rPr>
        <w:t>Additionally, the</w:t>
      </w:r>
      <w:r w:rsidR="00745240">
        <w:rPr>
          <w:lang w:val="en-US"/>
        </w:rPr>
        <w:t xml:space="preserve"> subject </w:t>
      </w:r>
      <w:r>
        <w:rPr>
          <w:lang w:val="en-US"/>
        </w:rPr>
        <w:t>explains</w:t>
      </w:r>
      <w:r w:rsidR="00745240">
        <w:rPr>
          <w:lang w:val="en-US"/>
        </w:rPr>
        <w:t xml:space="preserve"> briefly the most known </w:t>
      </w:r>
      <w:r w:rsidR="00E911A5">
        <w:rPr>
          <w:lang w:val="en-US"/>
        </w:rPr>
        <w:t>effective</w:t>
      </w:r>
      <w:r w:rsidR="00745240">
        <w:rPr>
          <w:lang w:val="en-US"/>
        </w:rPr>
        <w:t xml:space="preserve"> methods </w:t>
      </w:r>
      <w:r>
        <w:rPr>
          <w:lang w:val="en-US"/>
        </w:rPr>
        <w:t>to develop secure applications.</w:t>
      </w:r>
    </w:p>
    <w:p w:rsidR="0028087F" w:rsidRDefault="0028087F" w:rsidP="00E911A5">
      <w:pPr>
        <w:rPr>
          <w:lang w:val="en-US"/>
        </w:rPr>
      </w:pPr>
    </w:p>
    <w:p w:rsidR="00B047CE" w:rsidRDefault="00B047CE" w:rsidP="000C28CD">
      <w:pPr>
        <w:pStyle w:val="Heading2"/>
        <w:rPr>
          <w:lang w:val="en-US"/>
        </w:rPr>
      </w:pPr>
      <w:r>
        <w:rPr>
          <w:lang w:val="en-US"/>
        </w:rPr>
        <w:t>Outcomes:</w:t>
      </w:r>
    </w:p>
    <w:p w:rsidR="00DA617F" w:rsidRPr="00DA617F" w:rsidRDefault="00DA617F" w:rsidP="00DA617F">
      <w:pPr>
        <w:rPr>
          <w:lang w:val="en-US"/>
        </w:rPr>
      </w:pPr>
    </w:p>
    <w:tbl>
      <w:tblPr>
        <w:tblStyle w:val="TableGrid"/>
        <w:tblW w:w="0" w:type="auto"/>
        <w:tblLook w:val="04A0" w:firstRow="1" w:lastRow="0" w:firstColumn="1" w:lastColumn="0" w:noHBand="0" w:noVBand="1"/>
      </w:tblPr>
      <w:tblGrid>
        <w:gridCol w:w="1411"/>
        <w:gridCol w:w="4821"/>
        <w:gridCol w:w="993"/>
        <w:gridCol w:w="703"/>
        <w:gridCol w:w="702"/>
      </w:tblGrid>
      <w:tr w:rsidR="006C4E59" w:rsidTr="00BA352A">
        <w:trPr>
          <w:cantSplit/>
          <w:trHeight w:val="1473"/>
        </w:trPr>
        <w:tc>
          <w:tcPr>
            <w:tcW w:w="1411" w:type="dxa"/>
            <w:tcBorders>
              <w:top w:val="nil"/>
              <w:left w:val="nil"/>
            </w:tcBorders>
          </w:tcPr>
          <w:p w:rsidR="00FF7921" w:rsidRDefault="00FF7921" w:rsidP="00E911A5">
            <w:pPr>
              <w:rPr>
                <w:lang w:val="en-US"/>
              </w:rPr>
            </w:pPr>
          </w:p>
        </w:tc>
        <w:tc>
          <w:tcPr>
            <w:tcW w:w="4821" w:type="dxa"/>
            <w:shd w:val="clear" w:color="auto" w:fill="000000" w:themeFill="text1"/>
            <w:vAlign w:val="center"/>
          </w:tcPr>
          <w:p w:rsidR="00FF7921" w:rsidRPr="00FF7921" w:rsidRDefault="00FF7921" w:rsidP="00FF7921">
            <w:pPr>
              <w:jc w:val="center"/>
              <w:rPr>
                <w:b/>
                <w:bCs/>
                <w:color w:val="FFFFFF" w:themeColor="background1"/>
                <w:lang w:val="en-US"/>
              </w:rPr>
            </w:pPr>
            <w:r w:rsidRPr="00FF7921">
              <w:rPr>
                <w:b/>
                <w:bCs/>
                <w:color w:val="FFFFFF" w:themeColor="background1"/>
                <w:lang w:val="en-US"/>
              </w:rPr>
              <w:t>Learning outcomes</w:t>
            </w:r>
          </w:p>
        </w:tc>
        <w:tc>
          <w:tcPr>
            <w:tcW w:w="993" w:type="dxa"/>
            <w:shd w:val="clear" w:color="auto" w:fill="000000" w:themeFill="text1"/>
            <w:textDirection w:val="btLr"/>
            <w:vAlign w:val="center"/>
          </w:tcPr>
          <w:p w:rsidR="00FF7921" w:rsidRPr="00FF7921" w:rsidRDefault="00FF7921" w:rsidP="00FF7921">
            <w:pPr>
              <w:ind w:left="113" w:right="113"/>
              <w:jc w:val="center"/>
              <w:rPr>
                <w:b/>
                <w:bCs/>
                <w:color w:val="FFFFFF" w:themeColor="background1"/>
                <w:lang w:val="en-US"/>
              </w:rPr>
            </w:pPr>
            <w:r w:rsidRPr="00FF7921">
              <w:rPr>
                <w:b/>
                <w:bCs/>
                <w:color w:val="FFFFFF" w:themeColor="background1"/>
                <w:lang w:val="en-US"/>
              </w:rPr>
              <w:t>Sessions</w:t>
            </w:r>
          </w:p>
        </w:tc>
        <w:tc>
          <w:tcPr>
            <w:tcW w:w="703" w:type="dxa"/>
            <w:shd w:val="clear" w:color="auto" w:fill="000000" w:themeFill="text1"/>
            <w:textDirection w:val="btLr"/>
            <w:vAlign w:val="center"/>
          </w:tcPr>
          <w:p w:rsidR="00FF7921" w:rsidRPr="00FF7921" w:rsidRDefault="00FF7921" w:rsidP="00FF7921">
            <w:pPr>
              <w:ind w:left="113" w:right="113"/>
              <w:jc w:val="center"/>
              <w:rPr>
                <w:b/>
                <w:bCs/>
                <w:color w:val="FFFFFF" w:themeColor="background1"/>
                <w:lang w:val="en-US"/>
              </w:rPr>
            </w:pPr>
            <w:r w:rsidRPr="00FF7921">
              <w:rPr>
                <w:b/>
                <w:bCs/>
                <w:color w:val="FFFFFF" w:themeColor="background1"/>
                <w:lang w:val="en-US"/>
              </w:rPr>
              <w:t>Assignment</w:t>
            </w:r>
          </w:p>
        </w:tc>
        <w:tc>
          <w:tcPr>
            <w:tcW w:w="702" w:type="dxa"/>
            <w:shd w:val="clear" w:color="auto" w:fill="000000" w:themeFill="text1"/>
            <w:textDirection w:val="btLr"/>
            <w:vAlign w:val="center"/>
          </w:tcPr>
          <w:p w:rsidR="00FF7921" w:rsidRPr="00FF7921" w:rsidRDefault="00FF7921" w:rsidP="00FF7921">
            <w:pPr>
              <w:ind w:left="113" w:right="113"/>
              <w:jc w:val="center"/>
              <w:rPr>
                <w:b/>
                <w:bCs/>
                <w:color w:val="FFFFFF" w:themeColor="background1"/>
                <w:lang w:val="en-US"/>
              </w:rPr>
            </w:pPr>
            <w:r w:rsidRPr="00FF7921">
              <w:rPr>
                <w:b/>
                <w:bCs/>
                <w:color w:val="FFFFFF" w:themeColor="background1"/>
                <w:lang w:val="en-US"/>
              </w:rPr>
              <w:t>Final Exam</w:t>
            </w:r>
          </w:p>
        </w:tc>
      </w:tr>
      <w:tr w:rsidR="00FF7921" w:rsidTr="003D1EA4">
        <w:tc>
          <w:tcPr>
            <w:tcW w:w="1411" w:type="dxa"/>
            <w:shd w:val="clear" w:color="auto" w:fill="000000" w:themeFill="text1"/>
            <w:vAlign w:val="center"/>
          </w:tcPr>
          <w:p w:rsidR="00FF7921" w:rsidRPr="003D1EA4" w:rsidRDefault="00FF7921" w:rsidP="003D1EA4">
            <w:pPr>
              <w:jc w:val="center"/>
              <w:rPr>
                <w:b/>
                <w:bCs/>
                <w:lang w:val="en-US"/>
              </w:rPr>
            </w:pPr>
            <w:r w:rsidRPr="003D1EA4">
              <w:rPr>
                <w:b/>
                <w:bCs/>
                <w:lang w:val="en-US"/>
              </w:rPr>
              <w:t>LO1</w:t>
            </w:r>
          </w:p>
        </w:tc>
        <w:tc>
          <w:tcPr>
            <w:tcW w:w="4821" w:type="dxa"/>
          </w:tcPr>
          <w:p w:rsidR="00FF7921" w:rsidRDefault="00FF7921" w:rsidP="00792C8E">
            <w:pPr>
              <w:jc w:val="center"/>
              <w:rPr>
                <w:lang w:val="en-US"/>
              </w:rPr>
            </w:pPr>
            <w:r>
              <w:rPr>
                <w:lang w:val="en-US"/>
              </w:rPr>
              <w:t>Understand the application layer security concept and its importance</w:t>
            </w:r>
          </w:p>
        </w:tc>
        <w:tc>
          <w:tcPr>
            <w:tcW w:w="993" w:type="dxa"/>
          </w:tcPr>
          <w:p w:rsidR="00E22F12" w:rsidRDefault="006C4E59" w:rsidP="00E22F12">
            <w:pPr>
              <w:jc w:val="center"/>
              <w:rPr>
                <w:lang w:val="en-US"/>
              </w:rPr>
            </w:pPr>
            <w:r>
              <w:rPr>
                <w:lang w:val="en-US"/>
              </w:rPr>
              <w:t>S1</w:t>
            </w:r>
          </w:p>
          <w:p w:rsidR="00FF7921" w:rsidRDefault="006C4E59" w:rsidP="00E22F12">
            <w:pPr>
              <w:jc w:val="center"/>
              <w:rPr>
                <w:lang w:val="en-US"/>
              </w:rPr>
            </w:pPr>
            <w:r>
              <w:rPr>
                <w:lang w:val="en-US"/>
              </w:rPr>
              <w:t>S2</w:t>
            </w:r>
          </w:p>
        </w:tc>
        <w:tc>
          <w:tcPr>
            <w:tcW w:w="703" w:type="dxa"/>
          </w:tcPr>
          <w:p w:rsidR="00FF7921" w:rsidRDefault="00FF7921" w:rsidP="00792C8E">
            <w:pPr>
              <w:jc w:val="center"/>
              <w:rPr>
                <w:lang w:val="en-US"/>
              </w:rPr>
            </w:pPr>
          </w:p>
        </w:tc>
        <w:tc>
          <w:tcPr>
            <w:tcW w:w="702" w:type="dxa"/>
          </w:tcPr>
          <w:p w:rsidR="00FF7921" w:rsidRDefault="00FF7921" w:rsidP="00792C8E">
            <w:pPr>
              <w:jc w:val="center"/>
              <w:rPr>
                <w:lang w:val="en-US"/>
              </w:rPr>
            </w:pPr>
            <w:r w:rsidRPr="007F5F0C">
              <w:rPr>
                <w:rFonts w:ascii="Calibri" w:eastAsia="Times New Roman" w:hAnsi="Calibri" w:cs="Arabic Transparent" w:hint="cs"/>
                <w:b/>
                <w:bCs/>
                <w:color w:val="000000"/>
                <w:sz w:val="72"/>
                <w:szCs w:val="72"/>
              </w:rPr>
              <w:sym w:font="Wingdings 2" w:char="F03C"/>
            </w:r>
          </w:p>
        </w:tc>
      </w:tr>
      <w:tr w:rsidR="00FF7921" w:rsidTr="003D1EA4">
        <w:tc>
          <w:tcPr>
            <w:tcW w:w="1411" w:type="dxa"/>
            <w:shd w:val="clear" w:color="auto" w:fill="000000" w:themeFill="text1"/>
            <w:vAlign w:val="center"/>
          </w:tcPr>
          <w:p w:rsidR="00FF7921" w:rsidRPr="003D1EA4" w:rsidRDefault="00FF7921" w:rsidP="003D1EA4">
            <w:pPr>
              <w:jc w:val="center"/>
              <w:rPr>
                <w:b/>
                <w:bCs/>
                <w:lang w:val="en-US"/>
              </w:rPr>
            </w:pPr>
            <w:r w:rsidRPr="003D1EA4">
              <w:rPr>
                <w:b/>
                <w:bCs/>
                <w:lang w:val="en-US"/>
              </w:rPr>
              <w:t>LO2</w:t>
            </w:r>
          </w:p>
        </w:tc>
        <w:tc>
          <w:tcPr>
            <w:tcW w:w="4821" w:type="dxa"/>
          </w:tcPr>
          <w:p w:rsidR="00FF7921" w:rsidRDefault="00FF7921" w:rsidP="00792C8E">
            <w:pPr>
              <w:jc w:val="center"/>
              <w:rPr>
                <w:lang w:val="en-US"/>
              </w:rPr>
            </w:pPr>
            <w:r>
              <w:rPr>
                <w:lang w:val="en-US"/>
              </w:rPr>
              <w:t>Understand the attack process and attacker mindset</w:t>
            </w:r>
          </w:p>
        </w:tc>
        <w:tc>
          <w:tcPr>
            <w:tcW w:w="993" w:type="dxa"/>
          </w:tcPr>
          <w:p w:rsidR="00E22F12" w:rsidRDefault="006C4E59" w:rsidP="00E22F12">
            <w:pPr>
              <w:jc w:val="center"/>
              <w:rPr>
                <w:lang w:val="en-US"/>
              </w:rPr>
            </w:pPr>
            <w:r>
              <w:rPr>
                <w:lang w:val="en-US"/>
              </w:rPr>
              <w:t>S3</w:t>
            </w:r>
          </w:p>
          <w:p w:rsidR="00E22F12" w:rsidRDefault="006C4E59" w:rsidP="00E22F12">
            <w:pPr>
              <w:jc w:val="center"/>
              <w:rPr>
                <w:lang w:val="en-US"/>
              </w:rPr>
            </w:pPr>
            <w:r>
              <w:rPr>
                <w:lang w:val="en-US"/>
              </w:rPr>
              <w:t>S4</w:t>
            </w:r>
          </w:p>
          <w:p w:rsidR="00FF7921" w:rsidRDefault="006C4E59" w:rsidP="00E22F12">
            <w:pPr>
              <w:jc w:val="center"/>
              <w:rPr>
                <w:lang w:val="en-US"/>
              </w:rPr>
            </w:pPr>
            <w:r>
              <w:rPr>
                <w:lang w:val="en-US"/>
              </w:rPr>
              <w:t>S5</w:t>
            </w:r>
          </w:p>
        </w:tc>
        <w:tc>
          <w:tcPr>
            <w:tcW w:w="703" w:type="dxa"/>
          </w:tcPr>
          <w:p w:rsidR="00FF7921" w:rsidRDefault="00FF7921" w:rsidP="00792C8E">
            <w:pPr>
              <w:jc w:val="center"/>
              <w:rPr>
                <w:lang w:val="en-US"/>
              </w:rPr>
            </w:pPr>
          </w:p>
        </w:tc>
        <w:tc>
          <w:tcPr>
            <w:tcW w:w="702" w:type="dxa"/>
          </w:tcPr>
          <w:p w:rsidR="00FF7921" w:rsidRDefault="00FF7921" w:rsidP="00792C8E">
            <w:pPr>
              <w:jc w:val="center"/>
              <w:rPr>
                <w:lang w:val="en-US"/>
              </w:rPr>
            </w:pPr>
            <w:r w:rsidRPr="007F5F0C">
              <w:rPr>
                <w:rFonts w:ascii="Calibri" w:eastAsia="Times New Roman" w:hAnsi="Calibri" w:cs="Arabic Transparent" w:hint="cs"/>
                <w:b/>
                <w:bCs/>
                <w:color w:val="000000"/>
                <w:sz w:val="72"/>
                <w:szCs w:val="72"/>
              </w:rPr>
              <w:sym w:font="Wingdings 2" w:char="F03C"/>
            </w:r>
          </w:p>
        </w:tc>
      </w:tr>
      <w:tr w:rsidR="00FF7921" w:rsidTr="003D1EA4">
        <w:tc>
          <w:tcPr>
            <w:tcW w:w="1411" w:type="dxa"/>
            <w:shd w:val="clear" w:color="auto" w:fill="000000" w:themeFill="text1"/>
            <w:vAlign w:val="center"/>
          </w:tcPr>
          <w:p w:rsidR="00FF7921" w:rsidRPr="003D1EA4" w:rsidRDefault="00FF7921" w:rsidP="003D1EA4">
            <w:pPr>
              <w:jc w:val="center"/>
              <w:rPr>
                <w:b/>
                <w:bCs/>
                <w:lang w:val="en-US"/>
              </w:rPr>
            </w:pPr>
            <w:r w:rsidRPr="003D1EA4">
              <w:rPr>
                <w:b/>
                <w:bCs/>
                <w:lang w:val="en-US"/>
              </w:rPr>
              <w:t>LO3</w:t>
            </w:r>
          </w:p>
        </w:tc>
        <w:tc>
          <w:tcPr>
            <w:tcW w:w="4821" w:type="dxa"/>
          </w:tcPr>
          <w:p w:rsidR="00FF7921" w:rsidRDefault="006C4E59" w:rsidP="00D9534B">
            <w:pPr>
              <w:jc w:val="center"/>
              <w:rPr>
                <w:lang w:val="en-US"/>
              </w:rPr>
            </w:pPr>
            <w:r>
              <w:rPr>
                <w:lang w:val="en-US"/>
              </w:rPr>
              <w:t>Examine</w:t>
            </w:r>
            <w:r w:rsidR="00FF7921">
              <w:rPr>
                <w:lang w:val="en-US"/>
              </w:rPr>
              <w:t xml:space="preserve"> the main types of attacks a</w:t>
            </w:r>
            <w:r w:rsidR="00F521D3">
              <w:rPr>
                <w:lang w:val="en-US"/>
              </w:rPr>
              <w:t xml:space="preserve">gainst application, </w:t>
            </w:r>
            <w:r>
              <w:rPr>
                <w:lang w:val="en-US"/>
              </w:rPr>
              <w:t xml:space="preserve">understand </w:t>
            </w:r>
            <w:r w:rsidR="00F521D3">
              <w:rPr>
                <w:lang w:val="en-US"/>
              </w:rPr>
              <w:t>related</w:t>
            </w:r>
            <w:r w:rsidR="00D9534B">
              <w:rPr>
                <w:lang w:val="en-US"/>
              </w:rPr>
              <w:t xml:space="preserve"> vulnerabilities and</w:t>
            </w:r>
            <w:r w:rsidR="00F521D3">
              <w:rPr>
                <w:lang w:val="en-US"/>
              </w:rPr>
              <w:t xml:space="preserve"> requirements </w:t>
            </w:r>
            <w:r w:rsidR="00D9534B">
              <w:rPr>
                <w:lang w:val="en-US"/>
              </w:rPr>
              <w:t xml:space="preserve">and </w:t>
            </w:r>
            <w:r>
              <w:rPr>
                <w:lang w:val="en-US"/>
              </w:rPr>
              <w:t xml:space="preserve">how those attacks are applied along with the </w:t>
            </w:r>
            <w:r w:rsidR="00FF7921">
              <w:rPr>
                <w:lang w:val="en-US"/>
              </w:rPr>
              <w:t>used tools</w:t>
            </w:r>
          </w:p>
        </w:tc>
        <w:tc>
          <w:tcPr>
            <w:tcW w:w="993" w:type="dxa"/>
          </w:tcPr>
          <w:p w:rsidR="00E22F12" w:rsidRDefault="006C4E59" w:rsidP="00E22F12">
            <w:pPr>
              <w:jc w:val="center"/>
              <w:rPr>
                <w:lang w:val="en-US"/>
              </w:rPr>
            </w:pPr>
            <w:r w:rsidRPr="006C4E59">
              <w:rPr>
                <w:lang w:val="en-US"/>
              </w:rPr>
              <w:t>S6</w:t>
            </w:r>
          </w:p>
          <w:p w:rsidR="00E22F12" w:rsidRDefault="006C4E59" w:rsidP="00E22F12">
            <w:pPr>
              <w:jc w:val="center"/>
              <w:rPr>
                <w:lang w:val="en-US"/>
              </w:rPr>
            </w:pPr>
            <w:r w:rsidRPr="006C4E59">
              <w:rPr>
                <w:lang w:val="en-US"/>
              </w:rPr>
              <w:t>S7-S8</w:t>
            </w:r>
          </w:p>
          <w:p w:rsidR="00FF7921" w:rsidRPr="006C4E59" w:rsidRDefault="006C4E59" w:rsidP="00E22F12">
            <w:pPr>
              <w:jc w:val="center"/>
              <w:rPr>
                <w:lang w:val="en-US"/>
              </w:rPr>
            </w:pPr>
            <w:r>
              <w:rPr>
                <w:lang w:val="en-US"/>
              </w:rPr>
              <w:t>S9</w:t>
            </w:r>
            <w:r w:rsidR="00E22F12">
              <w:rPr>
                <w:lang w:val="en-US"/>
              </w:rPr>
              <w:t>-S</w:t>
            </w:r>
            <w:r w:rsidR="005C76AE">
              <w:rPr>
                <w:lang w:val="en-US"/>
              </w:rPr>
              <w:t>10</w:t>
            </w:r>
          </w:p>
        </w:tc>
        <w:tc>
          <w:tcPr>
            <w:tcW w:w="703" w:type="dxa"/>
          </w:tcPr>
          <w:p w:rsidR="00FF7921" w:rsidRDefault="00FF7921" w:rsidP="00792C8E">
            <w:pPr>
              <w:jc w:val="center"/>
              <w:rPr>
                <w:lang w:val="en-US"/>
              </w:rPr>
            </w:pPr>
            <w:r w:rsidRPr="007F5F0C">
              <w:rPr>
                <w:rFonts w:ascii="Calibri" w:eastAsia="Times New Roman" w:hAnsi="Calibri" w:cs="Arabic Transparent" w:hint="cs"/>
                <w:b/>
                <w:bCs/>
                <w:color w:val="000000"/>
                <w:sz w:val="72"/>
                <w:szCs w:val="72"/>
              </w:rPr>
              <w:sym w:font="Wingdings 2" w:char="F03C"/>
            </w:r>
          </w:p>
        </w:tc>
        <w:tc>
          <w:tcPr>
            <w:tcW w:w="702" w:type="dxa"/>
          </w:tcPr>
          <w:p w:rsidR="00FF7921" w:rsidRDefault="00FF7921" w:rsidP="00792C8E">
            <w:pPr>
              <w:jc w:val="center"/>
              <w:rPr>
                <w:lang w:val="en-US"/>
              </w:rPr>
            </w:pPr>
            <w:r w:rsidRPr="007F5F0C">
              <w:rPr>
                <w:rFonts w:ascii="Calibri" w:eastAsia="Times New Roman" w:hAnsi="Calibri" w:cs="Arabic Transparent" w:hint="cs"/>
                <w:b/>
                <w:bCs/>
                <w:color w:val="000000"/>
                <w:sz w:val="72"/>
                <w:szCs w:val="72"/>
              </w:rPr>
              <w:sym w:font="Wingdings 2" w:char="F03C"/>
            </w:r>
          </w:p>
        </w:tc>
      </w:tr>
      <w:tr w:rsidR="00FF7921" w:rsidTr="003D1EA4">
        <w:tc>
          <w:tcPr>
            <w:tcW w:w="1411" w:type="dxa"/>
            <w:shd w:val="clear" w:color="auto" w:fill="000000" w:themeFill="text1"/>
            <w:vAlign w:val="center"/>
          </w:tcPr>
          <w:p w:rsidR="00FF7921" w:rsidRPr="003D1EA4" w:rsidRDefault="00FF7921" w:rsidP="003D1EA4">
            <w:pPr>
              <w:jc w:val="center"/>
              <w:rPr>
                <w:b/>
                <w:bCs/>
                <w:lang w:val="en-US"/>
              </w:rPr>
            </w:pPr>
            <w:r w:rsidRPr="003D1EA4">
              <w:rPr>
                <w:b/>
                <w:bCs/>
                <w:lang w:val="en-US"/>
              </w:rPr>
              <w:lastRenderedPageBreak/>
              <w:t>LO4</w:t>
            </w:r>
          </w:p>
        </w:tc>
        <w:tc>
          <w:tcPr>
            <w:tcW w:w="4821" w:type="dxa"/>
          </w:tcPr>
          <w:p w:rsidR="00FF7921" w:rsidRDefault="00FF7921" w:rsidP="00792C8E">
            <w:pPr>
              <w:jc w:val="center"/>
              <w:rPr>
                <w:lang w:val="en-US"/>
              </w:rPr>
            </w:pPr>
            <w:r>
              <w:rPr>
                <w:lang w:val="en-US"/>
              </w:rPr>
              <w:t>Examine some of the main secure application development methodologies</w:t>
            </w:r>
          </w:p>
        </w:tc>
        <w:tc>
          <w:tcPr>
            <w:tcW w:w="993" w:type="dxa"/>
          </w:tcPr>
          <w:p w:rsidR="00FF7921" w:rsidRDefault="005C76AE" w:rsidP="00792C8E">
            <w:pPr>
              <w:jc w:val="center"/>
              <w:rPr>
                <w:lang w:val="en-US"/>
              </w:rPr>
            </w:pPr>
            <w:r>
              <w:rPr>
                <w:lang w:val="en-US"/>
              </w:rPr>
              <w:t>S11</w:t>
            </w:r>
          </w:p>
          <w:p w:rsidR="005C76AE" w:rsidRPr="006C4E59" w:rsidRDefault="005C76AE" w:rsidP="00792C8E">
            <w:pPr>
              <w:jc w:val="center"/>
              <w:rPr>
                <w:lang w:val="en-US"/>
              </w:rPr>
            </w:pPr>
            <w:r>
              <w:rPr>
                <w:lang w:val="en-US"/>
              </w:rPr>
              <w:t>S12</w:t>
            </w:r>
          </w:p>
        </w:tc>
        <w:tc>
          <w:tcPr>
            <w:tcW w:w="703" w:type="dxa"/>
          </w:tcPr>
          <w:p w:rsidR="00FF7921" w:rsidRDefault="00FF7921" w:rsidP="00792C8E">
            <w:pPr>
              <w:jc w:val="center"/>
              <w:rPr>
                <w:lang w:val="en-US"/>
              </w:rPr>
            </w:pPr>
            <w:r w:rsidRPr="007F5F0C">
              <w:rPr>
                <w:rFonts w:ascii="Calibri" w:eastAsia="Times New Roman" w:hAnsi="Calibri" w:cs="Arabic Transparent" w:hint="cs"/>
                <w:b/>
                <w:bCs/>
                <w:color w:val="000000"/>
                <w:sz w:val="72"/>
                <w:szCs w:val="72"/>
              </w:rPr>
              <w:sym w:font="Wingdings 2" w:char="F03C"/>
            </w:r>
          </w:p>
        </w:tc>
        <w:tc>
          <w:tcPr>
            <w:tcW w:w="702" w:type="dxa"/>
          </w:tcPr>
          <w:p w:rsidR="00FF7921" w:rsidRDefault="00FF7921" w:rsidP="00792C8E">
            <w:pPr>
              <w:jc w:val="center"/>
              <w:rPr>
                <w:lang w:val="en-US"/>
              </w:rPr>
            </w:pPr>
            <w:r w:rsidRPr="007F5F0C">
              <w:rPr>
                <w:rFonts w:ascii="Calibri" w:eastAsia="Times New Roman" w:hAnsi="Calibri" w:cs="Arabic Transparent" w:hint="cs"/>
                <w:b/>
                <w:bCs/>
                <w:color w:val="000000"/>
                <w:sz w:val="72"/>
                <w:szCs w:val="72"/>
              </w:rPr>
              <w:sym w:font="Wingdings 2" w:char="F03C"/>
            </w:r>
          </w:p>
        </w:tc>
      </w:tr>
    </w:tbl>
    <w:p w:rsidR="00B047CE" w:rsidRDefault="00B047CE" w:rsidP="00E911A5">
      <w:pPr>
        <w:rPr>
          <w:lang w:val="en-US"/>
        </w:rPr>
      </w:pPr>
    </w:p>
    <w:p w:rsidR="00BA352A" w:rsidRDefault="00BA352A" w:rsidP="0068620E">
      <w:pPr>
        <w:pStyle w:val="Heading2"/>
        <w:rPr>
          <w:lang w:val="en-US" w:bidi="ar-SY"/>
        </w:rPr>
      </w:pPr>
      <w:r>
        <w:rPr>
          <w:lang w:val="en-US" w:bidi="ar-SY"/>
        </w:rPr>
        <w:t>Contents:</w:t>
      </w:r>
    </w:p>
    <w:p w:rsidR="00BA352A" w:rsidRDefault="00BA352A" w:rsidP="00BA352A">
      <w:pPr>
        <w:pStyle w:val="ListParagraph"/>
        <w:numPr>
          <w:ilvl w:val="0"/>
          <w:numId w:val="1"/>
        </w:numPr>
        <w:rPr>
          <w:lang w:val="en-US" w:bidi="ar-SY"/>
        </w:rPr>
      </w:pPr>
      <w:r>
        <w:rPr>
          <w:lang w:val="en-US" w:bidi="ar-SY"/>
        </w:rPr>
        <w:t xml:space="preserve">Contents represented in the pdf file based on the Book (Web Application security the fast guide Edition 1- 2017 by </w:t>
      </w:r>
      <w:proofErr w:type="spellStart"/>
      <w:proofErr w:type="gramStart"/>
      <w:r>
        <w:rPr>
          <w:lang w:val="en-US" w:bidi="ar-SY"/>
        </w:rPr>
        <w:t>Dr.Sami</w:t>
      </w:r>
      <w:proofErr w:type="spellEnd"/>
      <w:proofErr w:type="gramEnd"/>
      <w:r>
        <w:rPr>
          <w:lang w:val="en-US" w:bidi="ar-SY"/>
        </w:rPr>
        <w:t xml:space="preserve"> </w:t>
      </w:r>
      <w:proofErr w:type="spellStart"/>
      <w:r>
        <w:rPr>
          <w:lang w:val="en-US" w:bidi="ar-SY"/>
        </w:rPr>
        <w:t>khiami</w:t>
      </w:r>
      <w:proofErr w:type="spellEnd"/>
      <w:r>
        <w:rPr>
          <w:lang w:val="en-US" w:bidi="ar-SY"/>
        </w:rPr>
        <w:t>)</w:t>
      </w:r>
    </w:p>
    <w:p w:rsidR="0025351E" w:rsidRDefault="00BA352A" w:rsidP="0025351E">
      <w:pPr>
        <w:pStyle w:val="ListParagraph"/>
        <w:numPr>
          <w:ilvl w:val="0"/>
          <w:numId w:val="1"/>
        </w:numPr>
        <w:rPr>
          <w:lang w:val="en-US" w:bidi="ar-SY"/>
        </w:rPr>
      </w:pPr>
      <w:r w:rsidRPr="00BA352A">
        <w:rPr>
          <w:lang w:val="en-US" w:bidi="ar-SY"/>
        </w:rPr>
        <w:t>Tools and references provided by the tutor as supplementary materials.</w:t>
      </w:r>
    </w:p>
    <w:p w:rsidR="00BA352A" w:rsidRPr="0025351E" w:rsidRDefault="00BA352A" w:rsidP="0025351E">
      <w:pPr>
        <w:pStyle w:val="ListParagraph"/>
        <w:rPr>
          <w:lang w:val="en-US" w:bidi="ar-SY"/>
        </w:rPr>
      </w:pPr>
      <w:r w:rsidRPr="0025351E">
        <w:rPr>
          <w:lang w:val="en-US" w:bidi="ar-SY"/>
        </w:rPr>
        <w:t xml:space="preserve">  </w:t>
      </w:r>
    </w:p>
    <w:p w:rsidR="00B047CE" w:rsidRDefault="00A8650F" w:rsidP="0068620E">
      <w:pPr>
        <w:pStyle w:val="Heading2"/>
        <w:rPr>
          <w:lang w:val="en-US"/>
        </w:rPr>
      </w:pPr>
      <w:r>
        <w:rPr>
          <w:lang w:val="en-US"/>
        </w:rPr>
        <w:t>Assessment Criteria and outcomes coverage:</w:t>
      </w:r>
    </w:p>
    <w:p w:rsidR="0068620E" w:rsidRPr="0068620E" w:rsidRDefault="0068620E" w:rsidP="0068620E">
      <w:pPr>
        <w:rPr>
          <w:lang w:val="en-US"/>
        </w:rPr>
      </w:pPr>
    </w:p>
    <w:tbl>
      <w:tblPr>
        <w:tblStyle w:val="TableGrid"/>
        <w:tblW w:w="0" w:type="auto"/>
        <w:tblLook w:val="04A0" w:firstRow="1" w:lastRow="0" w:firstColumn="1" w:lastColumn="0" w:noHBand="0" w:noVBand="1"/>
      </w:tblPr>
      <w:tblGrid>
        <w:gridCol w:w="1147"/>
        <w:gridCol w:w="7483"/>
      </w:tblGrid>
      <w:tr w:rsidR="00A8650F" w:rsidTr="00D9534B">
        <w:tc>
          <w:tcPr>
            <w:tcW w:w="1129" w:type="dxa"/>
            <w:shd w:val="clear" w:color="auto" w:fill="000000" w:themeFill="text1"/>
          </w:tcPr>
          <w:p w:rsidR="00A8650F" w:rsidRPr="00D9534B" w:rsidRDefault="00A8650F" w:rsidP="00E911A5">
            <w:pPr>
              <w:rPr>
                <w:b/>
                <w:bCs/>
                <w:lang w:val="en-US"/>
              </w:rPr>
            </w:pPr>
            <w:r w:rsidRPr="00D9534B">
              <w:rPr>
                <w:b/>
                <w:bCs/>
                <w:lang w:val="en-US"/>
              </w:rPr>
              <w:t>Learning Outcomes</w:t>
            </w:r>
          </w:p>
        </w:tc>
        <w:tc>
          <w:tcPr>
            <w:tcW w:w="7501" w:type="dxa"/>
            <w:shd w:val="clear" w:color="auto" w:fill="000000" w:themeFill="text1"/>
          </w:tcPr>
          <w:p w:rsidR="00A8650F" w:rsidRPr="00D9534B" w:rsidRDefault="00A8650F" w:rsidP="00D9534B">
            <w:pPr>
              <w:jc w:val="center"/>
              <w:rPr>
                <w:b/>
                <w:bCs/>
                <w:lang w:val="en-US"/>
              </w:rPr>
            </w:pPr>
            <w:r w:rsidRPr="00D9534B">
              <w:rPr>
                <w:b/>
                <w:bCs/>
                <w:lang w:val="en-US"/>
              </w:rPr>
              <w:t>Assessment Criteria and outcomes coverage</w:t>
            </w:r>
          </w:p>
        </w:tc>
      </w:tr>
      <w:tr w:rsidR="00A8650F" w:rsidTr="002C4ED6">
        <w:tc>
          <w:tcPr>
            <w:tcW w:w="1129" w:type="dxa"/>
            <w:shd w:val="clear" w:color="auto" w:fill="000000" w:themeFill="text1"/>
          </w:tcPr>
          <w:p w:rsidR="00A8650F" w:rsidRPr="002C4ED6" w:rsidRDefault="00A8650F" w:rsidP="00E911A5">
            <w:pPr>
              <w:rPr>
                <w:b/>
                <w:bCs/>
                <w:lang w:val="en-US"/>
              </w:rPr>
            </w:pPr>
            <w:r w:rsidRPr="002C4ED6">
              <w:rPr>
                <w:b/>
                <w:bCs/>
                <w:lang w:val="en-US"/>
              </w:rPr>
              <w:t>LO1</w:t>
            </w:r>
          </w:p>
        </w:tc>
        <w:tc>
          <w:tcPr>
            <w:tcW w:w="7501" w:type="dxa"/>
          </w:tcPr>
          <w:p w:rsidR="00A8650F" w:rsidRPr="00D9534B" w:rsidRDefault="002C4ED6" w:rsidP="00D9534B">
            <w:pPr>
              <w:pStyle w:val="ListParagraph"/>
              <w:numPr>
                <w:ilvl w:val="0"/>
                <w:numId w:val="2"/>
              </w:numPr>
              <w:rPr>
                <w:lang w:val="en-US"/>
              </w:rPr>
            </w:pPr>
            <w:r w:rsidRPr="00D9534B">
              <w:rPr>
                <w:lang w:val="en-US"/>
              </w:rPr>
              <w:t>Define information security and describe layered security model and the role of each layer</w:t>
            </w:r>
          </w:p>
          <w:p w:rsidR="002C4ED6" w:rsidRPr="00D9534B" w:rsidRDefault="002C4ED6" w:rsidP="00D9534B">
            <w:pPr>
              <w:pStyle w:val="ListParagraph"/>
              <w:numPr>
                <w:ilvl w:val="0"/>
                <w:numId w:val="2"/>
              </w:numPr>
              <w:rPr>
                <w:lang w:val="en-US"/>
              </w:rPr>
            </w:pPr>
            <w:r w:rsidRPr="00D9534B">
              <w:rPr>
                <w:lang w:val="en-US"/>
              </w:rPr>
              <w:t>Describe different web technologies used in application layer</w:t>
            </w:r>
          </w:p>
        </w:tc>
      </w:tr>
      <w:tr w:rsidR="00A8650F" w:rsidTr="002C4ED6">
        <w:tc>
          <w:tcPr>
            <w:tcW w:w="1129" w:type="dxa"/>
            <w:shd w:val="clear" w:color="auto" w:fill="000000" w:themeFill="text1"/>
          </w:tcPr>
          <w:p w:rsidR="00A8650F" w:rsidRPr="002C4ED6" w:rsidRDefault="00A8650F" w:rsidP="00E911A5">
            <w:pPr>
              <w:rPr>
                <w:b/>
                <w:bCs/>
                <w:lang w:val="en-US"/>
              </w:rPr>
            </w:pPr>
            <w:r w:rsidRPr="002C4ED6">
              <w:rPr>
                <w:b/>
                <w:bCs/>
                <w:lang w:val="en-US"/>
              </w:rPr>
              <w:t>LO2</w:t>
            </w:r>
          </w:p>
        </w:tc>
        <w:tc>
          <w:tcPr>
            <w:tcW w:w="7501" w:type="dxa"/>
          </w:tcPr>
          <w:p w:rsidR="00A8650F" w:rsidRPr="00D9534B" w:rsidRDefault="00E15D78" w:rsidP="00D9534B">
            <w:pPr>
              <w:pStyle w:val="ListParagraph"/>
              <w:numPr>
                <w:ilvl w:val="0"/>
                <w:numId w:val="3"/>
              </w:numPr>
              <w:rPr>
                <w:lang w:val="en-US"/>
              </w:rPr>
            </w:pPr>
            <w:r w:rsidRPr="00D9534B">
              <w:rPr>
                <w:lang w:val="en-US"/>
              </w:rPr>
              <w:t>Summarize different attack process steps, distinguish various activities applied at each step and explain related tasks</w:t>
            </w:r>
          </w:p>
          <w:p w:rsidR="00E15D78" w:rsidRPr="00D9534B" w:rsidRDefault="00E15D78" w:rsidP="00D9534B">
            <w:pPr>
              <w:pStyle w:val="ListParagraph"/>
              <w:numPr>
                <w:ilvl w:val="0"/>
                <w:numId w:val="3"/>
              </w:numPr>
              <w:rPr>
                <w:lang w:val="en-US"/>
              </w:rPr>
            </w:pPr>
            <w:r w:rsidRPr="00D9534B">
              <w:rPr>
                <w:lang w:val="en-US"/>
              </w:rPr>
              <w:t xml:space="preserve">Explain how different types of attackers </w:t>
            </w:r>
            <w:r w:rsidR="00033511" w:rsidRPr="00D9534B">
              <w:rPr>
                <w:lang w:val="en-US"/>
              </w:rPr>
              <w:t>thinks and main attackers motives</w:t>
            </w:r>
          </w:p>
        </w:tc>
      </w:tr>
      <w:tr w:rsidR="00A8650F" w:rsidTr="002C4ED6">
        <w:tc>
          <w:tcPr>
            <w:tcW w:w="1129" w:type="dxa"/>
            <w:shd w:val="clear" w:color="auto" w:fill="000000" w:themeFill="text1"/>
          </w:tcPr>
          <w:p w:rsidR="00A8650F" w:rsidRPr="002C4ED6" w:rsidRDefault="00A8650F" w:rsidP="00E911A5">
            <w:pPr>
              <w:rPr>
                <w:b/>
                <w:bCs/>
                <w:lang w:val="en-US"/>
              </w:rPr>
            </w:pPr>
            <w:r w:rsidRPr="002C4ED6">
              <w:rPr>
                <w:b/>
                <w:bCs/>
                <w:lang w:val="en-US"/>
              </w:rPr>
              <w:t>LO3</w:t>
            </w:r>
          </w:p>
        </w:tc>
        <w:tc>
          <w:tcPr>
            <w:tcW w:w="7501" w:type="dxa"/>
          </w:tcPr>
          <w:p w:rsidR="00C44BC8" w:rsidRDefault="00D9534B" w:rsidP="00C44BC8">
            <w:pPr>
              <w:pStyle w:val="ListParagraph"/>
              <w:numPr>
                <w:ilvl w:val="0"/>
                <w:numId w:val="4"/>
              </w:numPr>
              <w:rPr>
                <w:lang w:val="en-US"/>
              </w:rPr>
            </w:pPr>
            <w:r w:rsidRPr="00D9534B">
              <w:rPr>
                <w:lang w:val="en-US"/>
              </w:rPr>
              <w:t xml:space="preserve">Explain different types of attacks </w:t>
            </w:r>
          </w:p>
          <w:p w:rsidR="00A8650F" w:rsidRPr="00D9534B" w:rsidRDefault="00D9534B" w:rsidP="00C44BC8">
            <w:pPr>
              <w:pStyle w:val="ListParagraph"/>
              <w:numPr>
                <w:ilvl w:val="0"/>
                <w:numId w:val="4"/>
              </w:numPr>
              <w:rPr>
                <w:lang w:val="en-US"/>
              </w:rPr>
            </w:pPr>
            <w:r w:rsidRPr="00D9534B">
              <w:rPr>
                <w:lang w:val="en-US"/>
              </w:rPr>
              <w:t>Use the tools effectively to regenerate the attack execution of some of covered attacks</w:t>
            </w:r>
          </w:p>
        </w:tc>
      </w:tr>
      <w:tr w:rsidR="00A8650F" w:rsidTr="002C4ED6">
        <w:tc>
          <w:tcPr>
            <w:tcW w:w="1129" w:type="dxa"/>
            <w:shd w:val="clear" w:color="auto" w:fill="000000" w:themeFill="text1"/>
          </w:tcPr>
          <w:p w:rsidR="00A8650F" w:rsidRPr="002C4ED6" w:rsidRDefault="00A8650F" w:rsidP="00E911A5">
            <w:pPr>
              <w:rPr>
                <w:b/>
                <w:bCs/>
                <w:lang w:val="en-US"/>
              </w:rPr>
            </w:pPr>
            <w:r w:rsidRPr="002C4ED6">
              <w:rPr>
                <w:b/>
                <w:bCs/>
                <w:lang w:val="en-US"/>
              </w:rPr>
              <w:t>LO4</w:t>
            </w:r>
          </w:p>
        </w:tc>
        <w:tc>
          <w:tcPr>
            <w:tcW w:w="7501" w:type="dxa"/>
          </w:tcPr>
          <w:p w:rsidR="00A8650F" w:rsidRPr="00622744" w:rsidRDefault="00622744" w:rsidP="00622744">
            <w:pPr>
              <w:pStyle w:val="ListParagraph"/>
              <w:numPr>
                <w:ilvl w:val="0"/>
                <w:numId w:val="5"/>
              </w:numPr>
              <w:rPr>
                <w:lang w:val="en-US"/>
              </w:rPr>
            </w:pPr>
            <w:r w:rsidRPr="00622744">
              <w:rPr>
                <w:lang w:val="en-US"/>
              </w:rPr>
              <w:t>Compare main secure application development methodology</w:t>
            </w:r>
          </w:p>
        </w:tc>
      </w:tr>
    </w:tbl>
    <w:p w:rsidR="00A8650F" w:rsidRDefault="00A8650F" w:rsidP="00E911A5">
      <w:pPr>
        <w:rPr>
          <w:lang w:val="en-US"/>
        </w:rPr>
      </w:pPr>
    </w:p>
    <w:p w:rsidR="000D42B4" w:rsidRDefault="0068620E" w:rsidP="00A02125">
      <w:pPr>
        <w:pStyle w:val="Heading2"/>
        <w:rPr>
          <w:lang w:val="en-US"/>
        </w:rPr>
      </w:pPr>
      <w:r>
        <w:t>Proof</w:t>
      </w:r>
      <w:r w:rsidR="007A0C97">
        <w:rPr>
          <w:lang w:val="en-US"/>
        </w:rPr>
        <w:t xml:space="preserve"> </w:t>
      </w:r>
      <w:r>
        <w:rPr>
          <w:lang w:val="en-US"/>
        </w:rPr>
        <w:t>generation:</w:t>
      </w:r>
    </w:p>
    <w:p w:rsidR="0068620E" w:rsidRDefault="002F22A1" w:rsidP="00380E6A">
      <w:pPr>
        <w:rPr>
          <w:lang w:val="en-US"/>
        </w:rPr>
      </w:pPr>
      <w:r>
        <w:rPr>
          <w:lang w:val="en-US"/>
        </w:rPr>
        <w:t xml:space="preserve">Students of this subject are requested to generate a set of proofs to demonstrate a comprehensive coverage of all learning </w:t>
      </w:r>
      <w:r w:rsidR="00380E6A">
        <w:rPr>
          <w:lang w:val="en-US"/>
        </w:rPr>
        <w:t>outcomes. Requested proofs are:</w:t>
      </w:r>
    </w:p>
    <w:p w:rsidR="00380E6A" w:rsidRDefault="00843477" w:rsidP="00984385">
      <w:pPr>
        <w:pStyle w:val="Heading3"/>
        <w:ind w:left="720"/>
        <w:rPr>
          <w:lang w:val="en-US"/>
        </w:rPr>
      </w:pPr>
      <w:bookmarkStart w:id="0" w:name="_GoBack"/>
      <w:r>
        <w:rPr>
          <w:lang w:val="en-US"/>
        </w:rPr>
        <w:t>Assignment</w:t>
      </w:r>
      <w:r w:rsidR="00B7436A">
        <w:rPr>
          <w:lang w:val="en-US"/>
        </w:rPr>
        <w:t xml:space="preserve"> </w:t>
      </w:r>
      <w:r w:rsidR="00154C35">
        <w:rPr>
          <w:lang w:val="en-US"/>
        </w:rPr>
        <w:t>(25%):</w:t>
      </w:r>
    </w:p>
    <w:p w:rsidR="00843477" w:rsidRDefault="00380E6A" w:rsidP="00984385">
      <w:pPr>
        <w:ind w:left="720"/>
        <w:rPr>
          <w:lang w:val="en-US"/>
        </w:rPr>
      </w:pPr>
      <w:r>
        <w:rPr>
          <w:lang w:val="en-US"/>
        </w:rPr>
        <w:t xml:space="preserve">In this assignment the main focus is </w:t>
      </w:r>
      <w:r w:rsidR="00315029">
        <w:rPr>
          <w:lang w:val="en-US"/>
        </w:rPr>
        <w:t>on:</w:t>
      </w:r>
    </w:p>
    <w:p w:rsidR="00843477" w:rsidRDefault="00380E6A" w:rsidP="00984385">
      <w:pPr>
        <w:pStyle w:val="ListParagraph"/>
        <w:numPr>
          <w:ilvl w:val="0"/>
          <w:numId w:val="1"/>
        </w:numPr>
        <w:ind w:left="1440"/>
        <w:rPr>
          <w:lang w:val="en-US"/>
        </w:rPr>
      </w:pPr>
      <w:r w:rsidRPr="00843477">
        <w:rPr>
          <w:lang w:val="en-US"/>
        </w:rPr>
        <w:t xml:space="preserve">scenario and assess the </w:t>
      </w:r>
      <w:r w:rsidR="00843477" w:rsidRPr="00843477">
        <w:rPr>
          <w:lang w:val="en-US"/>
        </w:rPr>
        <w:t>students’</w:t>
      </w:r>
      <w:r w:rsidRPr="00843477">
        <w:rPr>
          <w:lang w:val="en-US"/>
        </w:rPr>
        <w:t xml:space="preserve"> ability to understand, analyze</w:t>
      </w:r>
      <w:r w:rsidR="00D362C7" w:rsidRPr="00843477">
        <w:rPr>
          <w:lang w:val="en-US"/>
        </w:rPr>
        <w:t xml:space="preserve"> and detect potential </w:t>
      </w:r>
      <w:r w:rsidR="00843477" w:rsidRPr="00843477">
        <w:rPr>
          <w:lang w:val="en-US"/>
        </w:rPr>
        <w:t xml:space="preserve">vulnerabilities, map it to </w:t>
      </w:r>
      <w:r w:rsidR="00843477">
        <w:rPr>
          <w:lang w:val="en-US"/>
        </w:rPr>
        <w:t>related attack.</w:t>
      </w:r>
    </w:p>
    <w:p w:rsidR="000B3A97" w:rsidRDefault="00843477" w:rsidP="00984385">
      <w:pPr>
        <w:pStyle w:val="ListParagraph"/>
        <w:numPr>
          <w:ilvl w:val="0"/>
          <w:numId w:val="1"/>
        </w:numPr>
        <w:ind w:left="1440"/>
        <w:rPr>
          <w:lang w:val="en-US"/>
        </w:rPr>
      </w:pPr>
      <w:r w:rsidRPr="00843477">
        <w:rPr>
          <w:lang w:val="en-US"/>
        </w:rPr>
        <w:t xml:space="preserve"> </w:t>
      </w:r>
      <w:r>
        <w:rPr>
          <w:lang w:val="en-US"/>
        </w:rPr>
        <w:t xml:space="preserve">Generate a draft document showing </w:t>
      </w:r>
      <w:r w:rsidR="00551045">
        <w:rPr>
          <w:lang w:val="en-US"/>
        </w:rPr>
        <w:t>an understanding of main secure application development methodolog</w:t>
      </w:r>
      <w:r w:rsidR="006802DE">
        <w:rPr>
          <w:lang w:val="en-US"/>
        </w:rPr>
        <w:t>ies</w:t>
      </w:r>
      <w:r w:rsidR="00551045">
        <w:rPr>
          <w:lang w:val="en-US"/>
        </w:rPr>
        <w:t>.</w:t>
      </w:r>
      <w:r w:rsidR="00380E6A" w:rsidRPr="00843477">
        <w:rPr>
          <w:lang w:val="en-US"/>
        </w:rPr>
        <w:br/>
      </w:r>
    </w:p>
    <w:p w:rsidR="00380E6A" w:rsidRPr="000B3A97" w:rsidRDefault="00121E5E" w:rsidP="00984385">
      <w:pPr>
        <w:pStyle w:val="Heading3"/>
        <w:ind w:left="720"/>
        <w:rPr>
          <w:lang w:val="en-US"/>
        </w:rPr>
      </w:pPr>
      <w:r w:rsidRPr="000B3A97">
        <w:rPr>
          <w:lang w:val="en-US"/>
        </w:rPr>
        <w:t>Exam</w:t>
      </w:r>
      <w:r>
        <w:rPr>
          <w:lang w:val="en-US"/>
        </w:rPr>
        <w:t xml:space="preserve"> (</w:t>
      </w:r>
      <w:r w:rsidR="00154C35">
        <w:rPr>
          <w:lang w:val="en-US"/>
        </w:rPr>
        <w:t>75%)</w:t>
      </w:r>
      <w:r w:rsidR="00380E6A" w:rsidRPr="000B3A97">
        <w:rPr>
          <w:lang w:val="en-US"/>
        </w:rPr>
        <w:t>:</w:t>
      </w:r>
    </w:p>
    <w:p w:rsidR="00847CBE" w:rsidRDefault="00AE5B26" w:rsidP="00984385">
      <w:pPr>
        <w:ind w:left="720"/>
        <w:rPr>
          <w:lang w:val="en-US"/>
        </w:rPr>
      </w:pPr>
      <w:r>
        <w:rPr>
          <w:lang w:val="en-US"/>
        </w:rPr>
        <w:t xml:space="preserve">This proof </w:t>
      </w:r>
      <w:bookmarkEnd w:id="0"/>
      <w:r>
        <w:rPr>
          <w:lang w:val="en-US"/>
        </w:rPr>
        <w:t>covers most of the learning objectives with focus on knowledge and comprehension aspects.</w:t>
      </w:r>
    </w:p>
    <w:p w:rsidR="00E42B1A" w:rsidRDefault="00E42B1A" w:rsidP="00E911A5">
      <w:pPr>
        <w:rPr>
          <w:lang w:val="en-US"/>
        </w:rPr>
      </w:pPr>
    </w:p>
    <w:p w:rsidR="00E42B1A" w:rsidRDefault="00E42B1A" w:rsidP="0044020F">
      <w:pPr>
        <w:pStyle w:val="Heading2"/>
        <w:rPr>
          <w:lang w:val="en-US"/>
        </w:rPr>
      </w:pPr>
      <w:r>
        <w:rPr>
          <w:lang w:val="en-US"/>
        </w:rPr>
        <w:lastRenderedPageBreak/>
        <w:t>Links:</w:t>
      </w:r>
    </w:p>
    <w:p w:rsidR="00E42B1A" w:rsidRDefault="00C47E72" w:rsidP="008602E4">
      <w:pPr>
        <w:ind w:left="720"/>
        <w:rPr>
          <w:lang w:val="en-US"/>
        </w:rPr>
      </w:pPr>
      <w:r>
        <w:rPr>
          <w:lang w:val="en-US"/>
        </w:rPr>
        <w:t xml:space="preserve">This subject mainly connected to web application development subject and software and web </w:t>
      </w:r>
      <w:r w:rsidR="0044020F">
        <w:rPr>
          <w:lang w:val="en-US"/>
        </w:rPr>
        <w:t>engineering related</w:t>
      </w:r>
      <w:r>
        <w:rPr>
          <w:lang w:val="en-US"/>
        </w:rPr>
        <w:t xml:space="preserve"> subject s as it has main web application focus and includes a set of </w:t>
      </w:r>
      <w:r w:rsidR="0044020F">
        <w:rPr>
          <w:lang w:val="en-US"/>
        </w:rPr>
        <w:t>web development methodologies.</w:t>
      </w:r>
    </w:p>
    <w:p w:rsidR="00E42B1A" w:rsidRDefault="00E42B1A" w:rsidP="0044020F">
      <w:pPr>
        <w:pStyle w:val="Heading2"/>
        <w:rPr>
          <w:lang w:val="en-US"/>
        </w:rPr>
      </w:pPr>
      <w:r>
        <w:rPr>
          <w:lang w:val="en-US"/>
        </w:rPr>
        <w:t xml:space="preserve">Resources </w:t>
      </w:r>
    </w:p>
    <w:p w:rsidR="0044020F" w:rsidRPr="008602E4" w:rsidRDefault="0044020F" w:rsidP="008602E4">
      <w:pPr>
        <w:pStyle w:val="ListParagraph"/>
        <w:numPr>
          <w:ilvl w:val="0"/>
          <w:numId w:val="13"/>
        </w:numPr>
        <w:rPr>
          <w:lang w:val="en-US"/>
        </w:rPr>
      </w:pPr>
      <w:r w:rsidRPr="008602E4">
        <w:rPr>
          <w:lang w:val="en-US"/>
        </w:rPr>
        <w:t xml:space="preserve">Main subject content on Moodle </w:t>
      </w:r>
      <w:proofErr w:type="gramStart"/>
      <w:r w:rsidRPr="008602E4">
        <w:rPr>
          <w:lang w:val="en-US"/>
        </w:rPr>
        <w:t>( pdf</w:t>
      </w:r>
      <w:proofErr w:type="gramEnd"/>
      <w:r w:rsidRPr="008602E4">
        <w:rPr>
          <w:lang w:val="en-US"/>
        </w:rPr>
        <w:t>)</w:t>
      </w:r>
    </w:p>
    <w:p w:rsidR="0044020F" w:rsidRPr="008602E4" w:rsidRDefault="0044020F" w:rsidP="008602E4">
      <w:pPr>
        <w:pStyle w:val="ListParagraph"/>
        <w:numPr>
          <w:ilvl w:val="0"/>
          <w:numId w:val="13"/>
        </w:numPr>
        <w:rPr>
          <w:lang w:val="en-US"/>
        </w:rPr>
      </w:pPr>
      <w:r w:rsidRPr="008602E4">
        <w:rPr>
          <w:lang w:val="en-US"/>
        </w:rPr>
        <w:t xml:space="preserve">Web application security the fast guide – Book by </w:t>
      </w:r>
      <w:proofErr w:type="spellStart"/>
      <w:proofErr w:type="gramStart"/>
      <w:r w:rsidRPr="008602E4">
        <w:rPr>
          <w:lang w:val="en-US"/>
        </w:rPr>
        <w:t>Dr.Sami</w:t>
      </w:r>
      <w:proofErr w:type="spellEnd"/>
      <w:proofErr w:type="gramEnd"/>
      <w:r w:rsidRPr="008602E4">
        <w:rPr>
          <w:lang w:val="en-US"/>
        </w:rPr>
        <w:t xml:space="preserve"> </w:t>
      </w:r>
      <w:proofErr w:type="spellStart"/>
      <w:r w:rsidRPr="008602E4">
        <w:rPr>
          <w:lang w:val="en-US"/>
        </w:rPr>
        <w:t>khiami</w:t>
      </w:r>
      <w:proofErr w:type="spellEnd"/>
      <w:r w:rsidRPr="008602E4">
        <w:rPr>
          <w:lang w:val="en-US"/>
        </w:rPr>
        <w:t xml:space="preserve"> 1</w:t>
      </w:r>
      <w:r w:rsidRPr="008602E4">
        <w:rPr>
          <w:vertAlign w:val="superscript"/>
          <w:lang w:val="en-US"/>
        </w:rPr>
        <w:t>st</w:t>
      </w:r>
      <w:r w:rsidRPr="008602E4">
        <w:rPr>
          <w:lang w:val="en-US"/>
        </w:rPr>
        <w:t xml:space="preserve"> edition 2017  and book slides.</w:t>
      </w:r>
    </w:p>
    <w:p w:rsidR="0044020F" w:rsidRPr="008602E4" w:rsidRDefault="0044020F" w:rsidP="008602E4">
      <w:pPr>
        <w:pStyle w:val="ListParagraph"/>
        <w:numPr>
          <w:ilvl w:val="0"/>
          <w:numId w:val="13"/>
        </w:numPr>
        <w:rPr>
          <w:lang w:val="en-US"/>
        </w:rPr>
      </w:pPr>
      <w:r w:rsidRPr="008602E4">
        <w:rPr>
          <w:lang w:val="en-US"/>
        </w:rPr>
        <w:t xml:space="preserve">related Tools resources </w:t>
      </w:r>
    </w:p>
    <w:p w:rsidR="0044020F" w:rsidRPr="0028087F" w:rsidRDefault="008602E4" w:rsidP="0028087F">
      <w:pPr>
        <w:pStyle w:val="ListParagraph"/>
        <w:numPr>
          <w:ilvl w:val="0"/>
          <w:numId w:val="13"/>
        </w:numPr>
        <w:rPr>
          <w:lang w:val="en-US"/>
        </w:rPr>
      </w:pPr>
      <w:r w:rsidRPr="008602E4">
        <w:rPr>
          <w:lang w:val="en-US"/>
        </w:rPr>
        <w:t>synchronous and</w:t>
      </w:r>
      <w:r w:rsidR="0044020F" w:rsidRPr="008602E4">
        <w:rPr>
          <w:lang w:val="en-US"/>
        </w:rPr>
        <w:t xml:space="preserve"> recorded sessions </w:t>
      </w:r>
    </w:p>
    <w:p w:rsidR="00E42B1A" w:rsidRDefault="00E42B1A" w:rsidP="004D3C75">
      <w:pPr>
        <w:pStyle w:val="Heading2"/>
        <w:rPr>
          <w:lang w:val="en-US"/>
        </w:rPr>
      </w:pPr>
      <w:r>
        <w:rPr>
          <w:lang w:val="en-US"/>
        </w:rPr>
        <w:t>Virtual sessions:</w:t>
      </w:r>
    </w:p>
    <w:p w:rsidR="004D3C75" w:rsidRPr="004D3C75" w:rsidRDefault="004D3C75" w:rsidP="004D3C75">
      <w:pPr>
        <w:rPr>
          <w:lang w:val="en-US"/>
        </w:rPr>
      </w:pPr>
      <w:r w:rsidRPr="004D3C75">
        <w:rPr>
          <w:lang w:val="en-US"/>
        </w:rPr>
        <w:t>Session will be covering the subject using two different approaches:</w:t>
      </w:r>
    </w:p>
    <w:p w:rsidR="004D3C75" w:rsidRPr="004D3C75" w:rsidRDefault="004D3C75" w:rsidP="004D3C75">
      <w:pPr>
        <w:pStyle w:val="ListParagraph"/>
        <w:numPr>
          <w:ilvl w:val="0"/>
          <w:numId w:val="14"/>
        </w:numPr>
        <w:rPr>
          <w:lang w:val="en-US"/>
        </w:rPr>
      </w:pPr>
      <w:r w:rsidRPr="004D3C75">
        <w:rPr>
          <w:lang w:val="en-US"/>
        </w:rPr>
        <w:t xml:space="preserve">discussion to encourage and guide student to develop a full understanding of different concepts </w:t>
      </w:r>
    </w:p>
    <w:p w:rsidR="004D3C75" w:rsidRPr="004D3C75" w:rsidRDefault="004D3C75" w:rsidP="004D3C75">
      <w:pPr>
        <w:pStyle w:val="ListParagraph"/>
        <w:numPr>
          <w:ilvl w:val="0"/>
          <w:numId w:val="14"/>
        </w:numPr>
        <w:rPr>
          <w:lang w:val="en-US"/>
        </w:rPr>
      </w:pPr>
      <w:r w:rsidRPr="004D3C75">
        <w:rPr>
          <w:lang w:val="en-US"/>
        </w:rPr>
        <w:t>The practical illustration for some of the main attack scenarios and used tools.</w:t>
      </w:r>
    </w:p>
    <w:p w:rsidR="00E42B1A" w:rsidRDefault="00E42B1A" w:rsidP="004D3C75">
      <w:pPr>
        <w:pStyle w:val="Heading2"/>
        <w:rPr>
          <w:lang w:val="en-US"/>
        </w:rPr>
      </w:pPr>
      <w:r>
        <w:rPr>
          <w:lang w:val="en-US"/>
        </w:rPr>
        <w:t>Suggested Readings:</w:t>
      </w:r>
      <w:r>
        <w:rPr>
          <w:lang w:val="en-US"/>
        </w:rPr>
        <w:br/>
      </w:r>
    </w:p>
    <w:p w:rsidR="008F45D8" w:rsidRDefault="008F45D8" w:rsidP="008F45D8">
      <w:pPr>
        <w:pStyle w:val="Bibliography"/>
        <w:numPr>
          <w:ilvl w:val="0"/>
          <w:numId w:val="15"/>
        </w:numPr>
        <w:spacing w:line="360" w:lineRule="auto"/>
        <w:rPr>
          <w:noProof/>
        </w:rPr>
      </w:pPr>
      <w:r>
        <w:rPr>
          <w:noProof/>
        </w:rPr>
        <w:t xml:space="preserve">AKAMAI. (2014). </w:t>
      </w:r>
      <w:r>
        <w:rPr>
          <w:i/>
          <w:iCs/>
          <w:noProof/>
        </w:rPr>
        <w:t>A Guide to multilayer web securty.</w:t>
      </w:r>
      <w:r>
        <w:rPr>
          <w:noProof/>
        </w:rPr>
        <w:t xml:space="preserve"> </w:t>
      </w:r>
    </w:p>
    <w:p w:rsidR="008F45D8" w:rsidRDefault="008F45D8" w:rsidP="008F45D8">
      <w:pPr>
        <w:pStyle w:val="Bibliography"/>
        <w:numPr>
          <w:ilvl w:val="0"/>
          <w:numId w:val="15"/>
        </w:numPr>
        <w:spacing w:line="360" w:lineRule="auto"/>
        <w:rPr>
          <w:noProof/>
        </w:rPr>
      </w:pPr>
      <w:r>
        <w:rPr>
          <w:noProof/>
        </w:rPr>
        <w:t>Bryan Sullivan, V. L. (2012). MC Graw Hill.</w:t>
      </w:r>
    </w:p>
    <w:p w:rsidR="008F45D8" w:rsidRDefault="008F45D8" w:rsidP="008F45D8">
      <w:pPr>
        <w:pStyle w:val="Bibliography"/>
        <w:numPr>
          <w:ilvl w:val="0"/>
          <w:numId w:val="15"/>
        </w:numPr>
        <w:spacing w:line="360" w:lineRule="auto"/>
        <w:rPr>
          <w:noProof/>
        </w:rPr>
      </w:pPr>
      <w:r>
        <w:rPr>
          <w:noProof/>
        </w:rPr>
        <w:t xml:space="preserve">Chandra, P. </w:t>
      </w:r>
      <w:r>
        <w:rPr>
          <w:i/>
          <w:iCs/>
          <w:noProof/>
        </w:rPr>
        <w:t>Software Assurance maturity model.</w:t>
      </w:r>
      <w:r>
        <w:rPr>
          <w:noProof/>
        </w:rPr>
        <w:t xml:space="preserve"> </w:t>
      </w:r>
    </w:p>
    <w:p w:rsidR="008F45D8" w:rsidRDefault="008F45D8" w:rsidP="008F45D8">
      <w:pPr>
        <w:pStyle w:val="Bibliography"/>
        <w:numPr>
          <w:ilvl w:val="0"/>
          <w:numId w:val="15"/>
        </w:numPr>
        <w:spacing w:line="360" w:lineRule="auto"/>
        <w:rPr>
          <w:noProof/>
        </w:rPr>
      </w:pPr>
      <w:r>
        <w:rPr>
          <w:noProof/>
        </w:rPr>
        <w:t>Christian S. Fötinger, W. Z. Understanding a hacker’s mind –A psychological insight into the hijacking of identities.</w:t>
      </w:r>
    </w:p>
    <w:p w:rsidR="008F45D8" w:rsidRDefault="008F45D8" w:rsidP="008F45D8">
      <w:pPr>
        <w:pStyle w:val="Bibliography"/>
        <w:numPr>
          <w:ilvl w:val="0"/>
          <w:numId w:val="15"/>
        </w:numPr>
        <w:spacing w:line="360" w:lineRule="auto"/>
        <w:rPr>
          <w:noProof/>
        </w:rPr>
      </w:pPr>
      <w:r>
        <w:rPr>
          <w:noProof/>
        </w:rPr>
        <w:t xml:space="preserve">Dafydd Stuttard, M. P. </w:t>
      </w:r>
      <w:r>
        <w:rPr>
          <w:i/>
          <w:iCs/>
          <w:noProof/>
        </w:rPr>
        <w:t>The Web Application Hacker’s Handbook: Finding and Exploiting Security Flaws, Second Edition.</w:t>
      </w:r>
      <w:r>
        <w:rPr>
          <w:noProof/>
        </w:rPr>
        <w:t xml:space="preserve"> 2011: Wiley.</w:t>
      </w:r>
    </w:p>
    <w:p w:rsidR="008F45D8" w:rsidRDefault="008F45D8" w:rsidP="008F45D8">
      <w:pPr>
        <w:pStyle w:val="Bibliography"/>
        <w:numPr>
          <w:ilvl w:val="0"/>
          <w:numId w:val="15"/>
        </w:numPr>
        <w:spacing w:line="360" w:lineRule="auto"/>
        <w:rPr>
          <w:noProof/>
        </w:rPr>
      </w:pPr>
      <w:r>
        <w:rPr>
          <w:noProof/>
        </w:rPr>
        <w:t>Gary McGraw, P. S.</w:t>
      </w:r>
      <w:r>
        <w:rPr>
          <w:i/>
          <w:iCs/>
          <w:noProof/>
        </w:rPr>
        <w:t>BSIMM7.</w:t>
      </w:r>
      <w:r>
        <w:rPr>
          <w:noProof/>
        </w:rPr>
        <w:t xml:space="preserve"> </w:t>
      </w:r>
    </w:p>
    <w:p w:rsidR="008F45D8" w:rsidRDefault="008F45D8" w:rsidP="008F45D8">
      <w:pPr>
        <w:pStyle w:val="Bibliography"/>
        <w:numPr>
          <w:ilvl w:val="0"/>
          <w:numId w:val="15"/>
        </w:numPr>
        <w:spacing w:line="360" w:lineRule="auto"/>
        <w:rPr>
          <w:noProof/>
        </w:rPr>
      </w:pPr>
      <w:r>
        <w:rPr>
          <w:noProof/>
        </w:rPr>
        <w:t xml:space="preserve">JOEL SCAMBRAY, V. L. (2011). </w:t>
      </w:r>
      <w:r>
        <w:rPr>
          <w:i/>
          <w:iCs/>
          <w:noProof/>
        </w:rPr>
        <w:t>Hacking exposed web application.</w:t>
      </w:r>
      <w:r>
        <w:rPr>
          <w:noProof/>
        </w:rPr>
        <w:t xml:space="preserve"> MC Graw Hill.</w:t>
      </w:r>
    </w:p>
    <w:p w:rsidR="008F45D8" w:rsidRDefault="008F45D8" w:rsidP="008F45D8">
      <w:pPr>
        <w:pStyle w:val="Bibliography"/>
        <w:numPr>
          <w:ilvl w:val="0"/>
          <w:numId w:val="15"/>
        </w:numPr>
        <w:spacing w:line="360" w:lineRule="auto"/>
        <w:rPr>
          <w:noProof/>
        </w:rPr>
      </w:pPr>
      <w:r>
        <w:rPr>
          <w:noProof/>
        </w:rPr>
        <w:t xml:space="preserve">Mark Curphey, J. S. (2003). </w:t>
      </w:r>
      <w:r>
        <w:rPr>
          <w:i/>
          <w:iCs/>
          <w:noProof/>
        </w:rPr>
        <w:t>Improving Web Application Security: Threats and Countermeasures.</w:t>
      </w:r>
      <w:r>
        <w:rPr>
          <w:noProof/>
        </w:rPr>
        <w:t xml:space="preserve"> </w:t>
      </w:r>
    </w:p>
    <w:p w:rsidR="008F45D8" w:rsidRDefault="008F45D8" w:rsidP="008F45D8">
      <w:pPr>
        <w:pStyle w:val="Bibliography"/>
        <w:numPr>
          <w:ilvl w:val="0"/>
          <w:numId w:val="15"/>
        </w:numPr>
        <w:spacing w:line="360" w:lineRule="auto"/>
        <w:rPr>
          <w:noProof/>
        </w:rPr>
      </w:pPr>
      <w:r>
        <w:rPr>
          <w:noProof/>
        </w:rPr>
        <w:t xml:space="preserve">OWASP. (2013). </w:t>
      </w:r>
      <w:r>
        <w:rPr>
          <w:i/>
          <w:iCs/>
          <w:noProof/>
        </w:rPr>
        <w:t>OWASP top 10.</w:t>
      </w:r>
      <w:r>
        <w:rPr>
          <w:noProof/>
        </w:rPr>
        <w:t xml:space="preserve"> </w:t>
      </w:r>
    </w:p>
    <w:p w:rsidR="008F45D8" w:rsidRDefault="008F45D8" w:rsidP="008F45D8">
      <w:pPr>
        <w:pStyle w:val="Bibliography"/>
        <w:numPr>
          <w:ilvl w:val="0"/>
          <w:numId w:val="15"/>
        </w:numPr>
        <w:spacing w:line="360" w:lineRule="auto"/>
        <w:rPr>
          <w:noProof/>
        </w:rPr>
      </w:pPr>
      <w:r>
        <w:rPr>
          <w:noProof/>
        </w:rPr>
        <w:t xml:space="preserve">Roger Meyer, C. C. (2008). </w:t>
      </w:r>
      <w:r>
        <w:rPr>
          <w:i/>
          <w:iCs/>
          <w:noProof/>
        </w:rPr>
        <w:t>Detecting attacks on web application from log files.</w:t>
      </w:r>
      <w:r>
        <w:rPr>
          <w:noProof/>
        </w:rPr>
        <w:t xml:space="preserve"> </w:t>
      </w:r>
    </w:p>
    <w:p w:rsidR="008F45D8" w:rsidRDefault="008F45D8" w:rsidP="008F45D8">
      <w:pPr>
        <w:pStyle w:val="Bibliography"/>
        <w:numPr>
          <w:ilvl w:val="0"/>
          <w:numId w:val="15"/>
        </w:numPr>
        <w:spacing w:line="360" w:lineRule="auto"/>
        <w:rPr>
          <w:noProof/>
        </w:rPr>
      </w:pPr>
      <w:r>
        <w:rPr>
          <w:noProof/>
        </w:rPr>
        <w:t xml:space="preserve">sheama, M. (2011). </w:t>
      </w:r>
      <w:r>
        <w:rPr>
          <w:i/>
          <w:iCs/>
          <w:noProof/>
        </w:rPr>
        <w:t>Web application security for dummies.</w:t>
      </w:r>
      <w:r>
        <w:rPr>
          <w:noProof/>
        </w:rPr>
        <w:t xml:space="preserve"> Wiley.</w:t>
      </w:r>
    </w:p>
    <w:p w:rsidR="008F45D8" w:rsidRDefault="008F45D8" w:rsidP="008F45D8">
      <w:pPr>
        <w:pStyle w:val="Bibliography"/>
        <w:numPr>
          <w:ilvl w:val="0"/>
          <w:numId w:val="15"/>
        </w:numPr>
        <w:spacing w:line="360" w:lineRule="auto"/>
        <w:rPr>
          <w:noProof/>
        </w:rPr>
      </w:pPr>
      <w:r>
        <w:rPr>
          <w:noProof/>
        </w:rPr>
        <w:t xml:space="preserve">Tom Brennan, J. J. (2015). </w:t>
      </w:r>
      <w:r>
        <w:rPr>
          <w:i/>
          <w:iCs/>
          <w:noProof/>
        </w:rPr>
        <w:t>Top 10 Considerations For Incident Response.</w:t>
      </w:r>
      <w:r>
        <w:rPr>
          <w:noProof/>
        </w:rPr>
        <w:t xml:space="preserve"> </w:t>
      </w:r>
    </w:p>
    <w:p w:rsidR="008F45D8" w:rsidRPr="00CE6176" w:rsidRDefault="008F45D8" w:rsidP="002D5DB4">
      <w:pPr>
        <w:pStyle w:val="Bibliography"/>
        <w:numPr>
          <w:ilvl w:val="0"/>
          <w:numId w:val="15"/>
        </w:numPr>
        <w:spacing w:line="360" w:lineRule="auto"/>
        <w:rPr>
          <w:noProof/>
        </w:rPr>
      </w:pPr>
      <w:r>
        <w:rPr>
          <w:noProof/>
        </w:rPr>
        <w:t xml:space="preserve">Xue, X. L. (2013). </w:t>
      </w:r>
      <w:r>
        <w:rPr>
          <w:i/>
          <w:iCs/>
          <w:noProof/>
        </w:rPr>
        <w:t>A Survey on Web Application Security.</w:t>
      </w:r>
      <w:r>
        <w:rPr>
          <w:noProof/>
        </w:rPr>
        <w:t xml:space="preserve"> </w:t>
      </w:r>
    </w:p>
    <w:sectPr w:rsidR="008F45D8" w:rsidRPr="00CE617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abic Transparent">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C70C2"/>
    <w:multiLevelType w:val="hybridMultilevel"/>
    <w:tmpl w:val="010A46D8"/>
    <w:lvl w:ilvl="0" w:tplc="1E6423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1923F59"/>
    <w:multiLevelType w:val="hybridMultilevel"/>
    <w:tmpl w:val="D6586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54298F"/>
    <w:multiLevelType w:val="hybridMultilevel"/>
    <w:tmpl w:val="2D2EAA0C"/>
    <w:lvl w:ilvl="0" w:tplc="87FEAF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167C16"/>
    <w:multiLevelType w:val="hybridMultilevel"/>
    <w:tmpl w:val="62B64536"/>
    <w:lvl w:ilvl="0" w:tplc="87FEAF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5D2CEE"/>
    <w:multiLevelType w:val="hybridMultilevel"/>
    <w:tmpl w:val="D5A6C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64A30CC"/>
    <w:multiLevelType w:val="hybridMultilevel"/>
    <w:tmpl w:val="781C69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65F4E5C"/>
    <w:multiLevelType w:val="hybridMultilevel"/>
    <w:tmpl w:val="D7AC6B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88F01AA"/>
    <w:multiLevelType w:val="hybridMultilevel"/>
    <w:tmpl w:val="27D0E238"/>
    <w:lvl w:ilvl="0" w:tplc="654688C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D60427"/>
    <w:multiLevelType w:val="hybridMultilevel"/>
    <w:tmpl w:val="61DEE1D0"/>
    <w:lvl w:ilvl="0" w:tplc="87FEAF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F430F8B"/>
    <w:multiLevelType w:val="hybridMultilevel"/>
    <w:tmpl w:val="1B6EBAB8"/>
    <w:lvl w:ilvl="0" w:tplc="A596D81A">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ACC1604"/>
    <w:multiLevelType w:val="hybridMultilevel"/>
    <w:tmpl w:val="A96C40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3AB53B7"/>
    <w:multiLevelType w:val="hybridMultilevel"/>
    <w:tmpl w:val="998AE324"/>
    <w:lvl w:ilvl="0" w:tplc="1E6423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6ED5C22"/>
    <w:multiLevelType w:val="hybridMultilevel"/>
    <w:tmpl w:val="A7308EA8"/>
    <w:lvl w:ilvl="0" w:tplc="1E6423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8915743"/>
    <w:multiLevelType w:val="hybridMultilevel"/>
    <w:tmpl w:val="F1AAB0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EB27F63"/>
    <w:multiLevelType w:val="hybridMultilevel"/>
    <w:tmpl w:val="ACBC3A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0"/>
  </w:num>
  <w:num w:numId="3">
    <w:abstractNumId w:val="13"/>
  </w:num>
  <w:num w:numId="4">
    <w:abstractNumId w:val="5"/>
  </w:num>
  <w:num w:numId="5">
    <w:abstractNumId w:val="1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9"/>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225"/>
    <w:rsid w:val="00033511"/>
    <w:rsid w:val="000B3A97"/>
    <w:rsid w:val="000C28CD"/>
    <w:rsid w:val="000D09A2"/>
    <w:rsid w:val="000D42B4"/>
    <w:rsid w:val="00121E5E"/>
    <w:rsid w:val="00154C35"/>
    <w:rsid w:val="0025351E"/>
    <w:rsid w:val="0028087F"/>
    <w:rsid w:val="002C4ED6"/>
    <w:rsid w:val="002D5DB4"/>
    <w:rsid w:val="002F22A1"/>
    <w:rsid w:val="00315029"/>
    <w:rsid w:val="00380E6A"/>
    <w:rsid w:val="003D1EA4"/>
    <w:rsid w:val="0044020F"/>
    <w:rsid w:val="004D3C75"/>
    <w:rsid w:val="00551045"/>
    <w:rsid w:val="005C76AE"/>
    <w:rsid w:val="00622744"/>
    <w:rsid w:val="006802DE"/>
    <w:rsid w:val="0068620E"/>
    <w:rsid w:val="00686D93"/>
    <w:rsid w:val="006C4E59"/>
    <w:rsid w:val="006E30A6"/>
    <w:rsid w:val="00701BD6"/>
    <w:rsid w:val="007424B0"/>
    <w:rsid w:val="00745240"/>
    <w:rsid w:val="00792C8E"/>
    <w:rsid w:val="007A0C97"/>
    <w:rsid w:val="00843477"/>
    <w:rsid w:val="00847CBE"/>
    <w:rsid w:val="008602E4"/>
    <w:rsid w:val="008D0D49"/>
    <w:rsid w:val="008F45D8"/>
    <w:rsid w:val="00984385"/>
    <w:rsid w:val="009A7612"/>
    <w:rsid w:val="009E10C0"/>
    <w:rsid w:val="00A02125"/>
    <w:rsid w:val="00A8650F"/>
    <w:rsid w:val="00AB02DA"/>
    <w:rsid w:val="00AE5B26"/>
    <w:rsid w:val="00B047CE"/>
    <w:rsid w:val="00B7436A"/>
    <w:rsid w:val="00BA352A"/>
    <w:rsid w:val="00C22F6A"/>
    <w:rsid w:val="00C44BC8"/>
    <w:rsid w:val="00C47E72"/>
    <w:rsid w:val="00D34225"/>
    <w:rsid w:val="00D362C7"/>
    <w:rsid w:val="00D9534B"/>
    <w:rsid w:val="00DA617F"/>
    <w:rsid w:val="00E15D78"/>
    <w:rsid w:val="00E22F12"/>
    <w:rsid w:val="00E42B1A"/>
    <w:rsid w:val="00E911A5"/>
    <w:rsid w:val="00EE07C2"/>
    <w:rsid w:val="00F521D3"/>
    <w:rsid w:val="00FF792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C8FB5-2493-43AB-9EB0-F968D7FED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8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8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02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1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28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28C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A352A"/>
    <w:pPr>
      <w:ind w:left="720"/>
      <w:contextualSpacing/>
    </w:pPr>
  </w:style>
  <w:style w:type="character" w:styleId="Hyperlink">
    <w:name w:val="Hyperlink"/>
    <w:basedOn w:val="DefaultParagraphFont"/>
    <w:uiPriority w:val="99"/>
    <w:semiHidden/>
    <w:unhideWhenUsed/>
    <w:rsid w:val="00847CBE"/>
    <w:rPr>
      <w:color w:val="0563C1" w:themeColor="hyperlink"/>
      <w:u w:val="single"/>
    </w:rPr>
  </w:style>
  <w:style w:type="character" w:customStyle="1" w:styleId="Heading3Char">
    <w:name w:val="Heading 3 Char"/>
    <w:basedOn w:val="DefaultParagraphFont"/>
    <w:link w:val="Heading3"/>
    <w:uiPriority w:val="9"/>
    <w:rsid w:val="0044020F"/>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70"/>
    <w:rsid w:val="008F45D8"/>
    <w:pPr>
      <w:spacing w:after="0" w:line="240" w:lineRule="auto"/>
    </w:pPr>
    <w:rPr>
      <w:rFonts w:ascii="Cambria" w:eastAsia="MS Mincho" w:hAnsi="Cambria"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84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3</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c:creator>
  <cp:keywords/>
  <dc:description/>
  <cp:lastModifiedBy>SK</cp:lastModifiedBy>
  <cp:revision>42</cp:revision>
  <dcterms:created xsi:type="dcterms:W3CDTF">2017-04-25T07:57:00Z</dcterms:created>
  <dcterms:modified xsi:type="dcterms:W3CDTF">2017-04-30T21:41:00Z</dcterms:modified>
</cp:coreProperties>
</file>