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5A466" w14:textId="458240F0" w:rsidR="002D0447" w:rsidRDefault="002D0447">
      <w:r w:rsidRPr="002D0447">
        <w:t>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</w:t>
      </w:r>
    </w:p>
    <w:sectPr w:rsidR="002D04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447"/>
    <w:rsid w:val="002D0447"/>
    <w:rsid w:val="0055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3B6A"/>
  <w15:chartTrackingRefBased/>
  <w15:docId w15:val="{A4C05359-4B7B-4125-BBBD-D6CD8D59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0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D044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D044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D044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D04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D0447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D04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D044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D04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D04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D04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D0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D04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D0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D04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04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04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0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D044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0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issara mantapa</dc:creator>
  <cp:keywords/>
  <dc:description/>
  <cp:lastModifiedBy>issara mantapa</cp:lastModifiedBy>
  <cp:revision>1</cp:revision>
  <dcterms:created xsi:type="dcterms:W3CDTF">2026-04-03T06:52:00Z</dcterms:created>
  <dcterms:modified xsi:type="dcterms:W3CDTF">2026-04-03T06:53:00Z</dcterms:modified>
</cp:coreProperties>
</file>