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5444" w:rsidRPr="000A5444" w:rsidRDefault="000A5444" w:rsidP="000A5444">
      <w:pPr>
        <w:spacing w:after="225" w:line="312" w:lineRule="atLeast"/>
        <w:outlineLvl w:val="0"/>
        <w:rPr>
          <w:rFonts w:ascii="Arial" w:eastAsia="Times New Roman" w:hAnsi="Arial" w:cs="Arial"/>
          <w:b/>
          <w:bCs/>
          <w:caps/>
          <w:color w:val="4013A5"/>
          <w:kern w:val="36"/>
          <w:sz w:val="35"/>
          <w:szCs w:val="35"/>
        </w:rPr>
      </w:pPr>
      <w:bookmarkStart w:id="0" w:name="_GoBack"/>
      <w:bookmarkEnd w:id="0"/>
      <w:r w:rsidRPr="000A5444">
        <w:rPr>
          <w:rFonts w:ascii="Arial" w:eastAsia="Times New Roman" w:hAnsi="Arial" w:cs="Arial"/>
          <w:b/>
          <w:bCs/>
          <w:caps/>
          <w:color w:val="4013A5"/>
          <w:kern w:val="36"/>
          <w:sz w:val="35"/>
          <w:szCs w:val="35"/>
          <w:rtl/>
        </w:rPr>
        <w:t>קודי סטטוס-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הודעות שגיאה של אשראית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000 - עסקה תקינה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001 - חסום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002 - גנוב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003 - התקשר לחברת האשראי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004 - סירוב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005 - מזויף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006 - ת.ז. או 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CVV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שגויים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007 - 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ECI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או 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UCAF/CAVV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שגויים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008 - תקלה ביצירת מפתח גישה לקובץ חסומים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009 - ההתקשרות נכשלה, התקשר לחברת האשראי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010 - התוכנית הופסקה עפ"י הוראת המפעיל (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ESC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) או 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COM PORT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לא ניתן לפתיחה (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WINDOWS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)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011 - אין אישור סולק למטבע 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ISO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012 - אין אישור למותג למטבע 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ISO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013 - אין אישור לעסקת פריקה/טעינה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014 - הכרטיס לא נתמך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015 - אין התאמה בין המספר שהוקלד לפס המגנטי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016 - נתונים עודפים או חסרים  בחוסר התאמה עם הגדרות המסוף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017 - לא הוקלדו 4 ספרות האחרונות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019 - רשומה בקובץ 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INT_IN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קצרה מ-16 תווים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020 - קובץ קלט (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IN_INT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) לא קיים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021 - קובץ חסומים (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NEG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) לא קיים או לא מעודכן. בצע שידור או בקשה לאישור לכל עסקה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lastRenderedPageBreak/>
        <w:t>022 - אחד מקבצי הפרמטרים או הווקטורים לא קיים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023 - קובץ התאריכים (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DATA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) לא קיים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024 - קובץ האתחול (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START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) לא קיים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025 - הפרש הימים בקליטת חסומים גדול מדי. בצע שידור או בקשה לאישור עבור כל עסקה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026 - הפרש הדורות בקליטת חסומים גדול מידי. בצע שידור או בקשה לאישור עבור כל עסקה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027 - כאשר לא הוכנס פס מגנטי במלואו, הגדר עסקה כעסקה טלפונית או כעסקת חתימה בלבד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028 - מספר מסוף מרכזי לא הוכנס למסוף המוגדר לעבודה כרב ספק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029 - מספר מוטב לא הוכנס למסוף המוגדר לעבודה כרב מוטב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030 - המסוף אינו מעודכן כרב ספק/רב מוטב אך הוקלד מס' ספק/מס' מוטב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031 - המסוף מעודכן כרב ספק אך הוקלד גם מס' מוטב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032 - התנועות ישנות, בצע שידור או בקשה לאישור עבור כל עסקה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033 - הכרטיס לא תקין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034 - הכרטיס לא מורשה לשימוש במסוף זה או אין אישור לעסקה כזאת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035 - כרטיס לא מורשה לבצע עסקה עם סוג אשראי זה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036 - פג תוקף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037 - שגיאה בתשלומים - סכום העסקה צריך להיות שווה לתשלום ראשון + (תשלום קבוע כפול מס' תשלומים)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038 - לא ניתן לבצע עסקה מעל תקרת החיוב המיידי לכרטיס לאשראי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039 - סיפרת בקורת לא תקינה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040 - המסוף מוגדר כרב מוטב אך הוקלד מס' ספק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041 - מעל תקרה, אך קובץ הקלט מכיל הוראה לא לבצע שאילתא (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J1,J2,J3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)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042 - חסום בספק, אך קובץ הקלט מכיל הוראה לא לבצע שאילתא (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J1,J2,J3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)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043 - אקראית, אך קובץ הקלט מכיל הוראה לא לבצע שאילתא (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J1,J2,J3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)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044 - המסוף לא רשאי לבקש אישור ללא עסקה, אך קובץ הקלט מכיל (5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J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)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lastRenderedPageBreak/>
        <w:t>045 - המסוף לא רשאי לבקש אישור ביוזמתו, אך קובץ הקלט מכיל (6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J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)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046 - יש לבקש אישור, אך קובץ הקלט מכיל הוראה לא לבצע שאילתא (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J1,J2,J3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)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047 - יש לבקש אישור בשל בעיה הקשורה לקכ"ח אך קובץ הקלט מכיל הוראה לא לבצע שאילתא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051 - מספר רכב לא תקין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052 - מד מרחק לא הוקלד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053 - המסוף לא מוגדר כתחנת דלק (הועבר כרטיס דלק או קוד עסקה לא מתאים)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057 - לא הוקלד מספר תעודת זהות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058 - לא הוקלד 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CVV2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 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059 - לא הוקלדו מספר תעודת הזהות וה- 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CVV2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 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060 - צרוף 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ABS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לא נמצא בהתחלת נתוני קלט בזיכרון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061 - מספר כרטיס לא נמצא או נמצא פעמיים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062 - סוג עסקה לא תקין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063 - קוד עסקה לא תקין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064 - סוג אשראי לא תקין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065 - מטבע לא תקין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066 - קיים תשלום ראשון ו/או תשלום קבוע לסוג אשראי שונה מתשלומים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067 - קיים מספר תשלומים לסוג אשראי שאינו דורש זאת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068 - לא ניתן להצמיד לדולר או למדד לסוג אשראי שונה מתשלומים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069 - אורך הפס המגנטי קצר מידי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079 - מטבע לא קיים בווקטור 59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080 - הוכנס "קוד מועדון" לסוג אשראי לא מתאים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090 - עסקת ביטול אסורה בכרטיס. יש לבצע עסקת טעינה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091 - עסקת ביטול אסורה בכרטיס. יש לבצע עסקת פריקה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092 - עסקת ביטול אסורה בכרטיס. יש לבצע עסקת זיכוי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lastRenderedPageBreak/>
        <w:t xml:space="preserve">099 - לא ניתן לקרוא/ לכתוב/ לפתוח קובץ 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TRAN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101 - אין אישור לעבודה מחברת האשראי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106 - למסוף אין אישור לביצוע שאילתא לאשראי חיוב מיידי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107 - סכום העסקה גדול מידי – חלק למספר העסקאות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108 - למסוף אין אישור לבצע עסקאות מאולצות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109 - למסוף אין אישור לכרטיס עם קוד השרות 587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110 - למסוף אין אישור לכרטיס חיוב מיידי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111 - למסוף אין אישור לעסקה בתשלומים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112 - למסוף אין אישור לעסקה בתשלומים בטלפון/ עם חתימה בלבד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113 - למסוף אין אישור לעסקה טלפונית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114 - למסוף אין אישור לעסקה  עם חתימה בלבד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115 - למסוף אין אישור לעסקאות במטבע זר או עסקה לא מאושרת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116 - למסוף אין אישור לעסקת מועדון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117 - למסוף אין אישור לעסקת כוכבים/נקודות/מיילים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118 - למסוף אין אישור לאשראי ישראקרדיט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119 - למסוף אין אישור לאשראי אמקס קרדיט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120 - למסוף אין אישור להצמדה לדולר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121 - למסוף אין אישור להצמדה למדד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122 - למסוף אין אישור להצמדה למדד לכרטיסי חו"ל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123 - למסוף אין אישור לעסקת כוכבים/נקודות/מיילים לסוג אשראי זה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124 - למסוף אין אישור לאשראי קרדיט בתשלומים לכרטיסי ישראכרט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125 - למסוף איו אישור לאשראי קרדיט בתשלומים לכרטיסי אמקס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126 - למסוף אין אישור לקוד מועדון זה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127 - למסוף אין אישור לעסקת חיוב מיידי פרט לכרטיסי חיוב מיידי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lastRenderedPageBreak/>
        <w:t>128 - למסוף אין אישור לקבל כרטיסי ויזה אשר מתחילים ב-3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129 - למסוף אין אישור לבצע עסקת זכות מעל התקרה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130 - הכרטיס לא רשאי לבצע עסקת מועדון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131 - הכרטיס לא רשאי לבצע עסקת כוכבים/נקודות/מיילים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132 - הכרטיס לא רשאי לבצע עסקאות בדולרים (רגילות או טלפוניות)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133 - הכרטיס לא תקף על פי רשימת הכרטיסים התקפים של ישראכרט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134 - הכרטיס לא תקין עפ”י הגדרת המערכת (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VECTOR1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של ישראכרט) מס' הספרות בכרטיס שגוי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135 - הכרטיס לא רשאי לבצע עסקאות דולריות עפ”י הגדרת המערכת (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VECTOR1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של ישראכרט)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136 - הכרטיס שייך לקבוצת כרטיסים שאינה רשאית לבצע עסקאות עפ”י הגדרת המערכת 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VECTOR20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של ויזה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137 - קידומת הכרטיס (7 ספרות) לא תקפה עפ”י הגדרת המערכת (21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VECTOR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של דיינרס)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138 - הכרטיס לא רשאי לבצע עסקאות בתשלומים על פי רשימת הכרטיסים התקפים של ישראכרט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139 - מספר התשלומים גדול מידי על פי רשימת הכרטיסים התקפים של ישראכרט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140 - כרטיסי ויזה ודיינרס לא רשאים לבצע עסקאות מועדון בתשלומים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141 - סידרת הכרטיסים לא תקפה עפ”י הגדרת המערכת (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VECTOR5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של ישראכרט)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142 - קוד השרות לא תקף עפ”י הגדרת המערכת (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VECTOR6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של ישראכרט)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143 - קידומת הכרטיס (2 ספרות) לא תקפה עפ”י הגדרת המערכת. (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VECTOR7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של ישראכרט)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144 - קוד השרות לא תקף עפ”י הגדרת המערכת (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VECTOR12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של ויזה)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145 - קוד השרות לא תקף עפ”י הגדרת המערכת (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VECTOR13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של ויזה)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146 - לכרטיס חיוב מיידי אסור לבצע עסקת זכות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147 - הכרטיס לא רשאי לבצע עסקאות בתשלומים (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VECTOR31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של לאומיקארד)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148 - הכרטיס לא רשאי לבצע עסקאות טלפוניות וחתימה בלבד (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VECTOR31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של לאומיקארד)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149 - הכרטיס אינו רשאי לבצע עסקאות טלפוניות (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VECTOR31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של לאומיקארד)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lastRenderedPageBreak/>
        <w:t>150 - אין אישור לאשראי בכרטיסי חיוב מיידי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151 - אין אישור לאשראי בכרטיסי חו"ל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152 - קוד מועדון לא תקין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153 - הכרטיס לא רשאי לבצע עסקאות אשראי גמיש (עדיף/ +30) עפ"י הגדרת מערכת 21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VECTOR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של דיינרס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154 - כרטיס לא רשאי לבצע עסקאות חיוב מיידי עפ"י הגדרת המערכת (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VECTOR21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של דיינרס)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155 - הסכום המינמלי לתשלום בעסקת הקרדיט קטן מידי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156 - המספר תשלומים לעסקת הקרדיט לא תקין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157 - התקרה לסוג כרטיס זה בעסקה עם אשראי רגיל או קרדיט היא 0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158 - התקרה לסוג כרטיס זה בעסקה עם אשראי חיוב מיידי היא 0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159 - התקרה לסוג כרטיס זה בעסקת חיוב מיידי בדולרים היא 0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160 - התקרה לסוג כרטיס זה בעסקה טלפונית היא 0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161 - התקרה לסוג כרטיס זה בעסקת זכות היא 0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162 - התקרה לסוג כרטיס זה בעסקת תשלומים היא 0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163 - כרטיס אמריקן אקספרס אשר הונפק בחו"ל לא רשאי לבצע עסקאות בתשלומים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164 - כרטיס 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JCB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 xml:space="preserve"> רשאי לבצע עסקאות רק באשראי רגיל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165 - הסכום בכוכבים/נקודות/מיילים גדול מסכום העסקה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166 - כרטיס המועדון לא בתחום של המסוף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167 - לא ניתן לבצע עסקת כוכבים/נקודות/מיילים בדולרים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168 - למסוף אין אישור לעסקה דולרית עם סוג אשראי זה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169 - לא ניתן לבצע עסקת זכות עם אשראי שונה מהרגיל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170 - סכום ההנחה בכוכבים/נקודות/מיילים גדול מהמותר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171 - לא ניתן לבצע עסקה מאולצת לכרטיס/אשראי חיוב מיידי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172 - לא ניתן לבטל עסקה קודמת (עסקת הזכות או מספר הכרטיס אינם זהים)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lastRenderedPageBreak/>
        <w:t>173 - עסקה כפולה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174 - למסוף אין אישור להצמדה למדד לאשראי זה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175 - למסוף אין אישור להצמדה לדולר לאשראי זה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176 - הכרטיס אינו תקף עפ”י הגדרת המערכת (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</w:rPr>
        <w:t>VECTOR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</w:t>
      </w:r>
      <w:r w:rsidRPr="000A5444">
        <w:rPr>
          <w:rFonts w:ascii="Arial" w:eastAsia="Times New Roman" w:hAnsi="Arial" w:cs="Arial"/>
          <w:color w:val="4C4C4C"/>
          <w:sz w:val="21"/>
          <w:szCs w:val="21"/>
          <w:rtl/>
        </w:rPr>
        <w:t xml:space="preserve"> </w:t>
      </w: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של ישראכרט)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177 - בתחנות דלק לא ניתן לבצע "שרות עצמי" אלא "שרות עצמי בתחנות דלק"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178 - לא ניתן לבצע עסקת זכות בכוכבים/נקודות/מיילים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179 - לא ניתן לבצע עסקת זכות בדולר בכרטיס תייר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180 - לא ניתן לבצע עסקה טלפונית בכרטיס מועדון</w:t>
      </w:r>
    </w:p>
    <w:p w:rsidR="000A5444" w:rsidRPr="000A5444" w:rsidRDefault="000A5444" w:rsidP="000A5444">
      <w:pPr>
        <w:spacing w:after="150"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200 - שגיאת יישום</w:t>
      </w:r>
    </w:p>
    <w:p w:rsidR="000A5444" w:rsidRPr="000A5444" w:rsidRDefault="000A5444" w:rsidP="000A5444">
      <w:pPr>
        <w:spacing w:line="432" w:lineRule="atLeast"/>
        <w:rPr>
          <w:rFonts w:ascii="Arial" w:eastAsia="Times New Roman" w:hAnsi="Arial" w:cs="Arial"/>
          <w:color w:val="4C4C4C"/>
          <w:sz w:val="21"/>
          <w:szCs w:val="21"/>
          <w:rtl/>
        </w:rPr>
      </w:pPr>
      <w:r w:rsidRPr="000A5444">
        <w:rPr>
          <w:rFonts w:ascii="Arial" w:eastAsia="Times New Roman" w:hAnsi="Arial" w:cs="Arial"/>
          <w:b/>
          <w:bCs/>
          <w:color w:val="4C4C4C"/>
          <w:sz w:val="21"/>
          <w:szCs w:val="21"/>
          <w:rtl/>
        </w:rPr>
        <w:t>201 - תקלה בקבלת נתונים מוצפנים</w:t>
      </w:r>
    </w:p>
    <w:p w:rsidR="00D27160" w:rsidRPr="000A5444" w:rsidRDefault="00D27160" w:rsidP="000A5444"/>
    <w:sectPr w:rsidR="00D27160" w:rsidRPr="000A5444" w:rsidSect="00F3451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444"/>
    <w:rsid w:val="000A5444"/>
    <w:rsid w:val="00A11449"/>
    <w:rsid w:val="00D27160"/>
    <w:rsid w:val="00F34518"/>
    <w:rsid w:val="00F4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B5F03D-9A74-4B0C-9EDF-29B50E6E8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0A5444"/>
    <w:pPr>
      <w:bidi w:val="0"/>
      <w:spacing w:before="225" w:after="225" w:line="312" w:lineRule="atLeast"/>
      <w:outlineLvl w:val="0"/>
    </w:pPr>
    <w:rPr>
      <w:rFonts w:ascii="Arial" w:eastAsia="Times New Roman" w:hAnsi="Arial" w:cs="Arial"/>
      <w:b/>
      <w:bCs/>
      <w:caps/>
      <w:color w:val="4013A5"/>
      <w:kern w:val="36"/>
      <w:sz w:val="35"/>
      <w:szCs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A5444"/>
    <w:rPr>
      <w:rFonts w:ascii="Arial" w:eastAsia="Times New Roman" w:hAnsi="Arial" w:cs="Arial"/>
      <w:b/>
      <w:bCs/>
      <w:caps/>
      <w:color w:val="4013A5"/>
      <w:kern w:val="36"/>
      <w:sz w:val="35"/>
      <w:szCs w:val="35"/>
    </w:rPr>
  </w:style>
  <w:style w:type="character" w:styleId="a3">
    <w:name w:val="Strong"/>
    <w:basedOn w:val="a0"/>
    <w:uiPriority w:val="22"/>
    <w:qFormat/>
    <w:rsid w:val="000A5444"/>
    <w:rPr>
      <w:b/>
      <w:bCs/>
    </w:rPr>
  </w:style>
  <w:style w:type="paragraph" w:styleId="NormalWeb">
    <w:name w:val="Normal (Web)"/>
    <w:basedOn w:val="a"/>
    <w:uiPriority w:val="99"/>
    <w:semiHidden/>
    <w:unhideWhenUsed/>
    <w:rsid w:val="000A5444"/>
    <w:pPr>
      <w:bidi w:val="0"/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07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53552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1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906741">
                          <w:marLeft w:val="-225"/>
                          <w:marRight w:val="-225"/>
                          <w:marTop w:val="45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09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63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11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8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2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03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750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26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0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4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55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48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312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08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969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1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54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604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5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1207</Words>
  <Characters>6037</Characters>
  <Application>Microsoft Office Word</Application>
  <DocSecurity>4</DocSecurity>
  <Lines>50</Lines>
  <Paragraphs>14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Hagit Zamir Cohen</dc:creator>
  <cp:keywords/>
  <dc:description/>
  <cp:lastModifiedBy>Chen Kalfa</cp:lastModifiedBy>
  <cp:revision>2</cp:revision>
  <dcterms:created xsi:type="dcterms:W3CDTF">2018-10-29T09:20:00Z</dcterms:created>
  <dcterms:modified xsi:type="dcterms:W3CDTF">2018-10-29T09:20:00Z</dcterms:modified>
</cp:coreProperties>
</file>