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ARCH-009: Git Workflow and Release Strategy</w:t>
      </w:r>
    </w:p>
    <w:p>
      <w:r>
        <w:t>Document ID: ARCH-009</w:t>
        <w:br/>
        <w:t>Version: 1.0</w:t>
        <w:br/>
        <w:t>Status: Approved</w:t>
        <w:br/>
        <w:t>Project: SupplyMind Enterprise AI</w:t>
      </w:r>
    </w:p>
    <w:p>
      <w:pPr>
        <w:pStyle w:val="Heading2"/>
      </w:pPr>
      <w:r>
        <w:t>Purpose</w:t>
      </w:r>
    </w:p>
    <w:p>
      <w:r>
        <w:t>Define the Git workflow, branching strategy, release management, and version control practices for SupplyMind Enterprise AI.</w:t>
      </w:r>
    </w:p>
    <w:p>
      <w:pPr>
        <w:pStyle w:val="Heading2"/>
      </w:pPr>
      <w:r>
        <w:t>Repository Strategy</w:t>
      </w:r>
    </w:p>
    <w:p>
      <w:r>
        <w:t>Use Git locally with GitHub as the future collaboration and CI/CD platform.</w:t>
      </w:r>
    </w:p>
    <w:p>
      <w:pPr>
        <w:pStyle w:val="Heading2"/>
      </w:pPr>
      <w:r>
        <w:t>Branching Model</w:t>
      </w:r>
    </w:p>
    <w:p>
      <w:r>
        <w:t>Stable main branch with feature, fix, docs, refactor, chore, experiment, release, and hotfix branches.</w:t>
      </w:r>
    </w:p>
    <w:p>
      <w:pPr>
        <w:pStyle w:val="Heading2"/>
      </w:pPr>
      <w:r>
        <w:t>Commit Standards</w:t>
      </w:r>
    </w:p>
    <w:p>
      <w:r>
        <w:t>Adopt Conventional Commit-style messages such as feat:, fix:, docs:, refactor:, test:, and chore:.</w:t>
      </w:r>
    </w:p>
    <w:p>
      <w:pPr>
        <w:pStyle w:val="Heading2"/>
      </w:pPr>
      <w:r>
        <w:t>Developer Workflow</w:t>
      </w:r>
    </w:p>
    <w:p>
      <w:r>
        <w:t>Create branch, implement change, run quality checks, review diff, commit, merge, and delete completed branches.</w:t>
      </w:r>
    </w:p>
    <w:p>
      <w:pPr>
        <w:pStyle w:val="Heading2"/>
      </w:pPr>
      <w:r>
        <w:t>Versioning</w:t>
      </w:r>
    </w:p>
    <w:p>
      <w:r>
        <w:t>Use Semantic Versioning (MAJOR.MINOR.PATCH).</w:t>
      </w:r>
    </w:p>
    <w:p>
      <w:pPr>
        <w:pStyle w:val="Heading2"/>
      </w:pPr>
      <w:r>
        <w:t>Release Strategy</w:t>
      </w:r>
    </w:p>
    <w:p>
      <w:r>
        <w:t>Maintain CHANGELOG.md, create annotated Git tags, and document release notes.</w:t>
      </w:r>
    </w:p>
    <w:p>
      <w:pPr>
        <w:pStyle w:val="Heading2"/>
      </w:pPr>
      <w:r>
        <w:t>Quality Gates</w:t>
      </w:r>
    </w:p>
    <w:p>
      <w:r>
        <w:t>Before merge or release run Black, Ruff, Pyright, pytest, review documentation, and verify no secrets are tracked.</w:t>
      </w:r>
    </w:p>
    <w:p>
      <w:pPr>
        <w:pStyle w:val="Heading2"/>
      </w:pPr>
      <w:r>
        <w:t>Documentation Policy</w:t>
      </w:r>
    </w:p>
    <w:p>
      <w:r>
        <w:t>Architecture and handbook updates are version controlled alongside implementation changes.</w:t>
      </w:r>
    </w:p>
    <w:p>
      <w:pPr>
        <w:pStyle w:val="Heading2"/>
      </w:pPr>
      <w:r>
        <w:t>Recovery</w:t>
      </w:r>
    </w:p>
    <w:p>
      <w:r>
        <w:t>Use git log, git diff, git restore, and git revert for safe recovery. Avoid destructive commands unless necessary.</w:t>
      </w:r>
    </w:p>
    <w:p>
      <w:pPr>
        <w:pStyle w:val="Heading2"/>
      </w:pPr>
      <w:r>
        <w:t>Approved Git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Branching</w:t>
            </w:r>
          </w:p>
        </w:tc>
        <w:tc>
          <w:tcPr>
            <w:tcW w:type="dxa" w:w="2880"/>
          </w:tcPr>
          <w:p>
            <w:r>
              <w:t>Feature branches with stable main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Commits</w:t>
            </w:r>
          </w:p>
        </w:tc>
        <w:tc>
          <w:tcPr>
            <w:tcW w:type="dxa" w:w="2880"/>
          </w:tcPr>
          <w:p>
            <w:r>
              <w:t>Conventional Commit style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Semantic Versioning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Releases</w:t>
            </w:r>
          </w:p>
        </w:tc>
        <w:tc>
          <w:tcPr>
            <w:tcW w:type="dxa" w:w="2880"/>
          </w:tcPr>
          <w:p>
            <w:r>
              <w:t>CHANGELOG + Git tags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Merging</w:t>
            </w:r>
          </w:p>
        </w:tc>
        <w:tc>
          <w:tcPr>
            <w:tcW w:type="dxa" w:w="2880"/>
          </w:tcPr>
          <w:p>
            <w:r>
              <w:t>Squash small branches; preserve milestones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>
      <w:pPr>
        <w:pStyle w:val="Heading2"/>
      </w:pPr>
      <w:r>
        <w:t>Recommended Workflow</w:t>
      </w:r>
    </w:p>
    <w:p>
      <w:r>
        <w:t>Create Branch → Implement → Black → Ruff → Pyright → pytest → Review → Commit → Merge → Tag Release</w:t>
      </w:r>
    </w:p>
    <w:p>
      <w:pPr>
        <w:pStyle w:val="Heading2"/>
      </w:pPr>
      <w:r>
        <w:t>Interview Talking Point</w:t>
      </w:r>
    </w:p>
    <w:p>
      <w:r>
        <w:t>The project follows a disciplined Git workflow with feature branches, semantic versioning, milestone commits, release documentation, and quality gates before merging into the stable main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