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41CCB" w14:textId="77777777" w:rsidR="00986817" w:rsidRDefault="00986817" w:rsidP="00986817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5C6187C3" w14:textId="77777777" w:rsidR="00986817" w:rsidRDefault="00986817" w:rsidP="00986817">
      <w:pPr>
        <w:jc w:val="center"/>
      </w:pPr>
      <w:r>
        <w:t>Факультет «Информатика и системы управления»</w:t>
      </w:r>
    </w:p>
    <w:p w14:paraId="24A232E3" w14:textId="0A44AD01" w:rsidR="00986817" w:rsidRDefault="00986817" w:rsidP="00986817">
      <w:pPr>
        <w:jc w:val="center"/>
        <w:rPr>
          <w:b/>
          <w:sz w:val="36"/>
          <w:szCs w:val="36"/>
        </w:rPr>
      </w:pPr>
      <w:r>
        <w:t>Кафедра «Системы обработки информации и управления»</w:t>
      </w:r>
    </w:p>
    <w:p w14:paraId="7D86E948" w14:textId="77777777" w:rsidR="00986817" w:rsidRDefault="00986817" w:rsidP="00986817">
      <w:pPr>
        <w:rPr>
          <w:b/>
          <w:sz w:val="36"/>
          <w:szCs w:val="36"/>
        </w:rPr>
      </w:pPr>
    </w:p>
    <w:p w14:paraId="3BB05F8D" w14:textId="77777777" w:rsidR="00986817" w:rsidRDefault="00986817" w:rsidP="00986817">
      <w:pPr>
        <w:jc w:val="center"/>
        <w:rPr>
          <w:b/>
          <w:sz w:val="36"/>
          <w:szCs w:val="36"/>
        </w:rPr>
      </w:pPr>
    </w:p>
    <w:p w14:paraId="784E6961" w14:textId="3EC93754" w:rsidR="00986817" w:rsidRDefault="00986817" w:rsidP="00986817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3F9FFB8" wp14:editId="047605CD">
            <wp:extent cx="1623060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A12D" w14:textId="77777777" w:rsidR="00986817" w:rsidRDefault="00986817" w:rsidP="00986817">
      <w:pPr>
        <w:jc w:val="center"/>
        <w:rPr>
          <w:b/>
          <w:sz w:val="36"/>
          <w:szCs w:val="36"/>
        </w:rPr>
      </w:pPr>
    </w:p>
    <w:p w14:paraId="388D2DC4" w14:textId="77777777" w:rsidR="00986817" w:rsidRDefault="00986817" w:rsidP="00986817">
      <w:pPr>
        <w:jc w:val="center"/>
        <w:rPr>
          <w:b/>
          <w:sz w:val="32"/>
          <w:szCs w:val="32"/>
        </w:rPr>
      </w:pPr>
    </w:p>
    <w:p w14:paraId="1B2179C5" w14:textId="77777777" w:rsidR="00986817" w:rsidRDefault="00986817" w:rsidP="00986817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14:paraId="6E492B91" w14:textId="2D8E9D20" w:rsidR="00986817" w:rsidRPr="00CF0209" w:rsidRDefault="00ED0DE6" w:rsidP="00986817">
      <w:pPr>
        <w:spacing w:before="120" w:after="360"/>
        <w:jc w:val="center"/>
        <w:rPr>
          <w:lang w:val="en-US"/>
        </w:rPr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 xml:space="preserve">№ </w:t>
      </w:r>
      <w:r w:rsidR="00CF0209">
        <w:rPr>
          <w:b/>
          <w:sz w:val="36"/>
          <w:szCs w:val="36"/>
          <w:lang w:val="en-US"/>
        </w:rPr>
        <w:t>3</w:t>
      </w:r>
    </w:p>
    <w:p w14:paraId="4E692C31" w14:textId="07ADB9BC" w:rsidR="00986817" w:rsidRDefault="00986817" w:rsidP="00986817">
      <w:pPr>
        <w:spacing w:before="120" w:after="360"/>
        <w:jc w:val="center"/>
      </w:pPr>
      <w:r>
        <w:rPr>
          <w:b/>
          <w:bCs/>
          <w:sz w:val="36"/>
          <w:szCs w:val="36"/>
        </w:rPr>
        <w:t>По курсу «Технологии машинного обучения»</w:t>
      </w:r>
    </w:p>
    <w:p w14:paraId="7983597A" w14:textId="6A1D5429" w:rsidR="00986817" w:rsidRPr="00986817" w:rsidRDefault="00986817" w:rsidP="0098681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color w:val="24292E"/>
          <w:sz w:val="32"/>
          <w:szCs w:val="32"/>
        </w:rPr>
      </w:pPr>
      <w:r w:rsidRPr="00986817">
        <w:rPr>
          <w:b w:val="0"/>
          <w:sz w:val="32"/>
          <w:szCs w:val="32"/>
        </w:rPr>
        <w:t>«</w:t>
      </w:r>
      <w:r w:rsidR="00CF0209">
        <w:rPr>
          <w:color w:val="000000" w:themeColor="text1"/>
          <w:sz w:val="32"/>
          <w:szCs w:val="32"/>
        </w:rPr>
        <w:t>Обработка пропусков данных, кодирование категориальных признаков, масштабирование данных</w:t>
      </w:r>
      <w:r w:rsidRPr="00986817">
        <w:rPr>
          <w:b w:val="0"/>
          <w:sz w:val="32"/>
          <w:szCs w:val="32"/>
        </w:rPr>
        <w:t>»</w:t>
      </w:r>
    </w:p>
    <w:p w14:paraId="3F0C89BE" w14:textId="77777777" w:rsidR="00986817" w:rsidRDefault="00986817" w:rsidP="00986817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14:paraId="5F0D1191" w14:textId="2F3F8008" w:rsidR="00986817" w:rsidRDefault="00495E2D" w:rsidP="00986817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Сергеев И.В.</w:t>
      </w:r>
    </w:p>
    <w:p w14:paraId="1367D5D3" w14:textId="66B46104" w:rsidR="00986817" w:rsidRDefault="00495E2D" w:rsidP="00986817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ИУ5-64</w:t>
      </w:r>
      <w:r w:rsidR="00986817">
        <w:rPr>
          <w:sz w:val="28"/>
          <w:szCs w:val="20"/>
        </w:rPr>
        <w:t>Б</w:t>
      </w:r>
    </w:p>
    <w:p w14:paraId="1182B395" w14:textId="77777777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14:paraId="5E3009E2" w14:textId="77777777" w:rsidR="00986817" w:rsidRDefault="00986817" w:rsidP="00986817">
      <w:pPr>
        <w:spacing w:line="276" w:lineRule="auto"/>
        <w:jc w:val="right"/>
        <w:rPr>
          <w:szCs w:val="20"/>
        </w:rPr>
      </w:pPr>
    </w:p>
    <w:p w14:paraId="73F80A20" w14:textId="48C46801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</w:t>
      </w:r>
      <w:r w:rsidRPr="00495E2D">
        <w:rPr>
          <w:szCs w:val="20"/>
        </w:rPr>
        <w:t>20</w:t>
      </w:r>
      <w:r>
        <w:rPr>
          <w:szCs w:val="20"/>
        </w:rPr>
        <w:t xml:space="preserve"> г.</w:t>
      </w:r>
    </w:p>
    <w:p w14:paraId="0DA96477" w14:textId="77777777" w:rsidR="00986817" w:rsidRDefault="00986817" w:rsidP="00986817">
      <w:pPr>
        <w:spacing w:line="276" w:lineRule="auto"/>
        <w:jc w:val="right"/>
        <w:rPr>
          <w:szCs w:val="20"/>
        </w:rPr>
      </w:pPr>
    </w:p>
    <w:p w14:paraId="367FE001" w14:textId="77777777" w:rsidR="00986817" w:rsidRDefault="00986817" w:rsidP="00986817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14:paraId="62C157BC" w14:textId="77777777" w:rsidR="00986817" w:rsidRDefault="00986817" w:rsidP="00986817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2E4FAB2D" w14:textId="77777777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14:paraId="4166BC0F" w14:textId="77777777" w:rsidR="00986817" w:rsidRDefault="00986817" w:rsidP="00986817">
      <w:pPr>
        <w:spacing w:line="276" w:lineRule="auto"/>
        <w:jc w:val="right"/>
        <w:rPr>
          <w:szCs w:val="20"/>
        </w:rPr>
      </w:pPr>
    </w:p>
    <w:p w14:paraId="1D4955B5" w14:textId="4820C08B" w:rsidR="00986817" w:rsidRDefault="00986817" w:rsidP="00986817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</w:t>
      </w:r>
      <w:r w:rsidRPr="00731F46">
        <w:rPr>
          <w:szCs w:val="20"/>
        </w:rPr>
        <w:t>20</w:t>
      </w:r>
      <w:r>
        <w:rPr>
          <w:szCs w:val="20"/>
        </w:rPr>
        <w:t xml:space="preserve"> г.</w:t>
      </w:r>
    </w:p>
    <w:p w14:paraId="2169B475" w14:textId="2EBB27E1" w:rsidR="00986817" w:rsidRDefault="00986817" w:rsidP="00986817">
      <w:pPr>
        <w:rPr>
          <w:sz w:val="28"/>
          <w:szCs w:val="28"/>
        </w:rPr>
      </w:pPr>
    </w:p>
    <w:p w14:paraId="5CF5C09F" w14:textId="77777777" w:rsidR="00986817" w:rsidRDefault="00986817" w:rsidP="00986817">
      <w:pPr>
        <w:rPr>
          <w:sz w:val="28"/>
          <w:szCs w:val="28"/>
        </w:rPr>
      </w:pPr>
    </w:p>
    <w:p w14:paraId="6C91C95C" w14:textId="30A03BFD" w:rsidR="00986817" w:rsidRDefault="00986817" w:rsidP="00986817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30FAC86C" w14:textId="67862FB1" w:rsidR="00495E2D" w:rsidRDefault="00495E2D" w:rsidP="00495E2D">
      <w:pPr>
        <w:pStyle w:val="a4"/>
        <w:shd w:val="clear" w:color="auto" w:fill="FFFFFF"/>
        <w:spacing w:before="0" w:beforeAutospacing="0" w:after="240" w:afterAutospacing="0"/>
        <w:jc w:val="center"/>
        <w:rPr>
          <w:rStyle w:val="a5"/>
          <w:color w:val="24292E"/>
          <w:sz w:val="28"/>
          <w:szCs w:val="28"/>
        </w:rPr>
      </w:pPr>
      <w:r>
        <w:rPr>
          <w:rStyle w:val="a5"/>
          <w:color w:val="24292E"/>
          <w:sz w:val="28"/>
          <w:szCs w:val="28"/>
        </w:rPr>
        <w:lastRenderedPageBreak/>
        <w:t>Описание задания</w:t>
      </w:r>
    </w:p>
    <w:p w14:paraId="25D3D4C3" w14:textId="77777777" w:rsidR="00CF0209" w:rsidRPr="00CF0209" w:rsidRDefault="00495E2D" w:rsidP="00ED0DE6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24292E"/>
          <w:sz w:val="28"/>
          <w:szCs w:val="28"/>
          <w:shd w:val="clear" w:color="auto" w:fill="FFFFFF"/>
        </w:rPr>
      </w:pPr>
      <w:r w:rsidRPr="00CF0209">
        <w:rPr>
          <w:rStyle w:val="a5"/>
          <w:color w:val="24292E"/>
          <w:sz w:val="28"/>
          <w:szCs w:val="28"/>
        </w:rPr>
        <w:t>Ц</w:t>
      </w:r>
      <w:r w:rsidR="00731F46" w:rsidRPr="00CF0209">
        <w:rPr>
          <w:rStyle w:val="a5"/>
          <w:color w:val="24292E"/>
          <w:sz w:val="28"/>
          <w:szCs w:val="28"/>
        </w:rPr>
        <w:t xml:space="preserve">ель лабораторной </w:t>
      </w:r>
      <w:r w:rsidRPr="00CF0209">
        <w:rPr>
          <w:rStyle w:val="a5"/>
          <w:color w:val="24292E"/>
          <w:sz w:val="28"/>
          <w:szCs w:val="28"/>
        </w:rPr>
        <w:t>работы</w:t>
      </w:r>
      <w:r w:rsidRPr="00CF0209">
        <w:rPr>
          <w:rStyle w:val="a5"/>
          <w:b w:val="0"/>
          <w:color w:val="24292E"/>
          <w:sz w:val="28"/>
          <w:szCs w:val="28"/>
        </w:rPr>
        <w:t xml:space="preserve"> - </w:t>
      </w:r>
      <w:r w:rsidR="00CF0209" w:rsidRPr="00CF0209">
        <w:rPr>
          <w:color w:val="24292E"/>
          <w:sz w:val="28"/>
          <w:szCs w:val="28"/>
          <w:shd w:val="clear" w:color="auto" w:fill="FFFFFF"/>
        </w:rPr>
        <w:t>изучение способов предварительной обработки данных для дальнейшего формирования моделей.</w:t>
      </w:r>
    </w:p>
    <w:p w14:paraId="480F49F3" w14:textId="6DE7B9FC" w:rsidR="00CF0209" w:rsidRPr="00CF0209" w:rsidRDefault="00ED0DE6" w:rsidP="00CF0209">
      <w:pPr>
        <w:shd w:val="clear" w:color="auto" w:fill="FFFFFF"/>
        <w:suppressAutoHyphens w:val="0"/>
        <w:spacing w:before="100" w:beforeAutospacing="1" w:after="100" w:afterAutospacing="1"/>
        <w:ind w:left="720"/>
        <w:rPr>
          <w:sz w:val="28"/>
          <w:szCs w:val="28"/>
        </w:rPr>
      </w:pPr>
      <w:r w:rsidRPr="00CF0209">
        <w:rPr>
          <w:b/>
          <w:sz w:val="28"/>
          <w:szCs w:val="28"/>
        </w:rPr>
        <w:t xml:space="preserve">Задание - </w:t>
      </w:r>
      <w:r w:rsidR="00CF0209" w:rsidRPr="00CF0209">
        <w:rPr>
          <w:sz w:val="28"/>
          <w:szCs w:val="28"/>
        </w:rPr>
        <w:t>Выбрать набор данных (</w:t>
      </w:r>
      <w:proofErr w:type="spellStart"/>
      <w:r w:rsidR="00CF0209" w:rsidRPr="00CF0209">
        <w:rPr>
          <w:sz w:val="28"/>
          <w:szCs w:val="28"/>
        </w:rPr>
        <w:t>датасет</w:t>
      </w:r>
      <w:proofErr w:type="spellEnd"/>
      <w:r w:rsidR="00CF0209" w:rsidRPr="00CF0209">
        <w:rPr>
          <w:sz w:val="28"/>
          <w:szCs w:val="28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  <w:r w:rsidR="00CF0209" w:rsidRPr="00CF0209">
        <w:rPr>
          <w:sz w:val="28"/>
          <w:szCs w:val="28"/>
        </w:rPr>
        <w:t xml:space="preserve">. </w:t>
      </w:r>
      <w:r w:rsidR="00CF0209" w:rsidRPr="00CF0209">
        <w:rPr>
          <w:sz w:val="28"/>
          <w:szCs w:val="28"/>
        </w:rPr>
        <w:t xml:space="preserve">Для </w:t>
      </w:r>
      <w:proofErr w:type="gramStart"/>
      <w:r w:rsidR="00CF0209" w:rsidRPr="00CF0209">
        <w:rPr>
          <w:sz w:val="28"/>
          <w:szCs w:val="28"/>
        </w:rPr>
        <w:t>выбранного</w:t>
      </w:r>
      <w:proofErr w:type="gramEnd"/>
      <w:r w:rsidR="00CF0209" w:rsidRPr="00CF0209">
        <w:rPr>
          <w:sz w:val="28"/>
          <w:szCs w:val="28"/>
        </w:rPr>
        <w:t xml:space="preserve"> </w:t>
      </w:r>
      <w:proofErr w:type="spellStart"/>
      <w:r w:rsidR="00CF0209" w:rsidRPr="00CF0209">
        <w:rPr>
          <w:sz w:val="28"/>
          <w:szCs w:val="28"/>
        </w:rPr>
        <w:t>датасета</w:t>
      </w:r>
      <w:proofErr w:type="spellEnd"/>
      <w:r w:rsidR="00CF0209" w:rsidRPr="00CF0209">
        <w:rPr>
          <w:sz w:val="28"/>
          <w:szCs w:val="28"/>
        </w:rPr>
        <w:t xml:space="preserve"> (</w:t>
      </w:r>
      <w:proofErr w:type="spellStart"/>
      <w:r w:rsidR="00CF0209" w:rsidRPr="00CF0209">
        <w:rPr>
          <w:sz w:val="28"/>
          <w:szCs w:val="28"/>
        </w:rPr>
        <w:t>датасетов</w:t>
      </w:r>
      <w:proofErr w:type="spellEnd"/>
      <w:r w:rsidR="00CF0209" w:rsidRPr="00CF0209">
        <w:rPr>
          <w:sz w:val="28"/>
          <w:szCs w:val="28"/>
        </w:rPr>
        <w:t>) на основе материалов </w:t>
      </w:r>
      <w:hyperlink r:id="rId8" w:history="1">
        <w:r w:rsidR="00CF0209" w:rsidRPr="00CF0209">
          <w:rPr>
            <w:rStyle w:val="a3"/>
            <w:color w:val="auto"/>
            <w:sz w:val="28"/>
            <w:szCs w:val="28"/>
            <w:u w:val="none"/>
          </w:rPr>
          <w:t>лекции</w:t>
        </w:r>
      </w:hyperlink>
      <w:r w:rsidR="00CF0209" w:rsidRPr="00CF0209">
        <w:rPr>
          <w:sz w:val="28"/>
          <w:szCs w:val="28"/>
        </w:rPr>
        <w:t> решить следующие задачи:</w:t>
      </w:r>
    </w:p>
    <w:p w14:paraId="0D94B8EF" w14:textId="77777777" w:rsidR="00CF0209" w:rsidRPr="00CF0209" w:rsidRDefault="00CF0209" w:rsidP="00CF0209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sz w:val="28"/>
          <w:szCs w:val="28"/>
        </w:rPr>
      </w:pPr>
      <w:r w:rsidRPr="00CF0209">
        <w:rPr>
          <w:sz w:val="28"/>
          <w:szCs w:val="28"/>
        </w:rPr>
        <w:t>обработку пропусков в данных;</w:t>
      </w:r>
    </w:p>
    <w:p w14:paraId="1D877182" w14:textId="77777777" w:rsidR="00CF0209" w:rsidRPr="00CF0209" w:rsidRDefault="00CF0209" w:rsidP="00CF0209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sz w:val="28"/>
          <w:szCs w:val="28"/>
        </w:rPr>
      </w:pPr>
      <w:r w:rsidRPr="00CF0209">
        <w:rPr>
          <w:sz w:val="28"/>
          <w:szCs w:val="28"/>
        </w:rPr>
        <w:t>кодирование категориальных признаков;</w:t>
      </w:r>
    </w:p>
    <w:p w14:paraId="701A430B" w14:textId="77777777" w:rsidR="00CF0209" w:rsidRPr="00CF0209" w:rsidRDefault="00CF0209" w:rsidP="00CF0209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sz w:val="28"/>
          <w:szCs w:val="28"/>
        </w:rPr>
      </w:pPr>
      <w:r w:rsidRPr="00CF0209">
        <w:rPr>
          <w:sz w:val="28"/>
          <w:szCs w:val="28"/>
        </w:rPr>
        <w:t>масштабирование данных.</w:t>
      </w:r>
    </w:p>
    <w:p w14:paraId="4AEE7C0D" w14:textId="34E29F58" w:rsidR="0085765F" w:rsidRDefault="0085765F" w:rsidP="00ED0DE6">
      <w:pPr>
        <w:pStyle w:val="a4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</w:p>
    <w:p w14:paraId="7564C1E7" w14:textId="1850DE1F" w:rsidR="00495E2D" w:rsidRPr="00ED0DE6" w:rsidRDefault="00495E2D" w:rsidP="00495E2D">
      <w:pPr>
        <w:ind w:left="360"/>
        <w:jc w:val="center"/>
        <w:rPr>
          <w:b/>
          <w:sz w:val="28"/>
          <w:szCs w:val="28"/>
        </w:rPr>
      </w:pPr>
      <w:r w:rsidRPr="00495E2D">
        <w:rPr>
          <w:b/>
          <w:sz w:val="28"/>
          <w:szCs w:val="28"/>
        </w:rPr>
        <w:t>Те</w:t>
      </w:r>
      <w:proofErr w:type="gramStart"/>
      <w:r w:rsidRPr="00495E2D">
        <w:rPr>
          <w:b/>
          <w:sz w:val="28"/>
          <w:szCs w:val="28"/>
        </w:rPr>
        <w:t>кст пр</w:t>
      </w:r>
      <w:proofErr w:type="gramEnd"/>
      <w:r w:rsidRPr="00495E2D">
        <w:rPr>
          <w:b/>
          <w:sz w:val="28"/>
          <w:szCs w:val="28"/>
        </w:rPr>
        <w:t>ограммы</w:t>
      </w:r>
    </w:p>
    <w:p w14:paraId="5C2E54C3" w14:textId="77777777" w:rsidR="00495E2D" w:rsidRPr="00ED0DE6" w:rsidRDefault="00495E2D" w:rsidP="00495E2D">
      <w:pPr>
        <w:ind w:left="360"/>
        <w:jc w:val="center"/>
        <w:rPr>
          <w:b/>
          <w:sz w:val="28"/>
          <w:szCs w:val="28"/>
        </w:rPr>
      </w:pPr>
    </w:p>
    <w:p w14:paraId="02D4D831" w14:textId="6E9A9342" w:rsidR="00495E2D" w:rsidRDefault="00495E2D" w:rsidP="00495E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разрабатывалась в </w:t>
      </w:r>
      <w:r>
        <w:rPr>
          <w:sz w:val="28"/>
          <w:szCs w:val="28"/>
          <w:lang w:val="en-US"/>
        </w:rPr>
        <w:t>IDE</w:t>
      </w:r>
      <w:r w:rsidRPr="00495E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95E2D">
        <w:rPr>
          <w:sz w:val="28"/>
          <w:szCs w:val="28"/>
        </w:rPr>
        <w:t>.</w:t>
      </w:r>
      <w:r w:rsidR="00AA5EE0" w:rsidRPr="00AA5EE0">
        <w:rPr>
          <w:sz w:val="28"/>
          <w:szCs w:val="28"/>
        </w:rPr>
        <w:t xml:space="preserve"> </w:t>
      </w:r>
      <w:r w:rsidR="00AA5EE0">
        <w:rPr>
          <w:sz w:val="28"/>
          <w:szCs w:val="28"/>
        </w:rPr>
        <w:t>Ниже приведён полный листинг программы:</w:t>
      </w:r>
    </w:p>
    <w:p w14:paraId="3B102C4F" w14:textId="77777777" w:rsidR="00AA5EE0" w:rsidRDefault="00AA5EE0" w:rsidP="00495E2D">
      <w:pPr>
        <w:ind w:left="360"/>
        <w:rPr>
          <w:sz w:val="28"/>
          <w:szCs w:val="28"/>
        </w:rPr>
      </w:pPr>
    </w:p>
    <w:p w14:paraId="37BFF15F" w14:textId="65C5BA34" w:rsidR="00ED0DE6" w:rsidRDefault="00CF0209" w:rsidP="00ED0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%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inline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style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"ticks"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'dataset.csv'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preprocessing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MinMaxScaler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StandardScaler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Normalizer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sum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  <w:t># Here select empty numeric columns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total_count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num_cols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col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columns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temp_null_count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()].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dtype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if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temp_null_count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&gt;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 xml:space="preserve">0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and 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'float64'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or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'int64'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num_cols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temp_perc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temp_null_count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total_count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100.0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lastRenderedPageBreak/>
        <w:t xml:space="preserve">       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Колонка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{}. </w:t>
      </w:r>
      <w:proofErr w:type="gramStart"/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Тип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данных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{}. 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Количество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пустых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значений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{}, {}%.'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temp_null_count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temp_perc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data_num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num_cols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data_num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col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data_num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hist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xlabel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col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impute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SimpleImputer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impute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MissingIndicator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cat_temp_data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'Product_Category_2'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cat_temp_data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cat_temp_data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</w:t>
      </w:r>
      <w:proofErr w:type="gram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_temp_data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'Product_Category_2'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()].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imp3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SimpleImputer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missing_values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nan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strategy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'constant'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fill_value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data_imp3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imp3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data_imp3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data_imp3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data_imp3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data_imp3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size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sc1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MinMaxScaler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sc1_data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sc1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'Purchase'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hist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'Purchase'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hist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sc1_data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sc2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StandardScaler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lastRenderedPageBreak/>
        <w:t xml:space="preserve">sc2_data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sc2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'Purchase'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hist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sc2_data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50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isnull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()].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impute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SimpleImputer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  <w:t xml:space="preserve">imp2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SimpleImputer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missing_values</w:t>
      </w:r>
      <w:proofErr w:type="spellEnd"/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nan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660099"/>
          <w:sz w:val="20"/>
          <w:szCs w:val="20"/>
          <w:lang w:val="en-US" w:eastAsia="ru-RU"/>
        </w:rPr>
        <w:t>strategy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most_frequent</w:t>
      </w:r>
      <w:proofErr w:type="spellEnd"/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data_imp2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imp2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temp_data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data_imp2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DataFrame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({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'c1'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data_imp2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T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]})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sklearn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preprocessing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LabelEncoder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OneHotEncoder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  <w:t xml:space="preserve">le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LabelEncoder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cat_enc_le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le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'c1'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'c1'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cat_enc_le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le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inverse_transform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ohe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OneHotEncoder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cat_enc_ohe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ohe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fit_transform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[[</w:t>
      </w:r>
      <w:r w:rsidRPr="00CF0209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'c1'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]])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lastRenderedPageBreak/>
        <w:t>cat_enc_ohe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cat_enc_ohe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todense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()[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CF0209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get_dummies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CF0209">
        <w:rPr>
          <w:rFonts w:ascii="Consolas" w:hAnsi="Consolas" w:cs="Courier New"/>
          <w:color w:val="333333"/>
          <w:sz w:val="20"/>
          <w:szCs w:val="20"/>
          <w:lang w:val="en-US" w:eastAsia="ru-RU"/>
        </w:rPr>
        <w:t>cat_enc</w:t>
      </w:r>
      <w:proofErr w:type="spellEnd"/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).</w:t>
      </w:r>
      <w:r w:rsidRPr="00CF0209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CF0209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</w:p>
    <w:p w14:paraId="4F271063" w14:textId="599B90C4" w:rsidR="00AA5EE0" w:rsidRPr="00ED0DE6" w:rsidRDefault="00AA5EE0" w:rsidP="00ED0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b/>
          <w:sz w:val="28"/>
          <w:szCs w:val="28"/>
          <w:lang w:val="en-US" w:eastAsia="ru-RU"/>
        </w:rPr>
      </w:pPr>
      <w:r w:rsidRPr="00AA5EE0">
        <w:rPr>
          <w:b/>
          <w:sz w:val="28"/>
          <w:szCs w:val="28"/>
          <w:lang w:eastAsia="ru-RU"/>
        </w:rPr>
        <w:t>Примеры</w:t>
      </w:r>
      <w:r w:rsidRPr="00ED0DE6">
        <w:rPr>
          <w:b/>
          <w:sz w:val="28"/>
          <w:szCs w:val="28"/>
          <w:lang w:val="en-US" w:eastAsia="ru-RU"/>
        </w:rPr>
        <w:t xml:space="preserve"> </w:t>
      </w:r>
      <w:r w:rsidRPr="00AA5EE0">
        <w:rPr>
          <w:b/>
          <w:sz w:val="28"/>
          <w:szCs w:val="28"/>
          <w:lang w:eastAsia="ru-RU"/>
        </w:rPr>
        <w:t>выполнения</w:t>
      </w:r>
      <w:r w:rsidRPr="00ED0DE6">
        <w:rPr>
          <w:b/>
          <w:sz w:val="28"/>
          <w:szCs w:val="28"/>
          <w:lang w:val="en-US" w:eastAsia="ru-RU"/>
        </w:rPr>
        <w:t xml:space="preserve"> </w:t>
      </w:r>
      <w:r w:rsidRPr="00AA5EE0">
        <w:rPr>
          <w:b/>
          <w:sz w:val="28"/>
          <w:szCs w:val="28"/>
          <w:lang w:eastAsia="ru-RU"/>
        </w:rPr>
        <w:t>программы</w:t>
      </w:r>
    </w:p>
    <w:p w14:paraId="01E67EC5" w14:textId="46A8B69A" w:rsidR="00AA5EE0" w:rsidRPr="00ED0DE6" w:rsidRDefault="00AA5EE0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Выполнение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а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также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наглядная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демонстрация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входных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выходных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ED0DE6">
        <w:rPr>
          <w:sz w:val="28"/>
          <w:szCs w:val="28"/>
          <w:lang w:val="en-US" w:eastAsia="ru-RU"/>
        </w:rPr>
        <w:t xml:space="preserve"> (</w:t>
      </w:r>
      <w:r>
        <w:rPr>
          <w:sz w:val="28"/>
          <w:szCs w:val="28"/>
          <w:lang w:eastAsia="ru-RU"/>
        </w:rPr>
        <w:t>таблиц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графиков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ED0DE6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тд</w:t>
      </w:r>
      <w:proofErr w:type="spellEnd"/>
      <w:r w:rsidRPr="00ED0DE6">
        <w:rPr>
          <w:sz w:val="28"/>
          <w:szCs w:val="28"/>
          <w:lang w:val="en-US" w:eastAsia="ru-RU"/>
        </w:rPr>
        <w:t xml:space="preserve">) </w:t>
      </w:r>
      <w:r>
        <w:rPr>
          <w:sz w:val="28"/>
          <w:szCs w:val="28"/>
          <w:lang w:eastAsia="ru-RU"/>
        </w:rPr>
        <w:t>осуществлялась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на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базе</w:t>
      </w:r>
      <w:r w:rsidRPr="00ED0DE6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Jupyter</w:t>
      </w:r>
      <w:proofErr w:type="spellEnd"/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Notebook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сервер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которого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запускался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из</w:t>
      </w:r>
      <w:r w:rsidRPr="00ED0DE6">
        <w:rPr>
          <w:sz w:val="28"/>
          <w:szCs w:val="28"/>
          <w:lang w:val="en-US" w:eastAsia="ru-RU"/>
        </w:rPr>
        <w:t>-</w:t>
      </w:r>
      <w:r>
        <w:rPr>
          <w:sz w:val="28"/>
          <w:szCs w:val="28"/>
          <w:lang w:eastAsia="ru-RU"/>
        </w:rPr>
        <w:t>под</w:t>
      </w:r>
      <w:r w:rsidRPr="00ED0DE6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PyCharm</w:t>
      </w:r>
      <w:proofErr w:type="spellEnd"/>
      <w:r w:rsidRPr="00ED0DE6">
        <w:rPr>
          <w:sz w:val="28"/>
          <w:szCs w:val="28"/>
          <w:lang w:val="en-US" w:eastAsia="ru-RU"/>
        </w:rPr>
        <w:t xml:space="preserve">. </w:t>
      </w:r>
      <w:r>
        <w:rPr>
          <w:sz w:val="28"/>
          <w:szCs w:val="28"/>
          <w:lang w:eastAsia="ru-RU"/>
        </w:rPr>
        <w:t>Ниже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приведены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скриншоты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отражающие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работу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>:</w:t>
      </w:r>
    </w:p>
    <w:p w14:paraId="1E8B9795" w14:textId="6D8547D0" w:rsidR="00AA5EE0" w:rsidRPr="00ED0DE6" w:rsidRDefault="00AA5EE0" w:rsidP="00ED0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sz w:val="28"/>
          <w:szCs w:val="28"/>
          <w:lang w:val="en-US" w:eastAsia="ru-RU"/>
        </w:rPr>
      </w:pPr>
    </w:p>
    <w:p w14:paraId="178D6FDE" w14:textId="6A830F17" w:rsidR="00AA5EE0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E6C856" wp14:editId="7C61FAC4">
            <wp:extent cx="5940425" cy="3686632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372D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48F78A7F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5B88F91C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30C9923F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3D1495F5" w14:textId="56B00CBF" w:rsidR="00ED0DE6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E5D381" wp14:editId="52F4F0DA">
            <wp:extent cx="5940425" cy="36952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2342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600F6634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19C8B75C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442F07EF" w14:textId="575CD4F5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629D89" wp14:editId="2214B21F">
            <wp:extent cx="5940425" cy="3670078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C0D1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6881E94A" w14:textId="5C706BC4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E3266D" wp14:editId="576D794C">
            <wp:extent cx="5940425" cy="368050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4ED9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4E84A66F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51F1D4BA" w14:textId="4372EA68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977A17" wp14:editId="113671A3">
            <wp:extent cx="5940425" cy="368111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2239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7CD7E4C2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016FD0A7" w14:textId="1A0968E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0A315E" wp14:editId="7F790E6F">
            <wp:extent cx="5940425" cy="3669465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BB5F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42C01FE0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5F93B196" w14:textId="275D21FE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EDDECC" wp14:editId="2FB6141C">
            <wp:extent cx="5940425" cy="370379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42D2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44C66B86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0B17C9A0" w14:textId="18C98F96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961DF9" wp14:editId="34242658">
            <wp:extent cx="5940425" cy="370318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BA49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46FA64D3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0EFAD87C" w14:textId="0A2D4F53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48CA45" wp14:editId="31EDC47E">
            <wp:extent cx="5940425" cy="370318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F47D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258B034E" w14:textId="77777777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14:paraId="610A7B09" w14:textId="7F40D308" w:rsidR="00CF0209" w:rsidRDefault="00CF0209" w:rsidP="00AA5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ECE067" wp14:editId="30131B77">
            <wp:extent cx="5940425" cy="36952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1B1"/>
    <w:multiLevelType w:val="hybridMultilevel"/>
    <w:tmpl w:val="97648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8665B"/>
    <w:multiLevelType w:val="multilevel"/>
    <w:tmpl w:val="E8EE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871A1E"/>
    <w:multiLevelType w:val="multilevel"/>
    <w:tmpl w:val="4F76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D3956"/>
    <w:multiLevelType w:val="hybridMultilevel"/>
    <w:tmpl w:val="8CCC1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A7"/>
    <w:rsid w:val="00093D2F"/>
    <w:rsid w:val="001B0CFD"/>
    <w:rsid w:val="00275D11"/>
    <w:rsid w:val="00304E9D"/>
    <w:rsid w:val="00317120"/>
    <w:rsid w:val="003E5781"/>
    <w:rsid w:val="00495E2D"/>
    <w:rsid w:val="005A07A4"/>
    <w:rsid w:val="005F2299"/>
    <w:rsid w:val="00606656"/>
    <w:rsid w:val="00677639"/>
    <w:rsid w:val="0068173A"/>
    <w:rsid w:val="00731F46"/>
    <w:rsid w:val="007D78B4"/>
    <w:rsid w:val="0085765F"/>
    <w:rsid w:val="00986817"/>
    <w:rsid w:val="00A124D6"/>
    <w:rsid w:val="00A53611"/>
    <w:rsid w:val="00AA5EE0"/>
    <w:rsid w:val="00B1399D"/>
    <w:rsid w:val="00C005A6"/>
    <w:rsid w:val="00C06232"/>
    <w:rsid w:val="00C721A7"/>
    <w:rsid w:val="00CF0209"/>
    <w:rsid w:val="00ED0DE6"/>
    <w:rsid w:val="00F81588"/>
    <w:rsid w:val="00FD5457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7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0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681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6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86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8681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31F4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731F4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07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36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C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5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005A6"/>
  </w:style>
  <w:style w:type="character" w:customStyle="1" w:styleId="nn">
    <w:name w:val="nn"/>
    <w:basedOn w:val="a0"/>
    <w:rsid w:val="00C005A6"/>
  </w:style>
  <w:style w:type="character" w:customStyle="1" w:styleId="n">
    <w:name w:val="n"/>
    <w:basedOn w:val="a0"/>
    <w:rsid w:val="00C005A6"/>
  </w:style>
  <w:style w:type="character" w:customStyle="1" w:styleId="o">
    <w:name w:val="o"/>
    <w:basedOn w:val="a0"/>
    <w:rsid w:val="00C005A6"/>
  </w:style>
  <w:style w:type="character" w:customStyle="1" w:styleId="p">
    <w:name w:val="p"/>
    <w:basedOn w:val="a0"/>
    <w:rsid w:val="00C005A6"/>
  </w:style>
  <w:style w:type="character" w:customStyle="1" w:styleId="s1">
    <w:name w:val="s1"/>
    <w:basedOn w:val="a0"/>
    <w:rsid w:val="00C005A6"/>
  </w:style>
  <w:style w:type="paragraph" w:styleId="a6">
    <w:name w:val="List Paragraph"/>
    <w:basedOn w:val="a"/>
    <w:uiPriority w:val="34"/>
    <w:qFormat/>
    <w:rsid w:val="00C005A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5E2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5E2D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A0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6817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6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8681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86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8681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31F46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731F4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07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36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C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5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005A6"/>
  </w:style>
  <w:style w:type="character" w:customStyle="1" w:styleId="nn">
    <w:name w:val="nn"/>
    <w:basedOn w:val="a0"/>
    <w:rsid w:val="00C005A6"/>
  </w:style>
  <w:style w:type="character" w:customStyle="1" w:styleId="n">
    <w:name w:val="n"/>
    <w:basedOn w:val="a0"/>
    <w:rsid w:val="00C005A6"/>
  </w:style>
  <w:style w:type="character" w:customStyle="1" w:styleId="o">
    <w:name w:val="o"/>
    <w:basedOn w:val="a0"/>
    <w:rsid w:val="00C005A6"/>
  </w:style>
  <w:style w:type="character" w:customStyle="1" w:styleId="p">
    <w:name w:val="p"/>
    <w:basedOn w:val="a0"/>
    <w:rsid w:val="00C005A6"/>
  </w:style>
  <w:style w:type="character" w:customStyle="1" w:styleId="s1">
    <w:name w:val="s1"/>
    <w:basedOn w:val="a0"/>
    <w:rsid w:val="00C005A6"/>
  </w:style>
  <w:style w:type="paragraph" w:styleId="a6">
    <w:name w:val="List Paragraph"/>
    <w:basedOn w:val="a"/>
    <w:uiPriority w:val="34"/>
    <w:qFormat/>
    <w:rsid w:val="00C005A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5E2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5E2D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91711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1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82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3772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3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2249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861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ml_course_2020/blob/master/common/notebooks/missing/handling_missing_norm.ipynb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298AA-D9AA-4D40-A0F8-C8E074C1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Сергеев Илья</cp:lastModifiedBy>
  <cp:revision>5</cp:revision>
  <cp:lastPrinted>2020-06-05T13:02:00Z</cp:lastPrinted>
  <dcterms:created xsi:type="dcterms:W3CDTF">2020-06-05T12:56:00Z</dcterms:created>
  <dcterms:modified xsi:type="dcterms:W3CDTF">2020-06-05T13:02:00Z</dcterms:modified>
</cp:coreProperties>
</file>