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0"/>
      </w:pPr>
      <w:r>
        <w:rPr>
          <w:rFonts w:ascii="맑은 고딕" w:cs="맑은 고딕" w:eastAsia="맑은 고딕" w:hAnsi="맑은 고딕"/>
          <w:b/>
          <w:bCs/>
          <w:color w:val="B03A2E"/>
          <w:sz w:val="22"/>
          <w:szCs w:val="22"/>
        </w:rPr>
        <w:t xml:space="preserve">IT 담당자 매뉴얼</w:t>
      </w:r>
    </w:p>
    <w:p>
      <w:pPr>
        <w:pStyle w:val="Title"/>
      </w:pPr>
      <w:r>
        <w:rPr>
          <w:rFonts w:ascii="맑은 고딕" w:cs="맑은 고딕" w:eastAsia="맑은 고딕" w:hAnsi="맑은 고딕"/>
        </w:rPr>
        <w:t xml:space="preserve">메일 이용 장애 처리 매뉴얼</w:t>
      </w:r>
    </w:p>
    <w:p>
      <w:pPr>
        <w:spacing w:after="600" w:before="0"/>
      </w:pPr>
      <w:r>
        <w:rPr>
          <w:rFonts w:ascii="맑은 고딕" w:cs="맑은 고딕" w:eastAsia="맑은 고딕" w:hAnsi="맑은 고딕"/>
          <w:b/>
          <w:bCs/>
          <w:color w:val="1B6F7A"/>
          <w:sz w:val="24"/>
          <w:szCs w:val="24"/>
        </w:rPr>
        <w:t xml:space="preserve">IT-SYS-004-M</w:t>
      </w:r>
      <w:r>
        <w:rPr>
          <w:rFonts w:ascii="맑은 고딕" w:cs="맑은 고딕" w:eastAsia="맑은 고딕" w:hAnsi="맑은 고딕"/>
          <w:color w:val="8A949E"/>
          <w:sz w:val="22"/>
          <w:szCs w:val="22"/>
        </w:rPr>
        <w:t xml:space="preserve">   v1.0   |   시행일 2026-03-01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119"/>
        <w:gridCol w:w="1700"/>
        <w:gridCol w:w="3119"/>
      </w:tblGrid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문서 번호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IT-SYS-004-M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버전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v1.0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분류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 사내 시스템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대상 사용자 가이드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IT-SYS-004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보안 등급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한정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열람 대상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서비스데스크, 시스템인프라팀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관리 부서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시행일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2026-03-01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작성자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승인자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 팀장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포함 시나리오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SYS-06, SYS-07, SYS-08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관련 FAQ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FAQ-010, FAQ-011, FAQ-012</w:t>
            </w:r>
          </w:p>
        </w:tc>
      </w:tr>
    </w:tbl>
    <w:p>
      <w:pPr>
        <w:spacing w:after="300" w:before="0"/>
      </w:pPr>
    </w:p>
    <w:p>
      <w:pPr>
        <w:spacing w:after="120" w:before="0"/>
      </w:pPr>
      <w:r>
        <w:rPr>
          <w:rFonts w:ascii="맑은 고딕" w:cs="맑은 고딕" w:eastAsia="맑은 고딕" w:hAnsi="맑은 고딕"/>
          <w:b/>
          <w:bCs/>
          <w:color w:val="B03A2E"/>
          <w:sz w:val="18"/>
          <w:szCs w:val="18"/>
        </w:rPr>
        <w:t xml:space="preserve">※ 이 문서는 IT운영·보안 조직 내부 문서입니다. 사용자에게 문서 자체를 전달하지 않습니다.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1. 개요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목적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메일 수신 불가(SYS-06), 메일함 용량(SYS-07), 외부 발송 반송(SYS-08) 문의를 접수·판단·처리·이관하는 내부 절차를 정한다. 사용자 안내는 IT-SYS-004를 기준으로 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담당 범위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서비스데스크(L1): 격리 메일 해제·허용 목록 등록, 용량 정리·아카이브 안내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2차 이관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시스템인프라팀(L2): 반송 원인 분석, 외부 스팸 목록 해제 요청, 발송 인증(SPF/DKIM) 설정 점검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배정 기준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 L1 · 메일·협업 1차 영역 (SYS-06, SYS-07)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배정 기준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 L2 · SSO·메일 서버 영역 (SYS-08)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관련 시스템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메일 보안 게이트웨이 관리 화면(격리함·허용 목록), 메일 관리 콘솔, 발송 로그 (가상 명칭)</w:t>
            </w:r>
          </w:p>
        </w:tc>
      </w:tr>
    </w:tbl>
    <w:p>
      <w:pPr>
        <w:pStyle w:val="Heading1"/>
      </w:pPr>
      <w:r>
        <w:rPr>
          <w:rFonts w:ascii="맑은 고딕" w:cs="맑은 고딕" w:eastAsia="맑은 고딕" w:hAnsi="맑은 고딕"/>
        </w:rPr>
        <w:t xml:space="preserve">2. 접수·분류 기준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사용자 가이드의 블록별 기본값이다. 긴급도 기준은 IT 서비스 운영 기준(IT-STD-001)을 따른다.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000"/>
        <w:gridCol w:w="2638"/>
        <w:gridCol w:w="900"/>
        <w:gridCol w:w="1300"/>
        <w:gridCol w:w="1600"/>
        <w:gridCol w:w="1600"/>
      </w:tblGrid>
      <w:tr>
        <w:trPr>
          <w:tblHeader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번호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문의 유형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증상·요청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기본 긴급도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1차 처리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처리 방식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이관 대상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3.1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SYS-06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외부 메일 격리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즉시 처리 후 필요 시 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3.2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SYS-06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용량 초과로 수신 중단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즉시 처리 후 필요 시 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3.3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SYS-07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메일함 용량 부족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P4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즉시 처리 후 필요 시 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3.4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SYS-08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첨부 메일만 반송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P2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3.5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SYS-08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해외 도메인 팀 전체 반송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P2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방식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즉시 처리: 서비스데스크(L1)가 안내만으로 끝낸 건. 티켓 없이 상담 기록만 남긴다.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티켓: 담당자 조치가 필요한 건. 담당팀에 배정하고 상태를 RDY → WIP → FIN 으로 관리한다.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긴급도 조정 조건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여러 부서에서 동시에 메일을 받지 못하면 SYS-09(P1)로 전환하고 IT-SYS-003-M을 따른다.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마감 등 당일 업무 차질을 말하면 SYS-06·SYS-07이라도 한 단계 올린다.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팀 전체가 같은 도메인으로 반송되면 SYS-08(P2)로 시스템인프라팀에 바로 배정한다.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3. 증상별 처리 절차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3.1 거래처에서 보낸 메일이 받은편지함에 없음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SYS-06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보낸 사람 주소와 보낸 시각은 언제인가요?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격리함을 확인했나요?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격리함 해제 안내로 즉시 처리한다.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같은 거래처가 반복 격리되면 발신 도메인을 허용 목록에 등록하고 티켓으로 기록한다.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피싱이 의심되면 해제하지 말고 SEC-01로 분류한다.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메일 보안 게이트웨이에서 격리 내역을 확인한다.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메일을 해제하고 발신 도메인을 허용 목록에 등록한다.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수신을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"격리함에서 메일을 해제하고 보낸 곳을 허용 목록에 등록했습니다."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(서비스데스크에서 종결)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사용자 화면 (안내용)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1/4 · 단계 1. </w:t>
      </w:r>
      <w:r>
        <w:rPr>
          <w:rFonts w:ascii="맑은 고딕" w:cs="맑은 고딕" w:eastAsia="맑은 고딕" w:hAnsi="맑은 고딕"/>
        </w:rPr>
        <w:t xml:space="preserve">메일의 스팸(격리)함을 엽니다.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1. 메일 왼쪽 폴더 목록의 스팸(격리)함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4_01_01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메일 왼쪽 폴더 목록의 스팸(격리)함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그룹웨어 [메일]에서 왼쪽 폴더 목록의 [스팸(격리)함]을 누릅니다. 숫자는 격리된 메일 수입니다.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2/4 · 단계 2. </w:t>
      </w:r>
      <w:r>
        <w:rPr>
          <w:rFonts w:ascii="맑은 고딕" w:cs="맑은 고딕" w:eastAsia="맑은 고딕" w:hAnsi="맑은 고딕"/>
        </w:rPr>
        <w:t xml:space="preserve">해당 메일을 선택하고 [해제]를 누릅니다. 메일이 받은편지함으로 옮겨집니다.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2. 메일 격리함 화면. 메일을 선택하고 [해제]를 누르는 위치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4_01_02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메일 격리함 화면. 메일을 선택하고 [해제]를 누르는 위치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거래처 메일 왼쪽 네모를 눌러 체크합니다.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위쪽 [해제]를 누릅니다. 메일이 받은편지함으로 옮겨집니다.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주의: </w:t>
      </w:r>
      <w:r>
        <w:rPr>
          <w:rFonts w:ascii="맑은 고딕" w:cs="맑은 고딕" w:eastAsia="맑은 고딕" w:hAnsi="맑은 고딕"/>
        </w:rPr>
        <w:t xml:space="preserve">보낸 사람이 처음 보는 주소이거나 의심스러우면 해제하지 말고 IT-SEC-001을 따릅니다.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3/4 · 단계 3. </w:t>
      </w:r>
      <w:r>
        <w:rPr>
          <w:rFonts w:ascii="맑은 고딕" w:cs="맑은 고딕" w:eastAsia="맑은 고딕" w:hAnsi="맑은 고딕"/>
        </w:rPr>
        <w:t xml:space="preserve">같은 거래처 메일이 계속 격리되면 헬프데스크에 발신 도메인을 허용 목록에 등록해 달라고 요청합니다.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3. 같은 거래처 메일이 계속 격리되면 허용 목록 등록 요청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4_01_03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같은 거래처 메일이 계속 격리되면 허용 목록 등록 요청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메신저 왼쪽 채널 목록에서 #it-helpdesk를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입력창에 아래 항목을 한 줄씩 적습니다. 그대로 복사해 내용만 바꿔 써도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[전송]을 누릅니다. 담당자가 이 채널이나 개인 대화로 답합니다.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문의할 때 알려 줄 정보를 처음부터 적으면 다시 묻는 시간이 줄어듭니다.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4/4 · 해결 확인. </w:t>
      </w:r>
      <w:r>
        <w:rPr>
          <w:rFonts w:ascii="맑은 고딕" w:cs="맑은 고딕" w:eastAsia="맑은 고딕" w:hAnsi="맑은 고딕"/>
        </w:rPr>
        <w:t xml:space="preserve">메일이 받은편지함에 보이면 해결된 것이다.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4. 받은편지함으로 옮겨진 메일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4_01_04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받은편지함으로 옮겨진 메일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받은편지함에 메일이 보이면 해결된 것입니다.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주의: </w:t>
      </w:r>
      <w:r>
        <w:rPr>
          <w:rFonts w:ascii="맑은 고딕" w:cs="맑은 고딕" w:eastAsia="맑은 고딕" w:hAnsi="맑은 고딕"/>
        </w:rPr>
        <w:t xml:space="preserve">격리함에도 없으면 메일함 용량(3.2)을 확인하고 헬프데스크에 문의합니다.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3.2 오늘 오후부터 메일이 한 통도 들어오지 않음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SYS-06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P3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메일함 용량 경고가 있나요?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마지막으로 메일을 받은 시각은 언제인가요?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용량 초과면 보관·정리 안내로 처리한다.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용량에 여유가 있는데도 수신이 안 되면 메일 관리 콘솔에서 수신 거부 로그를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메일함 용량과 수신 거부 로그를 확인한다.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오래된 메일 보관 처리를 안내한다.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테스트 메일 수신을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"오래된 메일을 보관 처리해 다시 메일을 받을 수 있게 되었습니다."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(서비스데스크에서 종결)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사용자 화면 (안내용)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1/3 · 단계 1. </w:t>
      </w:r>
      <w:r>
        <w:rPr>
          <w:rFonts w:ascii="맑은 고딕" w:cs="맑은 고딕" w:eastAsia="맑은 고딕" w:hAnsi="맑은 고딕"/>
        </w:rPr>
        <w:t xml:space="preserve">메일함 용량 표시를 확인합니다.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1. 메일함 용량 표시와 용량 초과 경고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4_02_01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메일함 용량 표시와 용량 초과 경고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왼쪽 아래 '메일함 용량'을 봅니다. 99%처럼 빨간색이면 가득 찬 것입니다.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위쪽에 '새 메일을 받을 수 없습니다' 경고가 보입니다.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다음 단계는 3.3(용량 정리)을 따라 오래된 메일을 보관하거나 큰 메일을 지웁니다.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2/3 · 단계 3. </w:t>
      </w:r>
      <w:r>
        <w:rPr>
          <w:rFonts w:ascii="맑은 고딕" w:cs="맑은 고딕" w:eastAsia="맑은 고딕" w:hAnsi="맑은 고딕"/>
        </w:rPr>
        <w:t xml:space="preserve">지운편지함도 비웁니다.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2. 지운편지함 비우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4_02_02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지운편지함 비우기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왼쪽 [지운편지함]을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[지운편지함 비우기]를 누르고 확인 창에서 [확인]을 누릅니다.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주의: </w:t>
      </w:r>
      <w:r>
        <w:rPr>
          <w:rFonts w:ascii="맑은 고딕" w:cs="맑은 고딕" w:eastAsia="맑은 고딕" w:hAnsi="맑은 고딕"/>
        </w:rPr>
        <w:t xml:space="preserve">비운 메일은 되살릴 수 없습니다. 필요한 메일이 없는지 먼저 봅니다.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3/3 · 단계 4. </w:t>
      </w:r>
      <w:r>
        <w:rPr>
          <w:rFonts w:ascii="맑은 고딕" w:cs="맑은 고딕" w:eastAsia="맑은 고딕" w:hAnsi="맑은 고딕"/>
        </w:rPr>
        <w:t xml:space="preserve">동료에게 테스트 메일을 보내 달라고 해 수신을 확인합니다.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3. 동료가 보낸 테스트 메일로 수신 확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4_02_03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동료가 보낸 테스트 메일로 수신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동료에게 테스트 메일을 보내 달라고 부탁하고, 받은편지함에 들어오는지 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용량이 90% 아래로 내려갔는지 확인합니다.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새 메일이 다시 들어오면 해결된 것입니다.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3.3 메일함 용량 부족 경고가 계속 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SYS-07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P4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현재 메일함 용량은 얼마인가요?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보관(아카이브)이나 큰 메일 정리를 해 봤나요?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아카이브·대용량 메일 검색 방법 안내로 즉시 처리한다.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업무상 증설이 필요하면 증설 기준을 안내하고 티켓으로 검토한다.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size:&gt;10MB 검색과 자동 보관 설정을 안내한다.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용량 증설 기준을 안내한다.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"큰 메일을 정리하고 자동 보관을 설정하셨습니다. 메일함 기본 용량은 50GB입니다."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(서비스데스크에서 종결)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사용자 화면 (안내용)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1/4 · 단계 1. </w:t>
      </w:r>
      <w:r>
        <w:rPr>
          <w:rFonts w:ascii="맑은 고딕" w:cs="맑은 고딕" w:eastAsia="맑은 고딕" w:hAnsi="맑은 고딕"/>
        </w:rPr>
        <w:t xml:space="preserve">메일 검색창에 size:&gt;10MB 를 입력해 큰 메일을 찾습니다.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3-1. 메일 검색창에 size:&gt;10MB 를 입력한 결과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4_03_0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메일 검색창에 size:&gt;10MB 를 입력한 결과 화면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오른쪽 위 메일 검색창에 size:&gt;10MB 를 입력하고 Enter를 누릅니다. 10MB보다 큰 메일만 나옵니다.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오른쪽 크기 열을 보며 큰 메일부터 정리합니다.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2/4 · 단계 2. </w:t>
      </w:r>
      <w:r>
        <w:rPr>
          <w:rFonts w:ascii="맑은 고딕" w:cs="맑은 고딕" w:eastAsia="맑은 고딕" w:hAnsi="맑은 고딕"/>
        </w:rPr>
        <w:t xml:space="preserve">필요 없는 큰 메일은 지우고, 필요한 첨부는 공유 드라이브에 저장한 뒤 메일을 지웁니다.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3-2. 첨부를 공유 드라이브에 저장한 뒤 메일 삭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4_03_0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첨부를 공유 드라이브에 저장한 뒤 메일 삭제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필요한 첨부는 [공유 드라이브에 저장]을 눌러 팀 폴더에 저장합니다.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저장한 뒤 위쪽 [삭제]로 메일을 지웁니다. 필요 없는 큰 메일은 바로 지웁니다.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3/4 · 단계 3. </w:t>
      </w:r>
      <w:r>
        <w:rPr>
          <w:rFonts w:ascii="맑은 고딕" w:cs="맑은 고딕" w:eastAsia="맑은 고딕" w:hAnsi="맑은 고딕"/>
        </w:rPr>
        <w:t xml:space="preserve">'보관(아카이브)' 기능으로 1년 이상 된 메일을 옮깁니다.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3-3. 1년 이상 된 메일을 보관(아카이브)으로 옮기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4_03_03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1년 이상 된 메일을 보관(아카이브)으로 옮기기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검색창에 before:2025-03-10 처럼 1년 전 날짜를 넣어 오래된 메일을 찾고 맨 위 네모로 모두 체크합니다.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위쪽 [보관]을 누릅니다. 보관함(아카이브)으로 옮겨지고 메일함 용량에서 빠집니다.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보관한 메일은 왼쪽 [보관함(아카이브)]에서 언제든 다시 볼 수 있습니다.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4/4 · 단계 4. </w:t>
      </w:r>
      <w:r>
        <w:rPr>
          <w:rFonts w:ascii="맑은 고딕" w:cs="맑은 고딕" w:eastAsia="맑은 고딕" w:hAnsi="맑은 고딕"/>
        </w:rPr>
        <w:t xml:space="preserve">자동 보관 설정을 켜 둡니다.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3-4. 자동 보관 설정 켜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4_03_04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3.3-4.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자동 보관 설정 켜기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메일 오른쪽 위 설정(톱니바퀴) &gt; 자동 보관에서 스위치를 켭니다.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보관 기준을 '받은 지 1년이 지난 메일'로 고릅니다.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[저장]을 누릅니다.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용량 경고가 사라지면 해결된 것입니다. 업무상 계속 부족하면 헬프데스크에 용량 증설 기준을 문의합니다.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3.4 첨부파일이 있는 메일만 반송됨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SYS-08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P2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첨부 크기는 얼마인가요?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반송 메일 원문이 있나요?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25MB 초과면 파일 공유 링크 안내로 처리한다.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25MB 미만인데도 반송되면 발송 로그를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반송 메일 원문에서 반송 사유를 확인한다.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25MB 초과면 사내 파일 공유 링크 사용을 안내한다.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다른 원인이면 발송 로그를 분석한다.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"첨부가 25MB를 넘어 반송되었습니다. 사내 파일 공유 링크로 보내 주세요."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발송 도메인 평판 주기 점검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(시스템인프라팀에서 종결)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사용자 화면 (안내용)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1/4 · 증상 화면. </w:t>
      </w:r>
      <w:r>
        <w:rPr>
          <w:rFonts w:ascii="맑은 고딕" w:cs="맑은 고딕" w:eastAsia="맑은 고딕" w:hAnsi="맑은 고딕"/>
        </w:rPr>
        <w:t xml:space="preserve">이런 화면이 보이면 이 증상입니다.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4-1. 첨부 용량 초과로 돌아온 반송 메일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4_04_01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3.4-1.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첨부 용량 초과로 돌아온 반송 메일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반송 메일을 열면 사유에 '허용 한도(25MB)를 넘었습니다'가 있습니다.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2/4 · 단계 1. </w:t>
      </w:r>
      <w:r>
        <w:rPr>
          <w:rFonts w:ascii="맑은 고딕" w:cs="맑은 고딕" w:eastAsia="맑은 고딕" w:hAnsi="맑은 고딕"/>
        </w:rPr>
        <w:t xml:space="preserve">첨부파일 크기를 확인합니다.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4-2. 메일 쓰기 화면의 첨부 크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4_04_02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3.4-2.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메일 쓰기 화면의 첨부 크기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메일 쓰기 화면의 첨부 합계를 봅니다. 25MB가 넘으면 보낼 수 없습니다.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3/4 · 단계 2. </w:t>
      </w:r>
      <w:r>
        <w:rPr>
          <w:rFonts w:ascii="맑은 고딕" w:cs="맑은 고딕" w:eastAsia="맑은 고딕" w:hAnsi="맑은 고딕"/>
        </w:rPr>
        <w:t xml:space="preserve">25MB가 넘으면 파일을 사내 파일 공유 링크로 바꿔 보냅니다.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4-3. 사내 파일 공유 링크로 바꿔 첨부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4_04_03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3.4-3.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사내 파일 공유 링크로 바꿔 첨부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큰 파일은 X로 지우고 [파일 공유 링크로 첨부]를 눌러 같은 파일을 고릅니다.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첨부가 링크로 바뀝니다. 받는 사람은 링크를 눌러 30일 동안 내려받을 수 있습니다.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4/4 · 단계 3. </w:t>
      </w:r>
      <w:r>
        <w:rPr>
          <w:rFonts w:ascii="맑은 고딕" w:cs="맑은 고딕" w:eastAsia="맑은 고딕" w:hAnsi="맑은 고딕"/>
        </w:rPr>
        <w:t xml:space="preserve">다시 보냅니다.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4-4. 다시 보내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4_04_04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3.4-4.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다시 보내기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[보내기]를 누릅니다.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반송 메일이 다시 오지 않으면 해결된 것입니다. 25MB보다 작은데도 반송되면 반송 메일 원문을 붙여 문의합니다.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3.5 해외 거래처로 보낸 메일이 팀 전체 반송됨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SYS-08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P2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어느 도메인으로 보낼 때 반송되나요?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팀 전체가 같은가요?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반송 메일 원문이 있나요?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팀 단위 반송이면 P2 티켓으로 시스템인프라팀에 배정한다.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전 부서 송수신 불가면 SYS-09로 전환한다.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9"/>
        </w:numPr>
        <w:spacing w:after="50"/>
      </w:pPr>
      <w:r>
        <w:rPr>
          <w:rFonts w:ascii="맑은 고딕" w:cs="맑은 고딕" w:eastAsia="맑은 고딕" w:hAnsi="맑은 고딕"/>
        </w:rPr>
        <w:t xml:space="preserve">반송 메일 원문으로 거부 사유를 확인한다.</w:t>
      </w:r>
    </w:p>
    <w:p>
      <w:pPr>
        <w:pStyle w:val="ListParagraph"/>
        <w:numPr>
          <w:ilvl w:val="0"/>
          <w:numId w:val="9"/>
        </w:numPr>
        <w:spacing w:after="50"/>
      </w:pPr>
      <w:r>
        <w:rPr>
          <w:rFonts w:ascii="맑은 고딕" w:cs="맑은 고딕" w:eastAsia="맑은 고딕" w:hAnsi="맑은 고딕"/>
        </w:rPr>
        <w:t xml:space="preserve">발송 서버 IP가 외부 스팸 목록에 올랐으면 해제를 요청한다.</w:t>
      </w:r>
    </w:p>
    <w:p>
      <w:pPr>
        <w:pStyle w:val="ListParagraph"/>
        <w:numPr>
          <w:ilvl w:val="0"/>
          <w:numId w:val="9"/>
        </w:numPr>
        <w:spacing w:after="50"/>
      </w:pPr>
      <w:r>
        <w:rPr>
          <w:rFonts w:ascii="맑은 고딕" w:cs="맑은 고딕" w:eastAsia="맑은 고딕" w:hAnsi="맑은 고딕"/>
        </w:rPr>
        <w:t xml:space="preserve">발송 인증(SPF/DKIM) 설정을 점검한다.</w:t>
      </w:r>
    </w:p>
    <w:p>
      <w:pPr>
        <w:pStyle w:val="ListParagraph"/>
        <w:numPr>
          <w:ilvl w:val="0"/>
          <w:numId w:val="9"/>
        </w:numPr>
        <w:spacing w:after="50"/>
      </w:pPr>
      <w:r>
        <w:rPr>
          <w:rFonts w:ascii="맑은 고딕" w:cs="맑은 고딕" w:eastAsia="맑은 고딕" w:hAnsi="맑은 고딕"/>
        </w:rPr>
        <w:t xml:space="preserve">재발송을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"외부 스팸 목록 해제를 마쳤습니다. 메일을 다시 보내 주세요."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발송 도메인 평판 주기 점검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(시스템인프라팀에서 종결)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사용자 화면 (안내용)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1/3 · 증상 화면. </w:t>
      </w:r>
      <w:r>
        <w:rPr>
          <w:rFonts w:ascii="맑은 고딕" w:cs="맑은 고딕" w:eastAsia="맑은 고딕" w:hAnsi="맑은 고딕"/>
        </w:rPr>
        <w:t xml:space="preserve">이런 화면이 보이면 이 증상입니다.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5-1. 해외 거래처로 보낸 메일의 반송 메일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4_05_01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3.5-1.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해외 거래처로 보낸 메일의 반송 메일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반송 사유에 spam blocklist(스팸 목록)라는 말이 있습니다. 회사 메일 서버가 받는 쪽에서 차단된 경우입니다.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해외 거래처 주소로 보낸 메일이 모두 이렇게 돌아옵니다.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2/3 · 단계 1. </w:t>
      </w:r>
      <w:r>
        <w:rPr>
          <w:rFonts w:ascii="맑은 고딕" w:cs="맑은 고딕" w:eastAsia="맑은 고딕" w:hAnsi="맑은 고딕"/>
        </w:rPr>
        <w:t xml:space="preserve">반송 메일 원문을 저장합니다.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5-2. 반송 메일 원문 저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4_05_02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3.5-2.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반송 메일 원문 저장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반송 메일을 연 상태에서 위쪽 [더보기]를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[다른 이름으로 저장 (.eml)]을 눌러 PC에 저장합니다. 이것이 '반송 메일 원문'입니다.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3/3 · 단계 3. </w:t>
      </w:r>
      <w:r>
        <w:rPr>
          <w:rFonts w:ascii="맑은 고딕" w:cs="맑은 고딕" w:eastAsia="맑은 고딕" w:hAnsi="맑은 고딕"/>
        </w:rPr>
        <w:t xml:space="preserve">반송 메일 원문을 첨부해 헬프데스크에 신고합니다.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5-3. 반송 메일 원문을 붙여 메신저 #it-helpdesk 채널에 신고하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4_05_03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3.5-3.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반송 메일 원문을 붙여 메신저 #it-helpdesk 채널에 신고하기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메신저 왼쪽 채널 목록에서 #it-helpdesk를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입력창에 아래 항목을 한 줄씩 적습니다. 그대로 복사해 내용만 바꿔 써도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클립 아이콘을 눌러 캡처나 파일을 붙입니다. 캡처는 Ctrl+V로 바로 붙여 넣어도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④ [전송]을 누릅니다. 담당자가 이 채널이나 개인 대화로 답합니다.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※ 급한 내용은 전화 등 다른 방법으로 거래처에 연락합니다.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문의할 때 알려 줄 정보를 처음부터 적으면 다시 묻는 시간이 줄어듭니다.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4. 대형 장애 대응</w:t>
      </w:r>
    </w:p>
    <w:p>
      <w:pPr>
        <w:pStyle w:val="ListParagraph"/>
        <w:numPr>
          <w:ilvl w:val="0"/>
          <w:numId w:val="10"/>
        </w:numPr>
        <w:spacing w:after="50"/>
      </w:pPr>
      <w:r>
        <w:rPr>
          <w:rFonts w:ascii="맑은 고딕" w:cs="맑은 고딕" w:eastAsia="맑은 고딕" w:hAnsi="맑은 고딕"/>
        </w:rPr>
        <w:t xml:space="preserve">여러 부서에서 동시에 메일을 보내거나 받지 못하면 SYS-09 대형 장애로 판단하고 IT-SYS-003-M을 따른다.</w:t>
      </w:r>
    </w:p>
    <w:p>
      <w:pPr>
        <w:pStyle w:val="ListParagraph"/>
        <w:numPr>
          <w:ilvl w:val="0"/>
          <w:numId w:val="10"/>
        </w:numPr>
        <w:spacing w:after="50"/>
      </w:pPr>
      <w:r>
        <w:rPr>
          <w:rFonts w:ascii="맑은 고딕" w:cs="맑은 고딕" w:eastAsia="맑은 고딕" w:hAnsi="맑은 고딕"/>
        </w:rPr>
        <w:t xml:space="preserve">대표 티켓(MI-YYYY-NN)을 만들고, 같은 증상의 개별 문의는 대표 티켓에 연결한다.</w:t>
      </w:r>
    </w:p>
    <w:p>
      <w:pPr>
        <w:pStyle w:val="ListParagraph"/>
        <w:numPr>
          <w:ilvl w:val="0"/>
          <w:numId w:val="10"/>
        </w:numPr>
        <w:spacing w:after="50"/>
      </w:pPr>
      <w:r>
        <w:rPr>
          <w:rFonts w:ascii="맑은 고딕" w:cs="맑은 고딕" w:eastAsia="맑은 고딕" w:hAnsi="맑은 고딕"/>
        </w:rPr>
        <w:t xml:space="preserve">그룹웨어 공지사항에 장애 공지를 올리고 30분마다 갱신한다.</w:t>
      </w:r>
    </w:p>
    <w:p>
      <w:pPr>
        <w:pStyle w:val="ListParagraph"/>
        <w:numPr>
          <w:ilvl w:val="0"/>
          <w:numId w:val="10"/>
        </w:numPr>
        <w:spacing w:after="50"/>
      </w:pPr>
      <w:r>
        <w:rPr>
          <w:rFonts w:ascii="맑은 고딕" w:cs="맑은 고딕" w:eastAsia="맑은 고딕" w:hAnsi="맑은 고딕"/>
        </w:rPr>
        <w:t xml:space="preserve">복구 후 개별 문의를 대표 티켓 기준으로 일괄 완료(FIN) 처리하고, IT운영·보안 조직장에게 원인을 보고한다.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5. 처리 기록 기준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처리 완료(FIN) 시 티켓에 아래 항목을 남긴다. 반복되는 건은 사용자 가이드 반영 여부를 검토한다.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항목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기록 내용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원인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확인된 원인 한 줄 (예: VPN 클라이언트 구버전 사용)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조치 내용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실제로 한 조치. 즉시 처리면 앞에 [즉시 처리]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재발 방지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같은 문의를 줄이기 위한 조치 (없으면 '없음')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관련 FAQ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안내에 쓴 FAQ 번호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가이드 반영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가이드에 추가·수정이 필요한지 (필요 / 불필요)</w:t>
            </w:r>
          </w:p>
        </w:tc>
      </w:tr>
    </w:tbl>
    <w:p>
      <w:pPr>
        <w:pStyle w:val="Heading1"/>
      </w:pPr>
      <w:r>
        <w:rPr>
          <w:rFonts w:ascii="맑은 고딕" w:cs="맑은 고딕" w:eastAsia="맑은 고딕" w:hAnsi="맑은 고딕"/>
        </w:rPr>
        <w:t xml:space="preserve">부록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내부 연락처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서비스데스크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내선 1000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시스템인프라팀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내선 1050 (가상)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정보보안팀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내선 1119 (가상)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개정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700"/>
        <w:gridCol w:w="2000"/>
        <w:gridCol w:w="4738"/>
      </w:tblGrid>
      <w:tr>
        <w:trPr>
          <w:tblHeader/>
        </w:trPr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버전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개정일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작성자</w:t>
            </w:r>
          </w:p>
        </w:tc>
        <w:tc>
          <w:tcPr>
            <w:tcW w:type="dxa" w:w="47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변경 내용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v1.0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2026-03-01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47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최초 작성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headerReference w:type="even" r:id="rId30"/>
      <w:pgSz w:w="11906" w:h="16838" w:orient="portrait"/>
      <w:pgMar w:top="1134" w:right="1134" w:bottom="1134" w:left="1134" w:header="600" w:footer="6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A949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A949E"/>
        <w:sz w:val="16"/>
        <w:szCs w:val="16"/>
      </w:rPr>
      <w:t>IT-SYS-004-M  메일 이용 장애 처리 매뉴얼  |  v1.0</w:t>
    </w:r>
    <w:r>
      <w:rPr>
        <w:rFonts w:ascii="맑은 고딕" w:cs="맑은 고딕" w:eastAsia="맑은 고딕" w:hAnsi="맑은 고딕"/>
        <w:color w:val="B03A2E"/>
        <w:sz w:val="16"/>
        <w:szCs w:val="16"/>
      </w:rPr>
      <w:t xml:space="preserve">  |  IT 담당자 한정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/>
    </w:pPr>
    <w:rPr>
      <w:rFonts w:ascii="맑은 고딕" w:cs="맑은 고딕" w:eastAsia="맑은 고딕" w:hAnsi="맑은 고딕"/>
      <w:b/>
      <w:bCs/>
      <w:color w:val="1F3A5F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spacing w:after="140" w:before="360"/>
      <w:outlineLvl w:val="0"/>
    </w:pPr>
    <w:rPr>
      <w:rFonts w:ascii="맑은 고딕" w:cs="맑은 고딕" w:eastAsia="맑은 고딕" w:hAnsi="맑은 고딕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320"/>
      <w:outlineLvl w:val="1"/>
    </w:pPr>
    <w:rPr>
      <w:rFonts w:ascii="맑은 고딕" w:cs="맑은 고딕" w:eastAsia="맑은 고딕" w:hAnsi="맑은 고딕"/>
      <w:b/>
      <w:bCs/>
      <w:color w:val="1B6F7A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맑은 고딕" w:cs="맑은 고딕" w:eastAsia="맑은 고딕" w:hAnsi="맑은 고딕"/>
      <w:b/>
      <w:bCs/>
      <w:color w:val="1F3A5F"/>
      <w:sz w:val="21"/>
      <w:szCs w:val="21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Relationship Id="rId12" Type="http://schemas.openxmlformats.org/officeDocument/2006/relationships/image" Target="media/image1.jpg"/><Relationship Id="rId13" Type="http://schemas.openxmlformats.org/officeDocument/2006/relationships/image" Target="media/image2.jpg"/><Relationship Id="rId14" Type="http://schemas.openxmlformats.org/officeDocument/2006/relationships/image" Target="media/image3.jpg"/><Relationship Id="rId15" Type="http://schemas.openxmlformats.org/officeDocument/2006/relationships/image" Target="media/image4.jpg"/><Relationship Id="rId16" Type="http://schemas.openxmlformats.org/officeDocument/2006/relationships/image" Target="media/image5.jpg"/><Relationship Id="rId17" Type="http://schemas.openxmlformats.org/officeDocument/2006/relationships/image" Target="media/image6.jpg"/><Relationship Id="rId18" Type="http://schemas.openxmlformats.org/officeDocument/2006/relationships/image" Target="media/image7.jpg"/><Relationship Id="rId19" Type="http://schemas.openxmlformats.org/officeDocument/2006/relationships/image" Target="media/image8.jpg"/><Relationship Id="rId20" Type="http://schemas.openxmlformats.org/officeDocument/2006/relationships/image" Target="media/image9.jpg"/><Relationship Id="rId21" Type="http://schemas.openxmlformats.org/officeDocument/2006/relationships/image" Target="media/image10.jpg"/><Relationship Id="rId22" Type="http://schemas.openxmlformats.org/officeDocument/2006/relationships/image" Target="media/image11.jpg"/><Relationship Id="rId23" Type="http://schemas.openxmlformats.org/officeDocument/2006/relationships/image" Target="media/image12.jpg"/><Relationship Id="rId24" Type="http://schemas.openxmlformats.org/officeDocument/2006/relationships/image" Target="media/image13.jpg"/><Relationship Id="rId25" Type="http://schemas.openxmlformats.org/officeDocument/2006/relationships/image" Target="media/image14.jpg"/><Relationship Id="rId26" Type="http://schemas.openxmlformats.org/officeDocument/2006/relationships/image" Target="media/image15.jpg"/><Relationship Id="rId27" Type="http://schemas.openxmlformats.org/officeDocument/2006/relationships/image" Target="media/image16.jpg"/><Relationship Id="rId28" Type="http://schemas.openxmlformats.org/officeDocument/2006/relationships/image" Target="media/image17.jpg"/><Relationship Id="rId29" Type="http://schemas.openxmlformats.org/officeDocument/2006/relationships/image" Target="media/image18.jpg"/><Relationship Id="rId30" Type="http://schemas.openxmlformats.org/officeDocument/2006/relationships/header" Target="head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IT-SYS-004-M 메일 이용 장애 처리 매뉴얼</dc:title>
  <dc:creator>서비스데스크</dc:creator>
  <cp:lastModifiedBy>서비스데스크</cp:lastModifiedBy>
  <cp:revision>1</cp:revision>
  <dcterms:created xsi:type="dcterms:W3CDTF">2026-10-08T12:33:58.433Z</dcterms:created>
  <dcterms:modified xsi:type="dcterms:W3CDTF">2026-10-08T12:33:58.433Z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