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Membership Inference Attack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KNN 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Classification Risk</w:t>
            </w:r>
          </w:p>
        </w:tc>
      </w:tr>
      <w:tr>
        <w:tc>
          <w:tcPr>
            <w:tcW w:type="dxa" w:w="1728"/>
          </w:tcPr>
          <w:p>
            <w:r>
              <w:t>SMOTE</w:t>
            </w:r>
          </w:p>
        </w:tc>
        <w:tc>
          <w:tcPr>
            <w:tcW w:type="dxa" w:w="1728"/>
          </w:tcPr>
          <w:p>
            <w:r>
              <w:t>0.2555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</w:tr>
      <w:tr>
        <w:tc>
          <w:tcPr>
            <w:tcW w:type="dxa" w:w="1728"/>
          </w:tcPr>
          <w:p>
            <w:r>
              <w:t>RF</w:t>
            </w:r>
          </w:p>
        </w:tc>
        <w:tc>
          <w:tcPr>
            <w:tcW w:type="dxa" w:w="1728"/>
          </w:tcPr>
          <w:p>
            <w:r>
              <w:t>0.2588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</w:tr>
      <w:tr>
        <w:tc>
          <w:tcPr>
            <w:tcW w:type="dxa" w:w="1728"/>
          </w:tcPr>
          <w:p>
            <w:r>
              <w:t>XGB</w:t>
            </w:r>
          </w:p>
        </w:tc>
        <w:tc>
          <w:tcPr>
            <w:tcW w:type="dxa" w:w="1728"/>
          </w:tcPr>
          <w:p>
            <w:r>
              <w:t>0.2629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</w:tr>
      <w:tr>
        <w:tc>
          <w:tcPr>
            <w:tcW w:type="dxa" w:w="1728"/>
          </w:tcPr>
          <w:p>
            <w:r>
              <w:t>VAE</w:t>
            </w:r>
          </w:p>
        </w:tc>
        <w:tc>
          <w:tcPr>
            <w:tcW w:type="dxa" w:w="1728"/>
          </w:tcPr>
          <w:p>
            <w:r>
              <w:t>0.2668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0.7993</w:t>
            </w:r>
          </w:p>
        </w:tc>
      </w:tr>
      <w:tr>
        <w:tc>
          <w:tcPr>
            <w:tcW w:type="dxa" w:w="1728"/>
          </w:tcPr>
          <w:p>
            <w:r>
              <w:t>CTGAN</w:t>
            </w:r>
          </w:p>
        </w:tc>
        <w:tc>
          <w:tcPr>
            <w:tcW w:type="dxa" w:w="1728"/>
          </w:tcPr>
          <w:p>
            <w:r>
              <w:t>0.2418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0.8024</w:t>
            </w:r>
          </w:p>
        </w:tc>
      </w:tr>
      <w:tr>
        <w:tc>
          <w:tcPr>
            <w:tcW w:type="dxa" w:w="1728"/>
          </w:tcPr>
          <w:p>
            <w:r>
              <w:t>DPCTGAN</w:t>
            </w:r>
          </w:p>
        </w:tc>
        <w:tc>
          <w:tcPr>
            <w:tcW w:type="dxa" w:w="1728"/>
          </w:tcPr>
          <w:p>
            <w:r>
              <w:t>0.3022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