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线性表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数组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STL容器的可变长度数组，头文件是&lt;vector&gt;，有以下的常用方法：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vector&lt;int&gt; v(N,i):建立一个可变长度数组v，内部元素类型为int；该可变数组最开始有N个元素，每个元素初始化为i.可以省略i(默认值为0)，也可以把(N,i)同时省略，此时这个数组的长度就是0.内部元素类型可以换成其他的类型，如double.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v.push_back(a):将元素a插入到数组v的末尾，并增加数组长度。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v.size():返回数组v的长度。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v.resize(n,m):重新调整数组大小为n，如果n比原来的小，则删除多余的信息；如果n比原来的大，则新增的部分都初始化为m，其中m是可以省略的。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vector&lt;int&gt;: :iterator it:定义一个名字叫做it的迭代器。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v.begin():返回数组v首元素(也就是v[0])的指针(迭代器)。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v.end():返回数组v首元素末尾的下一个元素的指针(迭代器)。这个指针有点类似于空指针，不指向任何元素。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除了使用数组下标，还能通过“迭代器”来访问数组中的元素。迭代器有点类似指针(虽然并不能完全画等号)，这里的it就可以认为是一个指向vector中的元素的指针(下文中如果在谈到STL元素的指针，一般都指迭代器)。it可以++或者--变成前一个或后一个元素的指针，也能和指针一样用*it取该指针中的元素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7F7F7F" w:themeColor="background1" w:themeShade="8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7F7F7F" w:themeColor="background1" w:themeShade="80"/>
          <w:sz w:val="21"/>
          <w:szCs w:val="21"/>
          <w:lang w:val="en-US" w:eastAsia="zh-CN"/>
        </w:rPr>
        <w:t>由于迭代器和指针在表现方式上很接近，所以v[i]和*(v.begin()+i)是一样的，都是取对应元素的值。其他STL容器的迭代器也有类似的性质。然而算法竞赛中经常只把vector当作普通的可变数组来使用，比较少用到迭代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highlight w:val="cyan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>如果要定义由10个可变数组组成的一个二维数组，可以写为</w:t>
      </w:r>
      <w:r>
        <w:rPr>
          <w:rFonts w:hint="eastAsia"/>
          <w:b/>
          <w:bCs/>
          <w:color w:val="0000FF"/>
          <w:sz w:val="21"/>
          <w:szCs w:val="21"/>
          <w:highlight w:val="cyan"/>
          <w:lang w:val="en-US" w:eastAsia="zh-CN"/>
        </w:rPr>
        <w:t>vector&lt;int&gt; v[10]</w:t>
      </w: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>.甚至可变数组还能够嵌套，定义一个二维都不定长的二维数组，就像</w:t>
      </w:r>
      <w:r>
        <w:rPr>
          <w:rFonts w:hint="eastAsia"/>
          <w:b/>
          <w:bCs/>
          <w:color w:val="0000FF"/>
          <w:sz w:val="21"/>
          <w:szCs w:val="21"/>
          <w:highlight w:val="cyan"/>
          <w:lang w:val="en-US" w:eastAsia="zh-CN"/>
        </w:rPr>
        <w:t>vector&lt; vector&lt;int&gt; &gt; v</w:t>
      </w: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 xml:space="preserve"> (注意尖括号里的空格，以免会被认为是移位运算符而编译错误)。(</w:t>
      </w:r>
      <w:r>
        <w:rPr>
          <w:rFonts w:hint="eastAsia"/>
          <w:b/>
          <w:bCs/>
          <w:color w:val="FF0000"/>
          <w:sz w:val="21"/>
          <w:szCs w:val="21"/>
          <w:highlight w:val="cyan"/>
          <w:lang w:val="en-US" w:eastAsia="zh-CN"/>
        </w:rPr>
        <w:t>可变多维数组怎么添加元素？</w:t>
      </w: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>)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栈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栈的头文件是&lt;stack&gt;，有以下几种方法。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stack&lt;int&gt; s:建立一个栈s，其内部元素类型是int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s.push(a):将元素a压进栈s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s.pop():将s的栈顶元素弹出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s.top():查询s的栈顶元素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s.size():查询s的元素个数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s.empty():查询s是否为空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需要注意的是，这样写虽然方便，但是如果使用STL时不打开-O2优化，就有一点慢。在非常需要追求运行速度的情况下，往往需要自己手写栈。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括号匹配：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给定若干字符串，每个字符串由(、)、[、]、{、}这6个字符构成。如果所有的括号都可以匹配上，那么这个字符串合法，否则非法。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[({})]合法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()[]{}合法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[([]){}[]]{}合法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{{}非法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([)(])非法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代码如下：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输入后没输出？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stack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char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num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trans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a){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根据后面的括号找到前面对应的括号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(a==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')'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return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'('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(a==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']'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return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'['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(a==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'}'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return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'{'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\0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cin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&gt;&gt;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num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B9BCD1"/>
          <w:sz w:val="19"/>
          <w:szCs w:val="19"/>
          <w:shd w:val="clear" w:fill="2B2B2B"/>
        </w:rPr>
        <w:t xml:space="preserve">string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getline(cin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假装换行符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(num--){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(!s.empty())s.pop()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清除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getline(cin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读入一行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i&lt;p.size()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++i){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(s.empty()){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如果栈为空，直接放入栈中 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s.push(p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    continue;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(trans(p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)==s.top())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s.pop()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else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s.push(p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[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</w:t>
      </w:r>
      <w:r>
        <w:rPr>
          <w:rFonts w:hint="default" w:ascii="Consolas" w:hAnsi="Consolas" w:eastAsia="monospace" w:cs="Consolas"/>
          <w:color w:val="5F8C8A"/>
          <w:sz w:val="19"/>
          <w:szCs w:val="19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(s.empty())printf(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"Yes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else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"No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这里遇到了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C++中处理字符串问题的一个坑点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使用cin读入一个独占的数字后，其读入指针在这一行的末尾，如果再使用getline读入一行字符串时，只会读到空串(第一行)。如果希望读到第二行，则必须要假装读入这一行，可以使用getline，也可以使用getchar等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后缀表达式：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平常写表达式，一般运算符在数的中间，比如1+3*5，其中+在1和3*5之间，*在3和5之间，这种表达式称为中缀表达式。中缀表达式很好用，但是计算机可能没那么喜欢中缀表达式。有一种表达式对计算机很友好，叫作“后缀表达式”。顾名思义，后缀表达式中运算符在参数的后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于计算机而言，后缀表达式当然比中缀表达式更容易计算。另外，后缀表达式可以避免掉括号，这也是它相对于中缀表达式的一大优势。请写一个程序，输入一个长度不超过1000的字符串，求后缀表达式的值。保证后缀表达式中仅有整数和四则运算符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例如，输入“2.4.*1.3.+-@”，其中.是每个数字的结束标志；@是整个表达式的结束标志。输出“4”.      </w:t>
      </w: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>2*4-(1+3)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分析：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阅读一个后缀表达式的方法是：从左往右读式子，一旦遇到运算符，就往前取n个数——这个n取决于运算符有多少个参数——然后擦掉这些参数和这个运算符，把计算结果写在那里。接下来，重复刚才的操作，直到表达式中只剩下一个数为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>#include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B5B6E3"/>
          <w:sz w:val="19"/>
          <w:szCs w:val="19"/>
          <w:shd w:val="clear" w:fill="2B2B2B"/>
        </w:rPr>
        <w:t>stack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&lt;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&gt; 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ch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do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ch=getchar()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(ch&gt;=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&amp;&amp;ch&lt;=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'9'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s=s*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+ch-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'0'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else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(ch==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'.'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n.push(s)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else 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(ch!=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'@'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x=n.top()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n.pop()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y=n.top()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n.pop()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switch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(ch){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case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'+'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:n.push(x+y)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;break;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    case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'-'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:n.push(y-x)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;break;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    case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'*'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:n.push(x*y)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;break;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    case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'/'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:n.push(y/x)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;break;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while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(ch!=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'@'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printf(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"%d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\n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n.top())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队列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队列的头文件是&lt;queue&gt;，有以下几种方法。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queue&lt;int&gt; q:建立一个队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列q，其内部元素类型是int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q.push(a):将元素a插入到队列q的末尾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q.pop():删除队列q的队首元素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q.front():查询q的队首元素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q.back():查询q的队尾元素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q.size():查询s的元素个数</w:t>
      </w:r>
    </w:p>
    <w:p>
      <w:pPr>
        <w:widowControl w:val="0"/>
        <w:numPr>
          <w:ilvl w:val="0"/>
          <w:numId w:val="5"/>
        </w:numPr>
        <w:ind w:left="312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q.empty():查询s是否为空。</w:t>
      </w:r>
    </w:p>
    <w:p>
      <w:pPr>
        <w:widowControl w:val="0"/>
        <w:numPr>
          <w:ilvl w:val="0"/>
          <w:numId w:val="0"/>
        </w:numPr>
        <w:ind w:left="312"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如果数据有先进先出的性质，那么可以考虑使用队列；队列常常使用在各类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广度优先搜索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算法上。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链表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链表的头文件是&lt;list&gt;，有以下几种方法。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list&lt;int&gt; a;：定义一个int类型的链表a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int arr[5]={1,2,3};list&lt;int&gt; a(arr,arr+3);：从数组arr中的前3个元素作为链表a的初始值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a.size()：返回链表的结点数量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list&lt;int&gt;::iterator it;：定义一个名为it的迭代器(指针)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a.begin();a.end();：链表开始和末尾的迭代器指针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it++；it--；:迭代器指向前一个和后一个元素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a.push()_front(x);a.push_back(x);：在链表开头或者末尾插入元素x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a.insert(it,x)：在迭代器it的前插入元素x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a.pop_front();a.pop_back();：在删除链表开头或者末尾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a.erase(it)：删除迭代器it所在的元素</w:t>
      </w:r>
    </w:p>
    <w:p>
      <w:pPr>
        <w:widowControl w:val="0"/>
        <w:numPr>
          <w:ilvl w:val="0"/>
          <w:numId w:val="6"/>
        </w:numPr>
        <w:ind w:left="312" w:left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for(it=a.begin();it!=a.end();it++)：遍历链表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68E4F"/>
    <w:multiLevelType w:val="singleLevel"/>
    <w:tmpl w:val="8CF68E4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D24DC7F3"/>
    <w:multiLevelType w:val="singleLevel"/>
    <w:tmpl w:val="D24DC7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D87BA56"/>
    <w:multiLevelType w:val="singleLevel"/>
    <w:tmpl w:val="ED87BA5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944B635"/>
    <w:multiLevelType w:val="singleLevel"/>
    <w:tmpl w:val="0944B63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3490A03C"/>
    <w:multiLevelType w:val="singleLevel"/>
    <w:tmpl w:val="3490A03C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312" w:leftChars="0" w:firstLine="0" w:firstLineChars="0"/>
      </w:pPr>
    </w:lvl>
  </w:abstractNum>
  <w:abstractNum w:abstractNumId="5">
    <w:nsid w:val="65FC5AAF"/>
    <w:multiLevelType w:val="singleLevel"/>
    <w:tmpl w:val="65FC5AA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07F70D7"/>
    <w:rsid w:val="054626CC"/>
    <w:rsid w:val="08DC111E"/>
    <w:rsid w:val="092C67CE"/>
    <w:rsid w:val="09367F41"/>
    <w:rsid w:val="0A726C1E"/>
    <w:rsid w:val="0CD10202"/>
    <w:rsid w:val="0E640152"/>
    <w:rsid w:val="0EDC6309"/>
    <w:rsid w:val="10D33E6A"/>
    <w:rsid w:val="115C2962"/>
    <w:rsid w:val="147D44E2"/>
    <w:rsid w:val="17445E35"/>
    <w:rsid w:val="18B51028"/>
    <w:rsid w:val="1C9E3B1A"/>
    <w:rsid w:val="20AB28C1"/>
    <w:rsid w:val="21177171"/>
    <w:rsid w:val="2271258C"/>
    <w:rsid w:val="235014BD"/>
    <w:rsid w:val="23E0652B"/>
    <w:rsid w:val="293566B0"/>
    <w:rsid w:val="29F766E0"/>
    <w:rsid w:val="2C53592E"/>
    <w:rsid w:val="2EEF163E"/>
    <w:rsid w:val="31DF7A1F"/>
    <w:rsid w:val="34304F6E"/>
    <w:rsid w:val="35AA0F7B"/>
    <w:rsid w:val="37110BE2"/>
    <w:rsid w:val="376E5A01"/>
    <w:rsid w:val="3D4E165D"/>
    <w:rsid w:val="3E3828FC"/>
    <w:rsid w:val="3E573149"/>
    <w:rsid w:val="3EB32DB3"/>
    <w:rsid w:val="3FA170CB"/>
    <w:rsid w:val="41DB7BC2"/>
    <w:rsid w:val="45752A53"/>
    <w:rsid w:val="475F0B30"/>
    <w:rsid w:val="4BC97651"/>
    <w:rsid w:val="4E3C73B1"/>
    <w:rsid w:val="4EBE65E6"/>
    <w:rsid w:val="52AA2013"/>
    <w:rsid w:val="53081C0D"/>
    <w:rsid w:val="5423353D"/>
    <w:rsid w:val="57D01CF0"/>
    <w:rsid w:val="580D5718"/>
    <w:rsid w:val="5899529B"/>
    <w:rsid w:val="5CA645E6"/>
    <w:rsid w:val="60960D7F"/>
    <w:rsid w:val="60D24C86"/>
    <w:rsid w:val="64586688"/>
    <w:rsid w:val="65271F32"/>
    <w:rsid w:val="65784EE2"/>
    <w:rsid w:val="71B10D83"/>
    <w:rsid w:val="72E44B00"/>
    <w:rsid w:val="73377C8F"/>
    <w:rsid w:val="73AC3271"/>
    <w:rsid w:val="79B745D3"/>
    <w:rsid w:val="7A6448CE"/>
    <w:rsid w:val="7AD661B8"/>
    <w:rsid w:val="7BEA53D0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1832</Words>
  <Characters>3174</Characters>
  <Lines>0</Lines>
  <Paragraphs>0</Paragraphs>
  <TotalTime>64</TotalTime>
  <ScaleCrop>false</ScaleCrop>
  <LinksUpToDate>false</LinksUpToDate>
  <CharactersWithSpaces>3588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2022-06-27T10:15:05Z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