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整除理论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如果把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组合数学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理解成对于</w:t>
      </w:r>
      <w:r>
        <w:rPr>
          <w:rFonts w:hint="eastAsia"/>
          <w:b/>
          <w:bCs/>
          <w:color w:val="0000FF"/>
          <w:sz w:val="21"/>
          <w:szCs w:val="21"/>
          <w:lang w:val="en-US" w:eastAsia="zh-CN"/>
        </w:rPr>
        <w:t>计数问题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的研究，那么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数论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就是对于</w:t>
      </w:r>
      <w:r>
        <w:rPr>
          <w:rFonts w:hint="eastAsia"/>
          <w:b/>
          <w:bCs/>
          <w:color w:val="00B050"/>
          <w:sz w:val="21"/>
          <w:szCs w:val="21"/>
          <w:lang w:val="en-US" w:eastAsia="zh-CN"/>
        </w:rPr>
        <w:t>整除性问题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的研究，其中组合与数论是程序设计竞赛中的常见考点。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整除的基本知识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/>
          <w:bCs/>
          <w:sz w:val="21"/>
          <w:szCs w:val="21"/>
          <w:highlight w:val="green"/>
          <w:lang w:val="en-US" w:eastAsia="zh-CN"/>
        </w:rPr>
      </w:pPr>
      <w:r>
        <w:rPr>
          <w:rFonts w:hint="eastAsia"/>
          <w:b/>
          <w:bCs/>
          <w:sz w:val="21"/>
          <w:szCs w:val="21"/>
          <w:highlight w:val="green"/>
          <w:lang w:val="en-US" w:eastAsia="zh-CN"/>
        </w:rPr>
        <w:t>找寻环节：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给定一个长度为n的字符串，求它的最小循环节长度，n&lt;=10^5.例如输入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abbaabbaabba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，输出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ab/>
      </w:r>
      <w:bookmarkStart w:id="0" w:name="_GoBack"/>
      <w:bookmarkEnd w:id="0"/>
      <w:r>
        <w:rPr>
          <w:rFonts w:hint="eastAsia"/>
          <w:b/>
          <w:bCs/>
          <w:sz w:val="21"/>
          <w:szCs w:val="21"/>
          <w:lang w:val="en-US" w:eastAsia="zh-CN"/>
        </w:rPr>
        <w:t>分析：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对于约数、倍数相关的题目，经常用到枚举约数和枚举倍数两个切入点。考虑循环节长度一定是n的一个约数，于是只需要枚举出n的所有约数，逐一检验即可，复杂度O(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highlight w:val="cyan"/>
          <w:shd w:val="clear" w:fill="FFFFFF"/>
        </w:rPr>
        <w:t>√</w:t>
      </w:r>
      <w:r>
        <w:rPr>
          <w:rFonts w:hint="eastAsia"/>
          <w:b w:val="0"/>
          <w:bCs w:val="0"/>
          <w:sz w:val="21"/>
          <w:szCs w:val="21"/>
          <w:highlight w:val="cyan"/>
          <w:lang w:val="en-US" w:eastAsia="zh-CN"/>
        </w:rPr>
        <w:t>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+ </w:t>
      </w:r>
      <w:r>
        <w:rPr>
          <w:rFonts w:hint="eastAsia"/>
          <w:b w:val="0"/>
          <w:bCs w:val="0"/>
          <w:sz w:val="21"/>
          <w:szCs w:val="21"/>
          <w:highlight w:val="magenta"/>
          <w:lang w:val="en-US" w:eastAsia="zh-CN"/>
        </w:rPr>
        <w:t>Pn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)，其中P是约数个数。</w:t>
      </w:r>
      <w:r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  <w:t>用KMP算法可以做到线性复杂度。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质数与合数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00FF"/>
          <w:sz w:val="21"/>
          <w:szCs w:val="21"/>
          <w:highlight w:val="green"/>
          <w:lang w:val="en-US" w:eastAsia="zh-CN"/>
        </w:rPr>
      </w:pPr>
      <w:r>
        <w:rPr>
          <w:rFonts w:hint="default"/>
          <w:b/>
          <w:bCs/>
          <w:color w:val="0000FF"/>
          <w:sz w:val="21"/>
          <w:szCs w:val="21"/>
          <w:highlight w:val="green"/>
          <w:lang w:val="en-US" w:eastAsia="zh-CN"/>
        </w:rPr>
        <w:t>欧拉线性筛法求素数</w:t>
      </w:r>
      <w:r>
        <w:rPr>
          <w:rFonts w:hint="eastAsia"/>
          <w:b/>
          <w:bCs/>
          <w:color w:val="0000FF"/>
          <w:sz w:val="21"/>
          <w:szCs w:val="21"/>
          <w:highlight w:val="green"/>
          <w:lang w:val="en-US" w:eastAsia="zh-CN"/>
        </w:rPr>
        <w:t>，</w:t>
      </w:r>
      <w:r>
        <w:rPr>
          <w:rFonts w:hint="default"/>
          <w:b w:val="0"/>
          <w:bCs w:val="0"/>
          <w:color w:val="auto"/>
          <w:sz w:val="21"/>
          <w:szCs w:val="21"/>
          <w:highlight w:val="green"/>
          <w:lang w:val="en-US" w:eastAsia="zh-CN"/>
        </w:rPr>
        <w:t>时间复杂度:</w:t>
      </w:r>
      <w:r>
        <w:rPr>
          <w:rFonts w:hint="default"/>
          <w:b/>
          <w:bCs/>
          <w:color w:val="0000FF"/>
          <w:sz w:val="21"/>
          <w:szCs w:val="21"/>
          <w:highlight w:val="green"/>
          <w:lang w:val="en-US" w:eastAsia="zh-CN"/>
        </w:rPr>
        <w:t>O(</w:t>
      </w:r>
      <w:r>
        <w:rPr>
          <w:rFonts w:hint="eastAsia"/>
          <w:b/>
          <w:bCs/>
          <w:color w:val="0000FF"/>
          <w:sz w:val="21"/>
          <w:szCs w:val="21"/>
          <w:highlight w:val="green"/>
          <w:lang w:val="en-US" w:eastAsia="zh-CN"/>
        </w:rPr>
        <w:t>n</w:t>
      </w:r>
      <w:r>
        <w:rPr>
          <w:rFonts w:hint="default"/>
          <w:b/>
          <w:bCs/>
          <w:color w:val="0000FF"/>
          <w:sz w:val="21"/>
          <w:szCs w:val="21"/>
          <w:highlight w:val="green"/>
          <w:lang w:val="en-US" w:eastAsia="zh-CN"/>
        </w:rPr>
        <w:t>)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&lt;bits/stdc++.h&gt;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using namespace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std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const 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1e6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+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primes[N]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bool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st[N]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get_primes(){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//1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不是质数也不是合数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(!st[i])primes[++cnt]=i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没有被筛去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说明是质数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i*primes[j]&lt;=N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    st[i*primes[j]]=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true;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筛去合数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(i%primes[j]==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break;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核心操作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保证了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O(n)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的复杂度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main(){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//n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以内的所有质数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cin&gt;&gt;n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get_primes()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primes[i]&lt;=n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    cout&lt;&lt;primes[i]&lt;&lt;</w:t>
      </w:r>
      <w:r>
        <w:rPr>
          <w:rFonts w:hint="default" w:ascii="Consolas" w:hAnsi="Consolas" w:eastAsia="monospace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cnt++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cout&lt;&lt;endl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cout&lt;&lt;cnt&lt;&lt;endl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最大公约数与最小公倍数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a1和a2的最大公约数记作(a1,a2)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a1和a2的最小公倍数记作[a1,a2]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下面给出4个有关最大公约数和最小公倍数的常见性质与结论：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对任意整数m，m(a1,…,ak)=(ma1,…,mak)，即整数同时成倍放大，最大公约数也放大相同倍数。该性质同样适用于最小公倍数情况。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对任意整数x，(a1,a2)=(a1,a2+a1x)，即一个整数加上另一个整数的任意倍数，它们的最大公约数不变。这里要注意的是，(a,0)=a.该性质不适用于最小公倍数情况。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(a1,a2,a3,…,ak)=((a1,a2),a3,…,ak)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,以及推论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(a1,a2,a3,…,ak+r)=((a1,…,ak),(ak+1,…,ak+r))。这是计算多元最大公约数的主要手段。更深刻一点，这个性质说明了最大公约数运算具有某种“结合律”。该性质同样适用于最小公倍数情况。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[a1,a2](a1,a2)=a1a2，最大公约数*最小公倍数=原来两个数的乘积。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性质2可以给出一个高效的求两数最大公约数的算法：每次让较大的数对较小数取模，可以缩小问题规模而保持最大公约数不变，然后重复(递归)这个步骤。递归边界使某数变成了0，而此时另一个数即为所求答案，于是得到如下代码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gcd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y){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(y==</w:t>
      </w:r>
      <w:r>
        <w:rPr>
          <w:rFonts w:hint="default" w:ascii="Consolas" w:hAnsi="Consolas" w:eastAsia="monospace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递归边界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else 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gcd(y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x%y)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这种利用两数相除(取模)求最大公约数的方法叫作</w:t>
      </w: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辗转相除法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或</w:t>
      </w:r>
      <w:r>
        <w:rPr>
          <w:rFonts w:hint="eastAsia"/>
          <w:b/>
          <w:bCs/>
          <w:color w:val="0000FF"/>
          <w:sz w:val="21"/>
          <w:szCs w:val="21"/>
          <w:highlight w:val="none"/>
          <w:lang w:val="en-US" w:eastAsia="zh-CN"/>
        </w:rPr>
        <w:t>Euclid算法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经过压行后，可以得到单行辗转相除法，代码如下: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gcd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y){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y?gcd(y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x%y):x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//greatest common divisor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最大公约数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利用性质4，用两数之积除以它们的最大公约数，代码如下：</w:t>
      </w:r>
    </w:p>
    <w:p>
      <w:pPr>
        <w:pStyle w:val="6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FFC66D"/>
          <w:sz w:val="19"/>
          <w:szCs w:val="19"/>
          <w:shd w:val="clear" w:fill="2B2B2B"/>
        </w:rPr>
        <w:t>lcm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,int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y){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x/gcd(x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y)*y</w:t>
      </w:r>
      <w:r>
        <w:rPr>
          <w:rFonts w:hint="default" w:ascii="Consolas" w:hAnsi="Consolas" w:eastAsia="monospace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monospace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//Least Common Multiple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最小公倍数</w:t>
      </w:r>
      <w:r>
        <w:rPr>
          <w:rFonts w:hint="default" w:ascii="Consolas" w:hAnsi="Consolas" w:eastAsia="monospace" w:cs="Consolas"/>
          <w:color w:val="808080"/>
          <w:sz w:val="19"/>
          <w:szCs w:val="19"/>
          <w:shd w:val="clear" w:fill="2B2B2B"/>
        </w:rPr>
        <w:t>,</w:t>
      </w:r>
      <w:r>
        <w:rPr>
          <w:rFonts w:hint="default" w:ascii="Consolas" w:hAnsi="Consolas" w:eastAsia="宋体" w:cs="Consolas"/>
          <w:color w:val="808080"/>
          <w:sz w:val="19"/>
          <w:szCs w:val="19"/>
          <w:shd w:val="clear" w:fill="2B2B2B"/>
        </w:rPr>
        <w:t>要注意乘除的先后顺序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因为x一定是gcd(x,y)的倍数，所以这样先除后乘没有问题，而且可以避免可能的溢出事件。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4C6E34"/>
    <w:multiLevelType w:val="singleLevel"/>
    <w:tmpl w:val="9E4C6E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6561BE"/>
    <w:multiLevelType w:val="singleLevel"/>
    <w:tmpl w:val="F5656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1MTkxNGI5Mjg1ODIxMDEwMGNmNWM0MDU0NmE2OGIifQ=="/>
  </w:docVars>
  <w:rsids>
    <w:rsidRoot w:val="00000000"/>
    <w:rsid w:val="08B06A35"/>
    <w:rsid w:val="08C97681"/>
    <w:rsid w:val="08DC111E"/>
    <w:rsid w:val="0A726C1E"/>
    <w:rsid w:val="0E6A6868"/>
    <w:rsid w:val="0E977E58"/>
    <w:rsid w:val="0EDC6309"/>
    <w:rsid w:val="11A62E11"/>
    <w:rsid w:val="147D44E2"/>
    <w:rsid w:val="15036562"/>
    <w:rsid w:val="159B7CE7"/>
    <w:rsid w:val="1C9E3B1A"/>
    <w:rsid w:val="21177171"/>
    <w:rsid w:val="21C26461"/>
    <w:rsid w:val="235014BD"/>
    <w:rsid w:val="23E0652B"/>
    <w:rsid w:val="293566B0"/>
    <w:rsid w:val="2C53592E"/>
    <w:rsid w:val="2DCE27EA"/>
    <w:rsid w:val="2EEA5611"/>
    <w:rsid w:val="2F00556C"/>
    <w:rsid w:val="34977A68"/>
    <w:rsid w:val="37E27AD7"/>
    <w:rsid w:val="3E573149"/>
    <w:rsid w:val="41DB7BC2"/>
    <w:rsid w:val="46943CF8"/>
    <w:rsid w:val="475F0B30"/>
    <w:rsid w:val="48715780"/>
    <w:rsid w:val="4B553E21"/>
    <w:rsid w:val="4BA601D9"/>
    <w:rsid w:val="4BC97651"/>
    <w:rsid w:val="4CEE64CF"/>
    <w:rsid w:val="4D872980"/>
    <w:rsid w:val="4E3C73B1"/>
    <w:rsid w:val="509F685A"/>
    <w:rsid w:val="52AA2013"/>
    <w:rsid w:val="53D46FC5"/>
    <w:rsid w:val="5423353D"/>
    <w:rsid w:val="567B4F66"/>
    <w:rsid w:val="580D5718"/>
    <w:rsid w:val="5899529B"/>
    <w:rsid w:val="5BAA0E80"/>
    <w:rsid w:val="5CA645E6"/>
    <w:rsid w:val="5CEE014B"/>
    <w:rsid w:val="5F185888"/>
    <w:rsid w:val="64586688"/>
    <w:rsid w:val="665325E3"/>
    <w:rsid w:val="76E526EE"/>
    <w:rsid w:val="79B745D3"/>
    <w:rsid w:val="7A756E44"/>
    <w:rsid w:val="7C9601FB"/>
    <w:rsid w:val="7D533334"/>
    <w:rsid w:val="7D7070CD"/>
    <w:rsid w:val="7FDE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Lines="0" w:beforeAutospacing="0" w:afterLines="0" w:afterAutospacing="0" w:line="240" w:lineRule="auto"/>
      <w:ind w:firstLine="640" w:firstLineChars="200"/>
      <w:jc w:val="right"/>
      <w:outlineLvl w:val="0"/>
    </w:pPr>
    <w:rPr>
      <w:rFonts w:ascii="Times New Roman" w:hAnsi="Times New Roman" w:eastAsia="宋体"/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0" w:leftChars="0" w:firstLine="640" w:firstLineChars="200"/>
      <w:jc w:val="right"/>
    </w:pPr>
    <w:rPr>
      <w:rFonts w:ascii="Times New Roman" w:hAnsi="Times New Roman" w:eastAsia="宋体"/>
      <w:sz w:val="28"/>
    </w:rPr>
  </w:style>
  <w:style w:type="paragraph" w:styleId="4">
    <w:name w:val="toc 1"/>
    <w:basedOn w:val="1"/>
    <w:next w:val="1"/>
    <w:qFormat/>
    <w:uiPriority w:val="0"/>
    <w:pPr>
      <w:spacing w:line="360" w:lineRule="auto"/>
      <w:ind w:firstLine="0" w:firstLineChars="0"/>
      <w:jc w:val="right"/>
    </w:pPr>
    <w:rPr>
      <w:rFonts w:ascii="Times New Roman" w:hAnsi="Times New Roman" w:eastAsia="宋体"/>
      <w:sz w:val="28"/>
    </w:rPr>
  </w:style>
  <w:style w:type="paragraph" w:styleId="5">
    <w:name w:val="toc 2"/>
    <w:basedOn w:val="1"/>
    <w:next w:val="1"/>
    <w:qFormat/>
    <w:uiPriority w:val="0"/>
    <w:pPr>
      <w:spacing w:line="360" w:lineRule="auto"/>
      <w:ind w:left="0" w:leftChars="0" w:firstLine="320" w:firstLineChars="100"/>
      <w:jc w:val="right"/>
    </w:pPr>
    <w:rPr>
      <w:rFonts w:ascii="Times New Roman" w:hAnsi="Times New Roman" w:eastAsia="宋体"/>
      <w:sz w:val="2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9">
    <w:name w:val="标题 1 Char"/>
    <w:link w:val="2"/>
    <w:qFormat/>
    <w:uiPriority w:val="0"/>
    <w:rPr>
      <w:rFonts w:ascii="Times New Roman" w:hAnsi="Times New Roman" w:eastAsia="宋体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869</Words>
  <Characters>1554</Characters>
  <Lines>0</Lines>
  <Paragraphs>0</Paragraphs>
  <TotalTime>39</TotalTime>
  <ScaleCrop>false</ScaleCrop>
  <LinksUpToDate>false</LinksUpToDate>
  <CharactersWithSpaces>1714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2021-05-15T03:16:00Z</dcterms:created>
  <dc:creator>Administrator</dc:creator>
  <cp:lastModifiedBy>xue</cp:lastModifiedBy>
  <dcterms:modified xsi:type="dcterms:W3CDTF">2022-06-29T07:21:32Z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B373A274ADB6415BAE974DA9B94A6A50</vt:lpwstr>
  </property>
</Properties>
</file>