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BA3AB" w14:textId="24592F24" w:rsidR="00DF788D" w:rsidRDefault="00122A25">
      <w:pPr>
        <w:pStyle w:val="Heading1"/>
      </w:pPr>
      <w:r>
        <w:t>COVID-19 ICU Admission Prediction Project – Requirements &amp; Evidence Matrix</w:t>
      </w:r>
    </w:p>
    <w:p w14:paraId="2DE2B1F0" w14:textId="77777777" w:rsidR="00DF788D" w:rsidRDefault="00122A25">
      <w:pPr>
        <w:pStyle w:val="Heading2"/>
      </w:pPr>
      <w:r>
        <w:t>Executive Summary</w:t>
      </w:r>
    </w:p>
    <w:p w14:paraId="6CD0FD5B" w14:textId="77777777" w:rsidR="00DF788D" w:rsidRDefault="00122A25">
      <w:r>
        <w:br/>
        <w:t>This project develops a machine learning–based early-warning system to predict ICU admissions for COVID-19 patients in Brazil using the Sírio-Libanês Hospital dataset (1,925 records, 231 features, 5 temporal windows).</w:t>
      </w:r>
      <w:r>
        <w:br/>
        <w:t>It combines technical rigor with clinical relevance—bridging data science, hospital operations, and executive decision-making to optimize critical-care resource allocation during pandemic conditions.</w:t>
      </w:r>
      <w:r>
        <w:br/>
      </w:r>
    </w:p>
    <w:p w14:paraId="28947C9A" w14:textId="77777777" w:rsidR="00DF788D" w:rsidRDefault="00122A25">
      <w:r>
        <w:t>Stakeholders:</w:t>
      </w:r>
    </w:p>
    <w:p w14:paraId="637CF330" w14:textId="77777777" w:rsidR="00DF788D" w:rsidRDefault="00122A25">
      <w:r>
        <w:t>• Product Owner: QS Academy Faculty – Clinical Data Analytics Track</w:t>
      </w:r>
    </w:p>
    <w:p w14:paraId="4B8A7112" w14:textId="77777777" w:rsidR="00DF788D" w:rsidRDefault="00122A25">
      <w:r>
        <w:t>• Data Scientist: Nathan Weber</w:t>
      </w:r>
    </w:p>
    <w:p w14:paraId="1920AA51" w14:textId="77777777" w:rsidR="00DF788D" w:rsidRDefault="00122A25">
      <w:r>
        <w:t>• Reviewers: 2025 Cohort – Applied Machine Learning Capstone</w:t>
      </w:r>
    </w:p>
    <w:p w14:paraId="153292AF" w14:textId="77777777" w:rsidR="00DF788D" w:rsidRDefault="00122A25">
      <w:r>
        <w:t>• Use Case: Early ICU prediction and resource optimization for hospital management</w:t>
      </w:r>
    </w:p>
    <w:p w14:paraId="50321253" w14:textId="77777777" w:rsidR="00DF788D" w:rsidRDefault="00122A25">
      <w:pPr>
        <w:pStyle w:val="Heading2"/>
      </w:pPr>
      <w:r>
        <w:t>Requirements–Evidence Traceability Matrix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7"/>
        <w:gridCol w:w="1790"/>
        <w:gridCol w:w="3007"/>
        <w:gridCol w:w="2075"/>
        <w:gridCol w:w="1127"/>
      </w:tblGrid>
      <w:tr w:rsidR="00DF788D" w14:paraId="50B0F0BD" w14:textId="77777777">
        <w:tc>
          <w:tcPr>
            <w:tcW w:w="1728" w:type="dxa"/>
          </w:tcPr>
          <w:p w14:paraId="2BF5D052" w14:textId="77777777" w:rsidR="00DF788D" w:rsidRDefault="00122A25">
            <w:r>
              <w:t>ID</w:t>
            </w:r>
          </w:p>
        </w:tc>
        <w:tc>
          <w:tcPr>
            <w:tcW w:w="1728" w:type="dxa"/>
          </w:tcPr>
          <w:p w14:paraId="1045AF49" w14:textId="77777777" w:rsidR="00DF788D" w:rsidRDefault="00122A25">
            <w:r>
              <w:t>Requirement Area</w:t>
            </w:r>
          </w:p>
        </w:tc>
        <w:tc>
          <w:tcPr>
            <w:tcW w:w="1728" w:type="dxa"/>
          </w:tcPr>
          <w:p w14:paraId="5C6240A9" w14:textId="77777777" w:rsidR="00DF788D" w:rsidRDefault="00122A25">
            <w:r>
              <w:t>Deliverable / Description</w:t>
            </w:r>
          </w:p>
        </w:tc>
        <w:tc>
          <w:tcPr>
            <w:tcW w:w="1728" w:type="dxa"/>
          </w:tcPr>
          <w:p w14:paraId="405775A0" w14:textId="77777777" w:rsidR="00DF788D" w:rsidRDefault="00122A25">
            <w:r>
              <w:t>Evidence / Proof of Completion</w:t>
            </w:r>
          </w:p>
        </w:tc>
        <w:tc>
          <w:tcPr>
            <w:tcW w:w="1728" w:type="dxa"/>
          </w:tcPr>
          <w:p w14:paraId="764859FB" w14:textId="77777777" w:rsidR="00DF788D" w:rsidRDefault="00122A25">
            <w:r>
              <w:t>Priority</w:t>
            </w:r>
          </w:p>
        </w:tc>
      </w:tr>
      <w:tr w:rsidR="00DF788D" w14:paraId="5817E36C" w14:textId="77777777">
        <w:tc>
          <w:tcPr>
            <w:tcW w:w="1728" w:type="dxa"/>
          </w:tcPr>
          <w:p w14:paraId="2F10548F" w14:textId="77777777" w:rsidR="00DF788D" w:rsidRDefault="00122A25">
            <w:r>
              <w:t>PSR-1</w:t>
            </w:r>
          </w:p>
        </w:tc>
        <w:tc>
          <w:tcPr>
            <w:tcW w:w="1728" w:type="dxa"/>
          </w:tcPr>
          <w:p w14:paraId="2088B9E2" w14:textId="77777777" w:rsidR="00DF788D" w:rsidRDefault="00122A25">
            <w:r>
              <w:t>Dataset Load &amp; Integrity Check</w:t>
            </w:r>
          </w:p>
        </w:tc>
        <w:tc>
          <w:tcPr>
            <w:tcW w:w="1728" w:type="dxa"/>
          </w:tcPr>
          <w:p w14:paraId="384FD4F7" w14:textId="77777777" w:rsidR="00DF788D" w:rsidRDefault="00122A25">
            <w:r>
              <w:t>Load and preview the Sírio-Libanês dataset. Show DataFrame shape, dtypes, column list, and head/tail.</w:t>
            </w:r>
          </w:p>
        </w:tc>
        <w:tc>
          <w:tcPr>
            <w:tcW w:w="1728" w:type="dxa"/>
          </w:tcPr>
          <w:p w14:paraId="69A9D49B" w14:textId="77777777" w:rsidR="00DF788D" w:rsidRDefault="00122A25">
            <w:r>
              <w:t>Jupyter cell output with df.shape, df.info(), df.head()</w:t>
            </w:r>
          </w:p>
        </w:tc>
        <w:tc>
          <w:tcPr>
            <w:tcW w:w="1728" w:type="dxa"/>
          </w:tcPr>
          <w:p w14:paraId="334E2616" w14:textId="77777777" w:rsidR="00DF788D" w:rsidRDefault="00122A25">
            <w:r>
              <w:t>High</w:t>
            </w:r>
          </w:p>
        </w:tc>
      </w:tr>
      <w:tr w:rsidR="00DF788D" w14:paraId="4975F01C" w14:textId="77777777">
        <w:tc>
          <w:tcPr>
            <w:tcW w:w="1728" w:type="dxa"/>
          </w:tcPr>
          <w:p w14:paraId="277C8060" w14:textId="77777777" w:rsidR="00DF788D" w:rsidRDefault="00122A25">
            <w:r>
              <w:t>PSR-2</w:t>
            </w:r>
          </w:p>
        </w:tc>
        <w:tc>
          <w:tcPr>
            <w:tcW w:w="1728" w:type="dxa"/>
          </w:tcPr>
          <w:p w14:paraId="6E55AA0E" w14:textId="77777777" w:rsidR="00DF788D" w:rsidRDefault="00122A25">
            <w:r>
              <w:t>Unified Notebook Submission</w:t>
            </w:r>
          </w:p>
        </w:tc>
        <w:tc>
          <w:tcPr>
            <w:tcW w:w="1728" w:type="dxa"/>
          </w:tcPr>
          <w:p w14:paraId="6769CA5A" w14:textId="77777777" w:rsidR="00DF788D" w:rsidRDefault="00122A25">
            <w:r>
              <w:t>One complete .ipynb or .py file including all steps, visuals, and markdown explanations.</w:t>
            </w:r>
          </w:p>
        </w:tc>
        <w:tc>
          <w:tcPr>
            <w:tcW w:w="1728" w:type="dxa"/>
          </w:tcPr>
          <w:p w14:paraId="6084D4DB" w14:textId="77777777" w:rsidR="00DF788D" w:rsidRDefault="00122A25">
            <w:r>
              <w:t>GitHub repo link + single notebook; README with step summary</w:t>
            </w:r>
          </w:p>
        </w:tc>
        <w:tc>
          <w:tcPr>
            <w:tcW w:w="1728" w:type="dxa"/>
          </w:tcPr>
          <w:p w14:paraId="62E6C08E" w14:textId="77777777" w:rsidR="00DF788D" w:rsidRDefault="00122A25">
            <w:r>
              <w:t>High</w:t>
            </w:r>
          </w:p>
        </w:tc>
      </w:tr>
      <w:tr w:rsidR="00DF788D" w14:paraId="5502BA2A" w14:textId="77777777">
        <w:tc>
          <w:tcPr>
            <w:tcW w:w="1728" w:type="dxa"/>
          </w:tcPr>
          <w:p w14:paraId="4C894AEC" w14:textId="77777777" w:rsidR="00DF788D" w:rsidRDefault="00122A25">
            <w:r>
              <w:t>PSR-3</w:t>
            </w:r>
          </w:p>
        </w:tc>
        <w:tc>
          <w:tcPr>
            <w:tcW w:w="1728" w:type="dxa"/>
          </w:tcPr>
          <w:p w14:paraId="4A0C1707" w14:textId="77777777" w:rsidR="00DF788D" w:rsidRDefault="00122A25">
            <w:r>
              <w:t>Missing/Outlier Cleaning</w:t>
            </w:r>
          </w:p>
        </w:tc>
        <w:tc>
          <w:tcPr>
            <w:tcW w:w="1728" w:type="dxa"/>
          </w:tcPr>
          <w:p w14:paraId="4CDC3279" w14:textId="77777777" w:rsidR="00DF788D" w:rsidRDefault="00122A25">
            <w:r>
              <w:t>Drop duplicates; analyze missingness per column; remove features with &gt;70% missing; impute remainder.</w:t>
            </w:r>
          </w:p>
        </w:tc>
        <w:tc>
          <w:tcPr>
            <w:tcW w:w="1728" w:type="dxa"/>
          </w:tcPr>
          <w:p w14:paraId="36891803" w14:textId="77777777" w:rsidR="00DF788D" w:rsidRDefault="00122A25">
            <w:r>
              <w:t>Printed missing-value summary table before/after cleaning</w:t>
            </w:r>
          </w:p>
        </w:tc>
        <w:tc>
          <w:tcPr>
            <w:tcW w:w="1728" w:type="dxa"/>
          </w:tcPr>
          <w:p w14:paraId="446AEC94" w14:textId="77777777" w:rsidR="00DF788D" w:rsidRDefault="00122A25">
            <w:r>
              <w:t>High</w:t>
            </w:r>
          </w:p>
        </w:tc>
      </w:tr>
      <w:tr w:rsidR="00DF788D" w14:paraId="47567EEC" w14:textId="77777777">
        <w:tc>
          <w:tcPr>
            <w:tcW w:w="1728" w:type="dxa"/>
          </w:tcPr>
          <w:p w14:paraId="64ACB346" w14:textId="77777777" w:rsidR="00DF788D" w:rsidRDefault="00122A25">
            <w:r>
              <w:t>PSR-4</w:t>
            </w:r>
          </w:p>
        </w:tc>
        <w:tc>
          <w:tcPr>
            <w:tcW w:w="1728" w:type="dxa"/>
          </w:tcPr>
          <w:p w14:paraId="50667259" w14:textId="77777777" w:rsidR="00DF788D" w:rsidRDefault="00122A25">
            <w:r>
              <w:t xml:space="preserve">Feature </w:t>
            </w:r>
            <w:r>
              <w:lastRenderedPageBreak/>
              <w:t>Encoding</w:t>
            </w:r>
          </w:p>
        </w:tc>
        <w:tc>
          <w:tcPr>
            <w:tcW w:w="1728" w:type="dxa"/>
          </w:tcPr>
          <w:p w14:paraId="053DAC15" w14:textId="77777777" w:rsidR="00DF788D" w:rsidRDefault="00122A25">
            <w:r>
              <w:lastRenderedPageBreak/>
              <w:t xml:space="preserve">Encode categorical features (e.g., AGE_PERCENTIL, binary </w:t>
            </w:r>
            <w:r>
              <w:lastRenderedPageBreak/>
              <w:t>comorbidities).</w:t>
            </w:r>
          </w:p>
        </w:tc>
        <w:tc>
          <w:tcPr>
            <w:tcW w:w="1728" w:type="dxa"/>
          </w:tcPr>
          <w:p w14:paraId="29FF5CC0" w14:textId="77777777" w:rsidR="00DF788D" w:rsidRDefault="00122A25">
            <w:r>
              <w:lastRenderedPageBreak/>
              <w:t xml:space="preserve">Value counts and column listings </w:t>
            </w:r>
            <w:r>
              <w:lastRenderedPageBreak/>
              <w:t>before/after encoding</w:t>
            </w:r>
          </w:p>
        </w:tc>
        <w:tc>
          <w:tcPr>
            <w:tcW w:w="1728" w:type="dxa"/>
          </w:tcPr>
          <w:p w14:paraId="4495F14A" w14:textId="77777777" w:rsidR="00DF788D" w:rsidRDefault="00122A25">
            <w:r>
              <w:lastRenderedPageBreak/>
              <w:t>High</w:t>
            </w:r>
          </w:p>
        </w:tc>
      </w:tr>
      <w:tr w:rsidR="00DF788D" w14:paraId="5B471A15" w14:textId="77777777">
        <w:tc>
          <w:tcPr>
            <w:tcW w:w="1728" w:type="dxa"/>
          </w:tcPr>
          <w:p w14:paraId="5C4FF1CF" w14:textId="77777777" w:rsidR="00DF788D" w:rsidRDefault="00122A25">
            <w:r>
              <w:t>PSR-5</w:t>
            </w:r>
          </w:p>
        </w:tc>
        <w:tc>
          <w:tcPr>
            <w:tcW w:w="1728" w:type="dxa"/>
          </w:tcPr>
          <w:p w14:paraId="01FC7662" w14:textId="77777777" w:rsidR="00DF788D" w:rsidRDefault="00122A25">
            <w:r>
              <w:t>Standardization</w:t>
            </w:r>
          </w:p>
        </w:tc>
        <w:tc>
          <w:tcPr>
            <w:tcW w:w="1728" w:type="dxa"/>
          </w:tcPr>
          <w:p w14:paraId="4D563B75" w14:textId="77777777" w:rsidR="00DF788D" w:rsidRDefault="00122A25">
            <w:r>
              <w:t>Scale numeric features (Min-Max or StandardScaler).</w:t>
            </w:r>
          </w:p>
        </w:tc>
        <w:tc>
          <w:tcPr>
            <w:tcW w:w="1728" w:type="dxa"/>
          </w:tcPr>
          <w:p w14:paraId="0033D7A5" w14:textId="77777777" w:rsidR="00DF788D" w:rsidRDefault="00122A25">
            <w:r>
              <w:t>Transformation applied within pipeline; verified on test set</w:t>
            </w:r>
          </w:p>
        </w:tc>
        <w:tc>
          <w:tcPr>
            <w:tcW w:w="1728" w:type="dxa"/>
          </w:tcPr>
          <w:p w14:paraId="5FE47AC7" w14:textId="77777777" w:rsidR="00DF788D" w:rsidRDefault="00122A25">
            <w:r>
              <w:t>High</w:t>
            </w:r>
          </w:p>
        </w:tc>
      </w:tr>
      <w:tr w:rsidR="00DF788D" w14:paraId="05D5A138" w14:textId="77777777">
        <w:tc>
          <w:tcPr>
            <w:tcW w:w="1728" w:type="dxa"/>
          </w:tcPr>
          <w:p w14:paraId="51C06E2C" w14:textId="77777777" w:rsidR="00DF788D" w:rsidRDefault="00122A25">
            <w:r>
              <w:t>PSR-6</w:t>
            </w:r>
          </w:p>
        </w:tc>
        <w:tc>
          <w:tcPr>
            <w:tcW w:w="1728" w:type="dxa"/>
          </w:tcPr>
          <w:p w14:paraId="5E4F5FF4" w14:textId="77777777" w:rsidR="00DF788D" w:rsidRDefault="00122A25">
            <w:r>
              <w:t>EDA &amp; Visualization</w:t>
            </w:r>
          </w:p>
        </w:tc>
        <w:tc>
          <w:tcPr>
            <w:tcW w:w="1728" w:type="dxa"/>
          </w:tcPr>
          <w:p w14:paraId="262108E8" w14:textId="77777777" w:rsidR="00DF788D" w:rsidRDefault="00122A25">
            <w:r>
              <w:t>At least five labeled charts: ICU rate over time, age distribution, comorbidity heatmap, vitals trend, lab completeness.</w:t>
            </w:r>
          </w:p>
        </w:tc>
        <w:tc>
          <w:tcPr>
            <w:tcW w:w="1728" w:type="dxa"/>
          </w:tcPr>
          <w:p w14:paraId="5C5F6A05" w14:textId="77777777" w:rsidR="00DF788D" w:rsidRDefault="00122A25">
            <w:r>
              <w:t>Matplotlib/Seaborn outputs + markdown interpretation</w:t>
            </w:r>
          </w:p>
        </w:tc>
        <w:tc>
          <w:tcPr>
            <w:tcW w:w="1728" w:type="dxa"/>
          </w:tcPr>
          <w:p w14:paraId="5373356E" w14:textId="77777777" w:rsidR="00DF788D" w:rsidRDefault="00122A25">
            <w:r>
              <w:t>High</w:t>
            </w:r>
          </w:p>
        </w:tc>
      </w:tr>
      <w:tr w:rsidR="00DF788D" w14:paraId="3F4128A1" w14:textId="77777777">
        <w:tc>
          <w:tcPr>
            <w:tcW w:w="1728" w:type="dxa"/>
          </w:tcPr>
          <w:p w14:paraId="6F96962A" w14:textId="77777777" w:rsidR="00DF788D" w:rsidRDefault="00122A25">
            <w:r>
              <w:t>PSR-7</w:t>
            </w:r>
          </w:p>
        </w:tc>
        <w:tc>
          <w:tcPr>
            <w:tcW w:w="1728" w:type="dxa"/>
          </w:tcPr>
          <w:p w14:paraId="7F0BCBA1" w14:textId="77777777" w:rsidR="00DF788D" w:rsidRDefault="00122A25">
            <w:r>
              <w:t>Temporal Analysis</w:t>
            </w:r>
          </w:p>
        </w:tc>
        <w:tc>
          <w:tcPr>
            <w:tcW w:w="1728" w:type="dxa"/>
          </w:tcPr>
          <w:p w14:paraId="028FE1CB" w14:textId="77777777" w:rsidR="00DF788D" w:rsidRDefault="00122A25">
            <w:r>
              <w:t>ICU probability progression across 0–2h → &gt;12h windows.</w:t>
            </w:r>
          </w:p>
        </w:tc>
        <w:tc>
          <w:tcPr>
            <w:tcW w:w="1728" w:type="dxa"/>
          </w:tcPr>
          <w:p w14:paraId="64D5D76D" w14:textId="77777777" w:rsidR="00DF788D" w:rsidRDefault="00122A25">
            <w:r>
              <w:t>Line chart and summary statistics confirming 8.3%→50.6% increase</w:t>
            </w:r>
          </w:p>
        </w:tc>
        <w:tc>
          <w:tcPr>
            <w:tcW w:w="1728" w:type="dxa"/>
          </w:tcPr>
          <w:p w14:paraId="7AB650A8" w14:textId="77777777" w:rsidR="00DF788D" w:rsidRDefault="00122A25">
            <w:r>
              <w:t>High</w:t>
            </w:r>
          </w:p>
        </w:tc>
      </w:tr>
      <w:tr w:rsidR="00DF788D" w14:paraId="43D458A1" w14:textId="77777777">
        <w:tc>
          <w:tcPr>
            <w:tcW w:w="1728" w:type="dxa"/>
          </w:tcPr>
          <w:p w14:paraId="41C07C09" w14:textId="77777777" w:rsidR="00DF788D" w:rsidRDefault="00122A25">
            <w:r>
              <w:t>PSR-8</w:t>
            </w:r>
          </w:p>
        </w:tc>
        <w:tc>
          <w:tcPr>
            <w:tcW w:w="1728" w:type="dxa"/>
          </w:tcPr>
          <w:p w14:paraId="10632D0E" w14:textId="77777777" w:rsidR="00DF788D" w:rsidRDefault="00122A25">
            <w:r>
              <w:t>Modeling – Baselines</w:t>
            </w:r>
          </w:p>
        </w:tc>
        <w:tc>
          <w:tcPr>
            <w:tcW w:w="1728" w:type="dxa"/>
          </w:tcPr>
          <w:p w14:paraId="47C42603" w14:textId="77777777" w:rsidR="00DF788D" w:rsidRDefault="00122A25">
            <w:r>
              <w:t>Train Logistic Regression, Random Forest, Gradient Boosting as base learners.</w:t>
            </w:r>
          </w:p>
        </w:tc>
        <w:tc>
          <w:tcPr>
            <w:tcW w:w="1728" w:type="dxa"/>
          </w:tcPr>
          <w:p w14:paraId="4AF31635" w14:textId="77777777" w:rsidR="00DF788D" w:rsidRDefault="00122A25">
            <w:r>
              <w:t>Pipeline outputs; printed F1, ROC-AUC, confusion matrices</w:t>
            </w:r>
          </w:p>
        </w:tc>
        <w:tc>
          <w:tcPr>
            <w:tcW w:w="1728" w:type="dxa"/>
          </w:tcPr>
          <w:p w14:paraId="6AA7D647" w14:textId="77777777" w:rsidR="00DF788D" w:rsidRDefault="00122A25">
            <w:r>
              <w:t>High</w:t>
            </w:r>
          </w:p>
        </w:tc>
      </w:tr>
      <w:tr w:rsidR="00DF788D" w14:paraId="5F88F6D7" w14:textId="77777777">
        <w:tc>
          <w:tcPr>
            <w:tcW w:w="1728" w:type="dxa"/>
          </w:tcPr>
          <w:p w14:paraId="4458F579" w14:textId="77777777" w:rsidR="00DF788D" w:rsidRDefault="00122A25">
            <w:r>
              <w:t>PSR-9</w:t>
            </w:r>
          </w:p>
        </w:tc>
        <w:tc>
          <w:tcPr>
            <w:tcW w:w="1728" w:type="dxa"/>
          </w:tcPr>
          <w:p w14:paraId="23CE0CC2" w14:textId="77777777" w:rsidR="00DF788D" w:rsidRDefault="00122A25">
            <w:r>
              <w:t>Hyperparameter Tuning</w:t>
            </w:r>
          </w:p>
        </w:tc>
        <w:tc>
          <w:tcPr>
            <w:tcW w:w="1728" w:type="dxa"/>
          </w:tcPr>
          <w:p w14:paraId="32CC343C" w14:textId="77777777" w:rsidR="00DF788D" w:rsidRDefault="00122A25">
            <w:r>
              <w:t>Nested 5-fold CV with GridSearchCV for each model (optimize F1).</w:t>
            </w:r>
          </w:p>
        </w:tc>
        <w:tc>
          <w:tcPr>
            <w:tcW w:w="1728" w:type="dxa"/>
          </w:tcPr>
          <w:p w14:paraId="5EFCBFC1" w14:textId="77777777" w:rsidR="00DF788D" w:rsidRDefault="00122A25">
            <w:r>
              <w:t>Code logs and tables of best params, F1 per fold</w:t>
            </w:r>
          </w:p>
        </w:tc>
        <w:tc>
          <w:tcPr>
            <w:tcW w:w="1728" w:type="dxa"/>
          </w:tcPr>
          <w:p w14:paraId="215546C7" w14:textId="77777777" w:rsidR="00DF788D" w:rsidRDefault="00122A25">
            <w:r>
              <w:t>Critical</w:t>
            </w:r>
          </w:p>
        </w:tc>
      </w:tr>
      <w:tr w:rsidR="00DF788D" w14:paraId="1DEEACD2" w14:textId="77777777">
        <w:tc>
          <w:tcPr>
            <w:tcW w:w="1728" w:type="dxa"/>
          </w:tcPr>
          <w:p w14:paraId="247278F0" w14:textId="77777777" w:rsidR="00DF788D" w:rsidRDefault="00122A25">
            <w:r>
              <w:t>PSR-10</w:t>
            </w:r>
          </w:p>
        </w:tc>
        <w:tc>
          <w:tcPr>
            <w:tcW w:w="1728" w:type="dxa"/>
          </w:tcPr>
          <w:p w14:paraId="56965911" w14:textId="77777777" w:rsidR="00DF788D" w:rsidRDefault="00122A25">
            <w:r>
              <w:t>Ensemble &amp; Stacking</w:t>
            </w:r>
          </w:p>
        </w:tc>
        <w:tc>
          <w:tcPr>
            <w:tcW w:w="1728" w:type="dxa"/>
          </w:tcPr>
          <w:p w14:paraId="60E3BEC2" w14:textId="77777777" w:rsidR="00DF788D" w:rsidRDefault="00122A25">
            <w:r>
              <w:t>Combine tuned models in a stacking ensemble with logistic meta-learner.</w:t>
            </w:r>
          </w:p>
        </w:tc>
        <w:tc>
          <w:tcPr>
            <w:tcW w:w="1728" w:type="dxa"/>
          </w:tcPr>
          <w:p w14:paraId="1C1A13A9" w14:textId="77777777" w:rsidR="00DF788D" w:rsidRDefault="00122A25">
            <w:r>
              <w:t>Ensemble training results with F1 ≥ 0.9 on hold-out set</w:t>
            </w:r>
          </w:p>
        </w:tc>
        <w:tc>
          <w:tcPr>
            <w:tcW w:w="1728" w:type="dxa"/>
          </w:tcPr>
          <w:p w14:paraId="2F71058D" w14:textId="77777777" w:rsidR="00DF788D" w:rsidRDefault="00122A25">
            <w:r>
              <w:t>High</w:t>
            </w:r>
          </w:p>
        </w:tc>
      </w:tr>
      <w:tr w:rsidR="00DF788D" w14:paraId="6574F566" w14:textId="77777777">
        <w:tc>
          <w:tcPr>
            <w:tcW w:w="1728" w:type="dxa"/>
          </w:tcPr>
          <w:p w14:paraId="6868A969" w14:textId="77777777" w:rsidR="00DF788D" w:rsidRDefault="00122A25">
            <w:r>
              <w:t>PSR-11</w:t>
            </w:r>
          </w:p>
        </w:tc>
        <w:tc>
          <w:tcPr>
            <w:tcW w:w="1728" w:type="dxa"/>
          </w:tcPr>
          <w:p w14:paraId="12381908" w14:textId="77777777" w:rsidR="00DF788D" w:rsidRDefault="00122A25">
            <w:r>
              <w:t>Recall Optimization</w:t>
            </w:r>
          </w:p>
        </w:tc>
        <w:tc>
          <w:tcPr>
            <w:tcW w:w="1728" w:type="dxa"/>
          </w:tcPr>
          <w:p w14:paraId="0D25135D" w14:textId="77777777" w:rsidR="00DF788D" w:rsidRDefault="00122A25">
            <w:r>
              <w:t>Adjust thresholds / class weights to minimize false negatives (missed ICU cases).</w:t>
            </w:r>
          </w:p>
        </w:tc>
        <w:tc>
          <w:tcPr>
            <w:tcW w:w="1728" w:type="dxa"/>
          </w:tcPr>
          <w:p w14:paraId="626486E3" w14:textId="77777777" w:rsidR="00DF788D" w:rsidRDefault="00122A25">
            <w:r>
              <w:t>Threshold sweep plots; recall vs. precision curve</w:t>
            </w:r>
          </w:p>
        </w:tc>
        <w:tc>
          <w:tcPr>
            <w:tcW w:w="1728" w:type="dxa"/>
          </w:tcPr>
          <w:p w14:paraId="4597A3D5" w14:textId="77777777" w:rsidR="00DF788D" w:rsidRDefault="00122A25">
            <w:r>
              <w:t>High</w:t>
            </w:r>
          </w:p>
        </w:tc>
      </w:tr>
      <w:tr w:rsidR="00DF788D" w14:paraId="782B458C" w14:textId="77777777">
        <w:tc>
          <w:tcPr>
            <w:tcW w:w="1728" w:type="dxa"/>
          </w:tcPr>
          <w:p w14:paraId="52F72DC9" w14:textId="77777777" w:rsidR="00DF788D" w:rsidRDefault="00122A25">
            <w:r>
              <w:t>PSR-12</w:t>
            </w:r>
          </w:p>
        </w:tc>
        <w:tc>
          <w:tcPr>
            <w:tcW w:w="1728" w:type="dxa"/>
          </w:tcPr>
          <w:p w14:paraId="6FA448CA" w14:textId="77777777" w:rsidR="00DF788D" w:rsidRDefault="00122A25">
            <w:r>
              <w:t>Feature Importance &amp; Interpretability</w:t>
            </w:r>
          </w:p>
        </w:tc>
        <w:tc>
          <w:tcPr>
            <w:tcW w:w="1728" w:type="dxa"/>
          </w:tcPr>
          <w:p w14:paraId="0C89663F" w14:textId="77777777" w:rsidR="00DF788D" w:rsidRDefault="00122A25">
            <w:r>
              <w:t>Present top 10 predictive features; discuss clinical significance.</w:t>
            </w:r>
          </w:p>
        </w:tc>
        <w:tc>
          <w:tcPr>
            <w:tcW w:w="1728" w:type="dxa"/>
          </w:tcPr>
          <w:p w14:paraId="0E2431EB" w14:textId="77777777" w:rsidR="00DF788D" w:rsidRDefault="00122A25">
            <w:r>
              <w:t>Bar chart of feature importances; clinical notes</w:t>
            </w:r>
          </w:p>
        </w:tc>
        <w:tc>
          <w:tcPr>
            <w:tcW w:w="1728" w:type="dxa"/>
          </w:tcPr>
          <w:p w14:paraId="1D9BAC3C" w14:textId="77777777" w:rsidR="00DF788D" w:rsidRDefault="00122A25">
            <w:r>
              <w:t>High</w:t>
            </w:r>
          </w:p>
        </w:tc>
      </w:tr>
      <w:tr w:rsidR="00DF788D" w14:paraId="1DB634DE" w14:textId="77777777">
        <w:tc>
          <w:tcPr>
            <w:tcW w:w="1728" w:type="dxa"/>
          </w:tcPr>
          <w:p w14:paraId="2F17FE34" w14:textId="77777777" w:rsidR="00DF788D" w:rsidRDefault="00122A25">
            <w:r>
              <w:t>PSR-13</w:t>
            </w:r>
          </w:p>
        </w:tc>
        <w:tc>
          <w:tcPr>
            <w:tcW w:w="1728" w:type="dxa"/>
          </w:tcPr>
          <w:p w14:paraId="467FCB8F" w14:textId="77777777" w:rsidR="00DF788D" w:rsidRDefault="00122A25">
            <w:r>
              <w:t>Model Evaluation Metrics</w:t>
            </w:r>
          </w:p>
        </w:tc>
        <w:tc>
          <w:tcPr>
            <w:tcW w:w="1728" w:type="dxa"/>
          </w:tcPr>
          <w:p w14:paraId="2FB10F68" w14:textId="77777777" w:rsidR="00DF788D" w:rsidRDefault="00122A25">
            <w:r>
              <w:t>Report accuracy, F1, ROC-AUC, precision, recall, specificity.</w:t>
            </w:r>
          </w:p>
        </w:tc>
        <w:tc>
          <w:tcPr>
            <w:tcW w:w="1728" w:type="dxa"/>
          </w:tcPr>
          <w:p w14:paraId="36A8D62F" w14:textId="77777777" w:rsidR="00DF788D" w:rsidRDefault="00122A25">
            <w:r>
              <w:t>Classification reports and confusion matrices printed</w:t>
            </w:r>
          </w:p>
        </w:tc>
        <w:tc>
          <w:tcPr>
            <w:tcW w:w="1728" w:type="dxa"/>
          </w:tcPr>
          <w:p w14:paraId="062D94E8" w14:textId="77777777" w:rsidR="00DF788D" w:rsidRDefault="00122A25">
            <w:r>
              <w:t>High</w:t>
            </w:r>
          </w:p>
        </w:tc>
      </w:tr>
      <w:tr w:rsidR="00DF788D" w14:paraId="7D1709F1" w14:textId="77777777">
        <w:tc>
          <w:tcPr>
            <w:tcW w:w="1728" w:type="dxa"/>
          </w:tcPr>
          <w:p w14:paraId="7216DF0B" w14:textId="77777777" w:rsidR="00DF788D" w:rsidRDefault="00122A25">
            <w:r>
              <w:lastRenderedPageBreak/>
              <w:t>PSR-14</w:t>
            </w:r>
          </w:p>
        </w:tc>
        <w:tc>
          <w:tcPr>
            <w:tcW w:w="1728" w:type="dxa"/>
          </w:tcPr>
          <w:p w14:paraId="7277A440" w14:textId="77777777" w:rsidR="00DF788D" w:rsidRDefault="00122A25">
            <w:r>
              <w:t>Executive Presentation</w:t>
            </w:r>
          </w:p>
        </w:tc>
        <w:tc>
          <w:tcPr>
            <w:tcW w:w="1728" w:type="dxa"/>
          </w:tcPr>
          <w:p w14:paraId="72E523CF" w14:textId="77777777" w:rsidR="00DF788D" w:rsidRDefault="00122A25">
            <w:r>
              <w:t>3-page deck: Executive Summary, Clinical Deep Dive, Operational Insights.</w:t>
            </w:r>
          </w:p>
        </w:tc>
        <w:tc>
          <w:tcPr>
            <w:tcW w:w="1728" w:type="dxa"/>
          </w:tcPr>
          <w:p w14:paraId="5B9BA014" w14:textId="77777777" w:rsidR="00DF788D" w:rsidRDefault="00122A25">
            <w:r>
              <w:t>PowerPoint/PDF with visuals (KPI cards, trend lines, Sankey, heatmap)</w:t>
            </w:r>
          </w:p>
        </w:tc>
        <w:tc>
          <w:tcPr>
            <w:tcW w:w="1728" w:type="dxa"/>
          </w:tcPr>
          <w:p w14:paraId="7C58FE0C" w14:textId="77777777" w:rsidR="00DF788D" w:rsidRDefault="00122A25">
            <w:r>
              <w:t>High</w:t>
            </w:r>
          </w:p>
        </w:tc>
      </w:tr>
      <w:tr w:rsidR="00DF788D" w14:paraId="4693AE1E" w14:textId="77777777">
        <w:tc>
          <w:tcPr>
            <w:tcW w:w="1728" w:type="dxa"/>
          </w:tcPr>
          <w:p w14:paraId="77E55EDB" w14:textId="77777777" w:rsidR="00DF788D" w:rsidRDefault="00122A25">
            <w:r>
              <w:t>PSR-15</w:t>
            </w:r>
          </w:p>
        </w:tc>
        <w:tc>
          <w:tcPr>
            <w:tcW w:w="1728" w:type="dxa"/>
          </w:tcPr>
          <w:p w14:paraId="3574DE96" w14:textId="2B0B7F05" w:rsidR="00DF788D" w:rsidRDefault="0080272B">
            <w:r w:rsidRPr="0080272B">
              <w:rPr>
                <w:b/>
                <w:bCs/>
              </w:rPr>
              <w:t>Python-Driven Executive &amp; Technical Report</w:t>
            </w:r>
          </w:p>
        </w:tc>
        <w:tc>
          <w:tcPr>
            <w:tcW w:w="1728" w:type="dxa"/>
          </w:tcPr>
          <w:p w14:paraId="5F8BF10A" w14:textId="33B04AE9" w:rsidR="00DF788D" w:rsidRDefault="00C91C1F">
            <w:r w:rsidRPr="00C91C1F">
              <w:t>Single PDF (Capstone_Model_Report.pdf) generated via Python (Matplotlib, SHAP, FPDF) plus optional slide deck.</w:t>
            </w:r>
          </w:p>
        </w:tc>
        <w:tc>
          <w:tcPr>
            <w:tcW w:w="1728" w:type="dxa"/>
          </w:tcPr>
          <w:p w14:paraId="16AAF097" w14:textId="63F936C3" w:rsidR="00DF788D" w:rsidRDefault="000A7BAF">
            <w:r>
              <w:t>S</w:t>
            </w:r>
            <w:r w:rsidR="00122A25">
              <w:t>creenshots; visuals: ICU trend line, heatmap, gauges</w:t>
            </w:r>
            <w:r>
              <w:t>, tables of metrics and hyperparameters</w:t>
            </w:r>
            <w:r w:rsidR="008C09A3">
              <w:br/>
            </w:r>
          </w:p>
        </w:tc>
        <w:tc>
          <w:tcPr>
            <w:tcW w:w="1728" w:type="dxa"/>
          </w:tcPr>
          <w:p w14:paraId="36DC902C" w14:textId="77777777" w:rsidR="00DF788D" w:rsidRDefault="00122A25">
            <w:r>
              <w:t>Medium</w:t>
            </w:r>
          </w:p>
        </w:tc>
      </w:tr>
      <w:tr w:rsidR="00DF788D" w14:paraId="0209FD3C" w14:textId="77777777">
        <w:tc>
          <w:tcPr>
            <w:tcW w:w="1728" w:type="dxa"/>
          </w:tcPr>
          <w:p w14:paraId="2A8B8F57" w14:textId="77777777" w:rsidR="00DF788D" w:rsidRDefault="00122A25">
            <w:r>
              <w:t>PSR-16</w:t>
            </w:r>
          </w:p>
        </w:tc>
        <w:tc>
          <w:tcPr>
            <w:tcW w:w="1728" w:type="dxa"/>
          </w:tcPr>
          <w:p w14:paraId="4706B94C" w14:textId="77777777" w:rsidR="00DF788D" w:rsidRDefault="00122A25">
            <w:r>
              <w:t>Research Report (Technical)</w:t>
            </w:r>
          </w:p>
        </w:tc>
        <w:tc>
          <w:tcPr>
            <w:tcW w:w="1728" w:type="dxa"/>
          </w:tcPr>
          <w:p w14:paraId="67FF7764" w14:textId="728AF082" w:rsidR="00DF788D" w:rsidRDefault="00DD4993">
            <w:r w:rsidRPr="00DD4993">
              <w:t xml:space="preserve">Deliver a PDF report (and optional slide deck) </w:t>
            </w:r>
            <w:r>
              <w:t xml:space="preserve">augmented with visualizations </w:t>
            </w:r>
            <w:r w:rsidRPr="00DD4993">
              <w:t>(Matplotlib, SHAP, FPDF), meeting both executive and technical needs</w:t>
            </w:r>
            <w:r w:rsidR="0014025D">
              <w:t>.</w:t>
            </w:r>
          </w:p>
        </w:tc>
        <w:tc>
          <w:tcPr>
            <w:tcW w:w="1728" w:type="dxa"/>
          </w:tcPr>
          <w:p w14:paraId="4E942EEA" w14:textId="75CAB764" w:rsidR="00DF788D" w:rsidRDefault="00122A25">
            <w:r>
              <w:t xml:space="preserve">PDF export with </w:t>
            </w:r>
          </w:p>
        </w:tc>
        <w:tc>
          <w:tcPr>
            <w:tcW w:w="1728" w:type="dxa"/>
          </w:tcPr>
          <w:p w14:paraId="25D89CF4" w14:textId="77777777" w:rsidR="00DF788D" w:rsidRDefault="00122A25">
            <w:r>
              <w:t>High</w:t>
            </w:r>
          </w:p>
        </w:tc>
      </w:tr>
      <w:tr w:rsidR="00DF788D" w14:paraId="312D6475" w14:textId="77777777">
        <w:tc>
          <w:tcPr>
            <w:tcW w:w="1728" w:type="dxa"/>
          </w:tcPr>
          <w:p w14:paraId="544489F0" w14:textId="77777777" w:rsidR="00DF788D" w:rsidRDefault="00122A25">
            <w:r>
              <w:t>PSR-17</w:t>
            </w:r>
          </w:p>
        </w:tc>
        <w:tc>
          <w:tcPr>
            <w:tcW w:w="1728" w:type="dxa"/>
          </w:tcPr>
          <w:p w14:paraId="646C9D4C" w14:textId="77777777" w:rsidR="00DF788D" w:rsidRDefault="00122A25">
            <w:r>
              <w:t>Repository &amp; Documentation</w:t>
            </w:r>
          </w:p>
        </w:tc>
        <w:tc>
          <w:tcPr>
            <w:tcW w:w="1728" w:type="dxa"/>
          </w:tcPr>
          <w:p w14:paraId="35DB46AD" w14:textId="77777777" w:rsidR="00DF788D" w:rsidRDefault="00122A25">
            <w:r>
              <w:t>GitHub repo with commit history, code, report, and dashboard exports.</w:t>
            </w:r>
          </w:p>
        </w:tc>
        <w:tc>
          <w:tcPr>
            <w:tcW w:w="1728" w:type="dxa"/>
          </w:tcPr>
          <w:p w14:paraId="38331B10" w14:textId="77777777" w:rsidR="00DF788D" w:rsidRDefault="00122A25">
            <w:r>
              <w:t>Verified commit log, structured folders, README.md</w:t>
            </w:r>
          </w:p>
        </w:tc>
        <w:tc>
          <w:tcPr>
            <w:tcW w:w="1728" w:type="dxa"/>
          </w:tcPr>
          <w:p w14:paraId="1BA201D7" w14:textId="77777777" w:rsidR="00DF788D" w:rsidRDefault="00122A25">
            <w:r>
              <w:t>High</w:t>
            </w:r>
          </w:p>
        </w:tc>
      </w:tr>
    </w:tbl>
    <w:p w14:paraId="35739DB1" w14:textId="77777777" w:rsidR="00DF788D" w:rsidRDefault="00122A25">
      <w:pPr>
        <w:pStyle w:val="Heading2"/>
      </w:pPr>
      <w:r>
        <w:t>Deliverable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F788D" w14:paraId="0474CC25" w14:textId="77777777">
        <w:tc>
          <w:tcPr>
            <w:tcW w:w="2880" w:type="dxa"/>
          </w:tcPr>
          <w:p w14:paraId="2F756A31" w14:textId="77777777" w:rsidR="00DF788D" w:rsidRDefault="00122A25">
            <w:r>
              <w:t>Deliverable</w:t>
            </w:r>
          </w:p>
        </w:tc>
        <w:tc>
          <w:tcPr>
            <w:tcW w:w="2880" w:type="dxa"/>
          </w:tcPr>
          <w:p w14:paraId="467799F0" w14:textId="77777777" w:rsidR="00DF788D" w:rsidRDefault="00122A25">
            <w:r>
              <w:t>Description</w:t>
            </w:r>
          </w:p>
        </w:tc>
        <w:tc>
          <w:tcPr>
            <w:tcW w:w="2880" w:type="dxa"/>
          </w:tcPr>
          <w:p w14:paraId="7559789B" w14:textId="77777777" w:rsidR="00DF788D" w:rsidRDefault="00122A25">
            <w:r>
              <w:t>Format</w:t>
            </w:r>
          </w:p>
        </w:tc>
      </w:tr>
      <w:tr w:rsidR="00DF788D" w14:paraId="7177FEAF" w14:textId="77777777">
        <w:tc>
          <w:tcPr>
            <w:tcW w:w="2880" w:type="dxa"/>
          </w:tcPr>
          <w:p w14:paraId="0FC86868" w14:textId="77777777" w:rsidR="00DF788D" w:rsidRDefault="00122A25">
            <w:r>
              <w:t>Exploratory Data Analysis</w:t>
            </w:r>
          </w:p>
        </w:tc>
        <w:tc>
          <w:tcPr>
            <w:tcW w:w="2880" w:type="dxa"/>
          </w:tcPr>
          <w:p w14:paraId="165A23C4" w14:textId="77777777" w:rsidR="00DF788D" w:rsidRDefault="00122A25">
            <w:r>
              <w:t>Comprehensive temporal, demographic, and lab feature analysis</w:t>
            </w:r>
          </w:p>
        </w:tc>
        <w:tc>
          <w:tcPr>
            <w:tcW w:w="2880" w:type="dxa"/>
          </w:tcPr>
          <w:p w14:paraId="1B1AE2B5" w14:textId="77777777" w:rsidR="00DF788D" w:rsidRDefault="00122A25">
            <w:r>
              <w:t>Jupyter Notebook / PDF</w:t>
            </w:r>
          </w:p>
        </w:tc>
      </w:tr>
      <w:tr w:rsidR="00DF788D" w14:paraId="473A27E2" w14:textId="77777777">
        <w:tc>
          <w:tcPr>
            <w:tcW w:w="2880" w:type="dxa"/>
          </w:tcPr>
          <w:p w14:paraId="237283F9" w14:textId="77777777" w:rsidR="00DF788D" w:rsidRDefault="00122A25">
            <w:r>
              <w:t>ML Model Development</w:t>
            </w:r>
          </w:p>
        </w:tc>
        <w:tc>
          <w:tcPr>
            <w:tcW w:w="2880" w:type="dxa"/>
          </w:tcPr>
          <w:p w14:paraId="7B3DBFCB" w14:textId="77777777" w:rsidR="00DF788D" w:rsidRDefault="00122A25">
            <w:r>
              <w:t>Tuned Logistic, RF, GB + Stacking Ensemble</w:t>
            </w:r>
          </w:p>
        </w:tc>
        <w:tc>
          <w:tcPr>
            <w:tcW w:w="2880" w:type="dxa"/>
          </w:tcPr>
          <w:p w14:paraId="0AF3D4DF" w14:textId="77777777" w:rsidR="00DF788D" w:rsidRDefault="00122A25">
            <w:r>
              <w:t>Python (.ipynb / .py)</w:t>
            </w:r>
          </w:p>
        </w:tc>
      </w:tr>
      <w:tr w:rsidR="00DF788D" w14:paraId="4E075451" w14:textId="77777777">
        <w:tc>
          <w:tcPr>
            <w:tcW w:w="2880" w:type="dxa"/>
          </w:tcPr>
          <w:p w14:paraId="1D18DDC6" w14:textId="77777777" w:rsidR="00DF788D" w:rsidRDefault="00122A25">
            <w:r>
              <w:t>Executive Presentation</w:t>
            </w:r>
          </w:p>
        </w:tc>
        <w:tc>
          <w:tcPr>
            <w:tcW w:w="2880" w:type="dxa"/>
          </w:tcPr>
          <w:p w14:paraId="5E00B225" w14:textId="77777777" w:rsidR="00DF788D" w:rsidRDefault="00122A25">
            <w:r>
              <w:t>Narrative deck for hospital leadership</w:t>
            </w:r>
          </w:p>
        </w:tc>
        <w:tc>
          <w:tcPr>
            <w:tcW w:w="2880" w:type="dxa"/>
          </w:tcPr>
          <w:p w14:paraId="5BBF1EA4" w14:textId="77777777" w:rsidR="00DF788D" w:rsidRDefault="00122A25">
            <w:r>
              <w:t>PowerPoint / PDF</w:t>
            </w:r>
          </w:p>
        </w:tc>
      </w:tr>
      <w:tr w:rsidR="00DF788D" w14:paraId="41498E7C" w14:textId="77777777">
        <w:tc>
          <w:tcPr>
            <w:tcW w:w="2880" w:type="dxa"/>
          </w:tcPr>
          <w:p w14:paraId="0A3A7FFF" w14:textId="77777777" w:rsidR="00DF788D" w:rsidRDefault="00122A25">
            <w:r>
              <w:t>Research Report</w:t>
            </w:r>
          </w:p>
        </w:tc>
        <w:tc>
          <w:tcPr>
            <w:tcW w:w="2880" w:type="dxa"/>
          </w:tcPr>
          <w:p w14:paraId="014D0194" w14:textId="77777777" w:rsidR="00DF788D" w:rsidRDefault="00122A25">
            <w:r>
              <w:t>Technical report with statistical validation</w:t>
            </w:r>
          </w:p>
        </w:tc>
        <w:tc>
          <w:tcPr>
            <w:tcW w:w="2880" w:type="dxa"/>
          </w:tcPr>
          <w:p w14:paraId="02423721" w14:textId="77777777" w:rsidR="00DF788D" w:rsidRDefault="00122A25">
            <w:r>
              <w:t>PDF</w:t>
            </w:r>
          </w:p>
        </w:tc>
      </w:tr>
      <w:tr w:rsidR="00DF788D" w14:paraId="7B8A97ED" w14:textId="77777777">
        <w:tc>
          <w:tcPr>
            <w:tcW w:w="2880" w:type="dxa"/>
          </w:tcPr>
          <w:p w14:paraId="3DEBF171" w14:textId="77777777" w:rsidR="00DF788D" w:rsidRPr="00D057CA" w:rsidRDefault="00122A25">
            <w:pPr>
              <w:rPr>
                <w:strike/>
              </w:rPr>
            </w:pPr>
            <w:r w:rsidRPr="00D057CA">
              <w:rPr>
                <w:strike/>
              </w:rPr>
              <w:t>Power BI Dashboard</w:t>
            </w:r>
          </w:p>
        </w:tc>
        <w:tc>
          <w:tcPr>
            <w:tcW w:w="2880" w:type="dxa"/>
          </w:tcPr>
          <w:p w14:paraId="1F9A44BC" w14:textId="77777777" w:rsidR="00DF788D" w:rsidRPr="00D057CA" w:rsidRDefault="00122A25">
            <w:pPr>
              <w:rPr>
                <w:strike/>
              </w:rPr>
            </w:pPr>
            <w:r w:rsidRPr="00D057CA">
              <w:rPr>
                <w:strike/>
              </w:rPr>
              <w:t>Live analytics dashboard</w:t>
            </w:r>
          </w:p>
        </w:tc>
        <w:tc>
          <w:tcPr>
            <w:tcW w:w="2880" w:type="dxa"/>
          </w:tcPr>
          <w:p w14:paraId="7C4B9B1D" w14:textId="77777777" w:rsidR="00DF788D" w:rsidRPr="00D057CA" w:rsidRDefault="00122A25">
            <w:pPr>
              <w:rPr>
                <w:strike/>
              </w:rPr>
            </w:pPr>
            <w:r w:rsidRPr="00D057CA">
              <w:rPr>
                <w:strike/>
              </w:rPr>
              <w:t>PBIX</w:t>
            </w:r>
          </w:p>
        </w:tc>
      </w:tr>
      <w:tr w:rsidR="00DF788D" w14:paraId="4BD93208" w14:textId="77777777">
        <w:tc>
          <w:tcPr>
            <w:tcW w:w="2880" w:type="dxa"/>
          </w:tcPr>
          <w:p w14:paraId="0EF34AA0" w14:textId="77777777" w:rsidR="00DF788D" w:rsidRDefault="00122A25">
            <w:r>
              <w:t>GitHub Repository</w:t>
            </w:r>
          </w:p>
        </w:tc>
        <w:tc>
          <w:tcPr>
            <w:tcW w:w="2880" w:type="dxa"/>
          </w:tcPr>
          <w:p w14:paraId="2682826A" w14:textId="77777777" w:rsidR="00DF788D" w:rsidRDefault="00122A25">
            <w:r>
              <w:t xml:space="preserve">Full reproducible code and </w:t>
            </w:r>
            <w:r>
              <w:lastRenderedPageBreak/>
              <w:t>documentation</w:t>
            </w:r>
          </w:p>
        </w:tc>
        <w:tc>
          <w:tcPr>
            <w:tcW w:w="2880" w:type="dxa"/>
          </w:tcPr>
          <w:p w14:paraId="77D1EF60" w14:textId="77777777" w:rsidR="00DF788D" w:rsidRDefault="00122A25">
            <w:r>
              <w:lastRenderedPageBreak/>
              <w:t>Public Repo</w:t>
            </w:r>
          </w:p>
        </w:tc>
      </w:tr>
    </w:tbl>
    <w:p w14:paraId="666135FE" w14:textId="77777777" w:rsidR="00122A25" w:rsidRDefault="00122A25"/>
    <w:sectPr w:rsidR="00122A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9039347">
    <w:abstractNumId w:val="8"/>
  </w:num>
  <w:num w:numId="2" w16cid:durableId="2000839672">
    <w:abstractNumId w:val="6"/>
  </w:num>
  <w:num w:numId="3" w16cid:durableId="1487043481">
    <w:abstractNumId w:val="5"/>
  </w:num>
  <w:num w:numId="4" w16cid:durableId="383676942">
    <w:abstractNumId w:val="4"/>
  </w:num>
  <w:num w:numId="5" w16cid:durableId="931860157">
    <w:abstractNumId w:val="7"/>
  </w:num>
  <w:num w:numId="6" w16cid:durableId="596251814">
    <w:abstractNumId w:val="3"/>
  </w:num>
  <w:num w:numId="7" w16cid:durableId="1482233933">
    <w:abstractNumId w:val="2"/>
  </w:num>
  <w:num w:numId="8" w16cid:durableId="1088040638">
    <w:abstractNumId w:val="1"/>
  </w:num>
  <w:num w:numId="9" w16cid:durableId="153507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B02"/>
    <w:rsid w:val="000A7BAF"/>
    <w:rsid w:val="00122A25"/>
    <w:rsid w:val="0014025D"/>
    <w:rsid w:val="0015074B"/>
    <w:rsid w:val="0029639D"/>
    <w:rsid w:val="002A7364"/>
    <w:rsid w:val="00326F90"/>
    <w:rsid w:val="0080272B"/>
    <w:rsid w:val="008C09A3"/>
    <w:rsid w:val="009E50A1"/>
    <w:rsid w:val="00AA1D8D"/>
    <w:rsid w:val="00B23923"/>
    <w:rsid w:val="00B47730"/>
    <w:rsid w:val="00C91C1F"/>
    <w:rsid w:val="00CB0664"/>
    <w:rsid w:val="00D057CA"/>
    <w:rsid w:val="00DD4993"/>
    <w:rsid w:val="00DF788D"/>
    <w:rsid w:val="00F970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D06FF1"/>
  <w14:defaultImageDpi w14:val="300"/>
  <w15:docId w15:val="{651BEEE3-53B5-47A1-9DF8-C1A4A9EF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Nate Weber</cp:lastModifiedBy>
  <cp:revision>11</cp:revision>
  <dcterms:created xsi:type="dcterms:W3CDTF">2025-10-08T17:38:00Z</dcterms:created>
  <dcterms:modified xsi:type="dcterms:W3CDTF">2025-10-08T23:13:00Z</dcterms:modified>
  <cp:category/>
</cp:coreProperties>
</file>