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15/10/2019 ha deliberato la seguente visita d'istruzione</w:t>
      </w:r>
    </w:p>
    <w:p>
      <w:pPr/>
      <w:r>
        <w:rPr/>
        <w:t xml:space="preserve"> META  BAZZANO DATA  22/11/2019</w:t>
      </w:r>
    </w:p>
    <w:p>
      <w:pPr/>
      <w:r>
        <w:rPr/>
        <w:t xml:space="preserve"> ORARIO PARTENZA  08:00 ORA ARRIVO   09:00</w:t>
      </w:r>
    </w:p>
    <w:p>
      <w:pPr/>
      <w:r>
        <w:rPr/>
        <w:t xml:space="preserve"> MEZZI CHE SI INTENDONO UTILIZZARE TRENO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ROSSI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15/10/2019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SCUOLA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15/10/2019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BAZZANO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2019-10-15T19:11:38+02:00</dcterms:created>
  <dcterms:modified xsi:type="dcterms:W3CDTF">2019-10-15T19:11:38+02:00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