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50"/>
          <w:szCs w:val="50"/>
          <w:b/>
        </w:rPr>
        <w:t xml:space="preserve">ITT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PROVA PROPOSTA</w:t>
            </w:r>
          </w:p>
        </w:tc>
        <w:tc>
          <w:tcPr>
            <w:tcW w:w="2000" w:type="dxa"/>
          </w:tcPr>
          <w:p>
            <w:pPr/>
            <w:r>
              <w:rPr/>
              <w:t xml:space="preserve">PINCO PALLINO</w:t>
            </w:r>
          </w:p>
        </w:tc>
        <w:tc>
          <w:tcPr>
            <w:tcW w:w="2000" w:type="dxa"/>
          </w:tcPr>
          <w:p>
            <w:pPr/>
            <w:r>
              <w:rPr/>
              <w:t xml:space="preserve">PIPPO PLUTO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XXXXXXXXXXXX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29-10-2019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 YYYYYY</w:t>
            </w:r>
          </w:p>
        </w:tc>
        <w:tc>
          <w:tcPr>
            <w:tcW w:w="2000" w:type="dxa"/>
          </w:tcPr>
          <w:p>
            <w:pPr/>
            <w:r>
              <w:rPr/>
              <w:t xml:space="preserve">ZZZZZZ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IPSC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TORINO</w:t>
            </w:r>
          </w:p>
        </w:tc>
        <w:tc>
          <w:tcPr>
            <w:tcW w:w="2000" w:type="dxa"/>
          </w:tcPr>
          <w:p>
            <w:pPr/>
            <w:r>
              <w:rPr/>
              <w:t xml:space="preserve">MEDICI, 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>BIANCHI, VERDI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22-10-2019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IPIA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LSSA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2019-10-28T17:28:55+01:00</dcterms:created>
  <dcterms:modified xsi:type="dcterms:W3CDTF">2019-10-28T17:28:55+01:00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