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Pr="006A0031" w:rsidRDefault="00456FFA">
      <w:pPr>
        <w:numPr>
          <w:ilvl w:val="0"/>
          <w:numId w:val="1"/>
        </w:numPr>
        <w:rPr>
          <w:i/>
          <w:iCs/>
          <w:strike/>
        </w:rPr>
      </w:pPr>
      <w:r w:rsidRPr="006A0031">
        <w:rPr>
          <w:strike/>
        </w:rPr>
        <w:t>Chapter 4: The grammar</w:t>
      </w:r>
    </w:p>
    <w:p w:rsidR="00A906CD" w:rsidRPr="006A0031" w:rsidRDefault="00456FFA">
      <w:pPr>
        <w:numPr>
          <w:ilvl w:val="1"/>
          <w:numId w:val="1"/>
        </w:numPr>
        <w:rPr>
          <w:i/>
          <w:iCs/>
          <w:strike/>
          <w:color w:val="FF950E"/>
        </w:rPr>
      </w:pPr>
      <w:r w:rsidRPr="006A0031">
        <w:rPr>
          <w:i/>
          <w:iCs/>
          <w:strike/>
        </w:rPr>
        <w:t>Official Frege grammar, or references (appendix?)</w:t>
      </w:r>
    </w:p>
    <w:p w:rsidR="00A906CD" w:rsidRPr="006A0031" w:rsidRDefault="00456FFA">
      <w:pPr>
        <w:numPr>
          <w:ilvl w:val="2"/>
          <w:numId w:val="1"/>
        </w:numPr>
        <w:rPr>
          <w:i/>
          <w:iCs/>
          <w:strike/>
        </w:rPr>
      </w:pPr>
      <w:r w:rsidRPr="006A0031">
        <w:rPr>
          <w:i/>
          <w:iCs/>
          <w:strike/>
          <w:color w:val="FF950E"/>
        </w:rPr>
        <w:t>This is too abstract. Maybe pick only some interesting parts?e.g. “this is usually solved as...”, “on this level it means this and this is supported”...?</w:t>
      </w:r>
    </w:p>
    <w:p w:rsidR="00A906CD" w:rsidRPr="006A0031" w:rsidRDefault="006A0031">
      <w:pPr>
        <w:numPr>
          <w:ilvl w:val="0"/>
          <w:numId w:val="1"/>
        </w:numPr>
        <w:rPr>
          <w:i/>
          <w:iCs/>
        </w:rPr>
      </w:pPr>
      <w:r>
        <w:t>Chapter 4</w:t>
      </w:r>
      <w:r w:rsidR="00456FFA">
        <w:t>: Frege in MPS</w:t>
      </w:r>
    </w:p>
    <w:p w:rsidR="006A0031" w:rsidRDefault="006A0031" w:rsidP="006A0031">
      <w:pPr>
        <w:numPr>
          <w:ilvl w:val="1"/>
          <w:numId w:val="1"/>
        </w:numPr>
        <w:rPr>
          <w:i/>
          <w:iCs/>
        </w:rPr>
      </w:pPr>
      <w:r>
        <w:rPr>
          <w:i/>
          <w:iCs/>
        </w:rPr>
        <w:t>Subset related to what we decided to support in “Frege-IDE”</w:t>
      </w:r>
    </w:p>
    <w:p w:rsidR="006A0031" w:rsidRPr="006A0031" w:rsidRDefault="006A0031" w:rsidP="006A0031">
      <w:pPr>
        <w:numPr>
          <w:ilvl w:val="2"/>
          <w:numId w:val="1"/>
        </w:numPr>
        <w:rPr>
          <w:i/>
          <w:iCs/>
        </w:rPr>
      </w:pPr>
      <w:r w:rsidRPr="006A0031">
        <w:rPr>
          <w:i/>
          <w:iCs/>
        </w:rPr>
        <w:t>(Analysis, what parts of the grammar we decided to cut off, what couldn't be cut off, hot it relates to everything)</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6A0031">
      <w:pPr>
        <w:numPr>
          <w:ilvl w:val="0"/>
          <w:numId w:val="1"/>
        </w:numPr>
        <w:rPr>
          <w:i/>
          <w:iCs/>
        </w:rPr>
      </w:pPr>
      <w:r>
        <w:rPr>
          <w:i/>
          <w:iCs/>
        </w:rPr>
        <w:t>Chapter 5</w:t>
      </w:r>
      <w:r w:rsidR="00456FFA">
        <w:rPr>
          <w:i/>
          <w:iCs/>
        </w:rPr>
        <w:t>: Evaluation</w:t>
      </w:r>
    </w:p>
    <w:p w:rsidR="00A906CD" w:rsidRDefault="00456FFA">
      <w:pPr>
        <w:numPr>
          <w:ilvl w:val="1"/>
          <w:numId w:val="1"/>
        </w:numPr>
        <w:rPr>
          <w:i/>
          <w:iCs/>
        </w:rPr>
      </w:pPr>
      <w:r>
        <w:rPr>
          <w:i/>
          <w:iCs/>
        </w:rPr>
        <w:lastRenderedPageBreak/>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6A0031">
      <w:pPr>
        <w:numPr>
          <w:ilvl w:val="1"/>
          <w:numId w:val="1"/>
        </w:numPr>
        <w:rPr>
          <w:i/>
          <w:iCs/>
        </w:rPr>
      </w:pPr>
      <w:r>
        <w:rPr>
          <w:i/>
          <w:iCs/>
        </w:rPr>
        <w:t>What can be found on the attached CD (source code, examples, MPS setup, …)</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2110AE"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2110AE"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2110AE">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2110AE">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FE53D6">
        <w:rPr>
          <w:iCs/>
        </w:rPr>
        <w:t xml:space="preserve"> or her</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2110AE"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2110AE"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2110AE"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2110AE"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2110AE"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2110AE"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2110AE">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2110AE">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2110AE">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F04935" w:rsidRPr="006A0031" w:rsidRDefault="00F04935" w:rsidP="00F04935">
      <w:pPr>
        <w:numPr>
          <w:ilvl w:val="0"/>
          <w:numId w:val="1"/>
        </w:numPr>
        <w:rPr>
          <w:i/>
          <w:iCs/>
        </w:rPr>
      </w:pPr>
      <w:r>
        <w:t>Chapter 4: Frege in MPS</w:t>
      </w:r>
    </w:p>
    <w:p w:rsidR="00F04935" w:rsidRDefault="00F04935" w:rsidP="00F04935">
      <w:pPr>
        <w:numPr>
          <w:ilvl w:val="1"/>
          <w:numId w:val="1"/>
        </w:numPr>
        <w:rPr>
          <w:i/>
          <w:iCs/>
        </w:rPr>
      </w:pPr>
      <w:r>
        <w:rPr>
          <w:i/>
          <w:iCs/>
        </w:rPr>
        <w:t>Subset related to what we decided to support in “Frege-IDE”</w:t>
      </w:r>
    </w:p>
    <w:p w:rsidR="00F04935" w:rsidRPr="006A0031" w:rsidRDefault="00F04935" w:rsidP="00F04935">
      <w:pPr>
        <w:numPr>
          <w:ilvl w:val="2"/>
          <w:numId w:val="1"/>
        </w:numPr>
        <w:rPr>
          <w:i/>
          <w:iCs/>
        </w:rPr>
      </w:pPr>
      <w:r w:rsidRPr="006A0031">
        <w:rPr>
          <w:i/>
          <w:iCs/>
        </w:rPr>
        <w:t>(Analysis, what parts of the grammar we decided to cut off, what couldn't be cut off, hot it relates to everything)</w:t>
      </w:r>
    </w:p>
    <w:p w:rsidR="00F04935" w:rsidRDefault="00F04935" w:rsidP="00F04935">
      <w:pPr>
        <w:numPr>
          <w:ilvl w:val="1"/>
          <w:numId w:val="1"/>
        </w:numPr>
        <w:rPr>
          <w:i/>
          <w:iCs/>
        </w:rPr>
      </w:pPr>
      <w:r>
        <w:rPr>
          <w:i/>
          <w:iCs/>
        </w:rPr>
        <w:t>Grammar transformation for MPS structure aspect, design of the Frege structure, how and why (analysis + design decisions)</w:t>
      </w:r>
    </w:p>
    <w:p w:rsidR="002C4F56" w:rsidRDefault="002C4F56" w:rsidP="002C4F56"/>
    <w:p w:rsidR="00D73A91" w:rsidRPr="009752A6" w:rsidRDefault="00D73A91" w:rsidP="00D73A91">
      <w:pPr>
        <w:widowControl/>
        <w:suppressAutoHyphens w:val="0"/>
        <w:rPr>
          <w:iCs/>
        </w:rPr>
      </w:pPr>
      <w:r w:rsidRPr="009752A6">
        <w:rPr>
          <w:iCs/>
        </w:rPr>
        <w:t xml:space="preserve">Frege has rather many syntactic (and semantic) constructs for this work to be able to include them all. We have therefore focused our attention only on the most important features worth </w:t>
      </w:r>
      <w:r w:rsidR="00242F07">
        <w:rPr>
          <w:iCs/>
        </w:rPr>
        <w:t>implementing</w:t>
      </w:r>
      <w:r w:rsidRPr="009752A6">
        <w:rPr>
          <w:iCs/>
        </w:rPr>
        <w:t>, such as function definition</w:t>
      </w:r>
      <w:r w:rsidR="00242F07">
        <w:rPr>
          <w:iCs/>
        </w:rPr>
        <w:t xml:space="preserve"> and annotation</w:t>
      </w:r>
      <w:r w:rsidRPr="009752A6">
        <w:rPr>
          <w:iCs/>
        </w:rPr>
        <w:t xml:space="preserve">, operators and custom datatypes. Our ideal IDE will have a user-friendly editor that </w:t>
      </w:r>
      <w:r w:rsidR="00242F07">
        <w:rPr>
          <w:iCs/>
        </w:rPr>
        <w:t>will e</w:t>
      </w:r>
      <w:r w:rsidRPr="009752A6">
        <w:rPr>
          <w:iCs/>
        </w:rPr>
        <w:t xml:space="preserve">mulate normal text editing and writing code in the way that most Frege and Haskell developers are used to. This should be accompanied by a context help </w:t>
      </w:r>
      <w:r w:rsidR="00242F07">
        <w:rPr>
          <w:iCs/>
        </w:rPr>
        <w:t>(</w:t>
      </w:r>
      <w:r w:rsidRPr="009752A6">
        <w:rPr>
          <w:iCs/>
        </w:rPr>
        <w:t>sometimes referred to as ‘</w:t>
      </w:r>
      <w:r w:rsidR="00242F07">
        <w:rPr>
          <w:iCs/>
        </w:rPr>
        <w:t>code completion’)</w:t>
      </w:r>
      <w:r w:rsidRPr="009752A6">
        <w:rPr>
          <w:iCs/>
        </w:rPr>
        <w:t>, which would allow for referencing already defined functions, operators, variables, etc. Last, but not least, we will strive for a type checker, which would be able to find small mistakes in the code, such as calling a function with illegal arguments, or evaluate type of an expression.</w:t>
      </w:r>
    </w:p>
    <w:p w:rsidR="00A90C74" w:rsidRDefault="00BD0CB9" w:rsidP="00D73A91">
      <w:pPr>
        <w:pStyle w:val="Caption"/>
        <w:rPr>
          <w:i w:val="0"/>
        </w:rPr>
      </w:pPr>
      <w:r>
        <w:rPr>
          <w:i w:val="0"/>
        </w:rPr>
        <w:t xml:space="preserve">Before delving deeper into this chapter, we recommend reading </w:t>
      </w:r>
      <w:r w:rsidR="00326EE7">
        <w:rPr>
          <w:i w:val="0"/>
        </w:rPr>
        <w:t xml:space="preserve">the </w:t>
      </w:r>
      <w:r>
        <w:rPr>
          <w:i w:val="0"/>
        </w:rPr>
        <w:t xml:space="preserve">chapter 3, which describes Frege syntax and features of the language we will implement. </w:t>
      </w:r>
    </w:p>
    <w:p w:rsidR="00BD0CB9" w:rsidRDefault="00326EE7" w:rsidP="00D73A91">
      <w:pPr>
        <w:pStyle w:val="Caption"/>
        <w:rPr>
          <w:b/>
          <w:i w:val="0"/>
        </w:rPr>
      </w:pPr>
      <w:r w:rsidRPr="00326EE7">
        <w:rPr>
          <w:b/>
          <w:i w:val="0"/>
        </w:rPr>
        <w:t>Supported subset of Frege</w:t>
      </w:r>
    </w:p>
    <w:p w:rsidR="00D73A91" w:rsidRDefault="001D2EC5" w:rsidP="00E241AF">
      <w:pPr>
        <w:pStyle w:val="Caption"/>
        <w:spacing w:before="0" w:after="0"/>
        <w:rPr>
          <w:i w:val="0"/>
        </w:rPr>
      </w:pPr>
      <w:r w:rsidRPr="001D2EC5">
        <w:rPr>
          <w:i w:val="0"/>
        </w:rPr>
        <w:t>In this</w:t>
      </w:r>
      <w:r>
        <w:rPr>
          <w:i w:val="0"/>
        </w:rPr>
        <w:t xml:space="preserve"> work, we focus our attention only on the most important parts of the Frege language which gained its popularity (or, rather, popularity of Haskell).</w:t>
      </w:r>
      <w:r w:rsidR="00FF394D">
        <w:rPr>
          <w:i w:val="0"/>
        </w:rPr>
        <w:t xml:space="preserve"> For the most part, so called ‘syntactic sugars’ are omitted, as well as monads, </w:t>
      </w:r>
      <w:r w:rsidR="00D73A91">
        <w:rPr>
          <w:i w:val="0"/>
        </w:rPr>
        <w:t xml:space="preserve">which make Frege appear less </w:t>
      </w:r>
      <w:r w:rsidR="00FF394D">
        <w:rPr>
          <w:i w:val="0"/>
        </w:rPr>
        <w:t xml:space="preserve">of a </w:t>
      </w:r>
      <w:r w:rsidR="00D73A91">
        <w:rPr>
          <w:i w:val="0"/>
        </w:rPr>
        <w:t xml:space="preserve">functional and a more of an imperative programming language. To </w:t>
      </w:r>
      <w:r w:rsidR="00DE1E86">
        <w:rPr>
          <w:i w:val="0"/>
        </w:rPr>
        <w:t xml:space="preserve">also </w:t>
      </w:r>
      <w:r w:rsidR="00D73A91">
        <w:rPr>
          <w:i w:val="0"/>
        </w:rPr>
        <w:t xml:space="preserve">include more advanced features, like context help </w:t>
      </w:r>
      <w:r w:rsidR="00D73A91" w:rsidRPr="00EE62CA">
        <w:t>(references)</w:t>
      </w:r>
      <w:r w:rsidR="00D73A91">
        <w:rPr>
          <w:i w:val="0"/>
        </w:rPr>
        <w:t xml:space="preserve"> and type system checking, we also had to keep the complexity of the work reasonably small and thus concepts like classes and instances</w:t>
      </w:r>
      <w:r w:rsidR="00DE1E86">
        <w:rPr>
          <w:i w:val="0"/>
        </w:rPr>
        <w:t xml:space="preserve"> were </w:t>
      </w:r>
      <w:r w:rsidR="00D73A91">
        <w:rPr>
          <w:i w:val="0"/>
        </w:rPr>
        <w:t>omitted as well.</w:t>
      </w:r>
    </w:p>
    <w:p w:rsidR="00D42689" w:rsidRPr="009A4086" w:rsidRDefault="007259AF" w:rsidP="00E241AF">
      <w:pPr>
        <w:pStyle w:val="Caption"/>
        <w:spacing w:before="0" w:after="0"/>
        <w:rPr>
          <w:i w:val="0"/>
        </w:rPr>
      </w:pPr>
      <w:r>
        <w:rPr>
          <w:i w:val="0"/>
        </w:rPr>
        <w:t xml:space="preserve">We will now recapitulate the features we will implement, </w:t>
      </w:r>
      <w:r w:rsidR="00D42689">
        <w:rPr>
          <w:i w:val="0"/>
        </w:rPr>
        <w:t>from the high-level point of view.</w:t>
      </w:r>
    </w:p>
    <w:p w:rsidR="00E241AF" w:rsidRDefault="00E241AF" w:rsidP="00E241AF">
      <w:pPr>
        <w:pStyle w:val="Caption"/>
        <w:spacing w:before="0" w:after="0"/>
        <w:rPr>
          <w:i w:val="0"/>
          <w:u w:val="single"/>
        </w:rPr>
      </w:pPr>
    </w:p>
    <w:p w:rsidR="00E241AF" w:rsidRDefault="00E241AF" w:rsidP="00E241AF">
      <w:pPr>
        <w:pStyle w:val="Caption"/>
        <w:spacing w:before="0" w:after="0"/>
        <w:rPr>
          <w:i w:val="0"/>
          <w:u w:val="single"/>
        </w:rPr>
      </w:pPr>
      <w:r>
        <w:rPr>
          <w:i w:val="0"/>
          <w:u w:val="single"/>
        </w:rPr>
        <w:t>Generic program structure</w:t>
      </w:r>
    </w:p>
    <w:p w:rsidR="00E241AF" w:rsidRDefault="003839A3" w:rsidP="00E241AF">
      <w:pPr>
        <w:pStyle w:val="Caption"/>
        <w:spacing w:before="0" w:after="0"/>
      </w:pPr>
      <w:r w:rsidRPr="003839A3">
        <w:rPr>
          <w:i w:val="0"/>
        </w:rPr>
        <w:t>A</w:t>
      </w:r>
      <w:r>
        <w:rPr>
          <w:i w:val="0"/>
        </w:rPr>
        <w:t xml:space="preserve"> program in Frege has to be properly structured. We expect a module to have a header, depicting its name. We will also try to emulate recommended practices of writing programs in Frege by</w:t>
      </w:r>
      <w:r w:rsidR="00862488">
        <w:rPr>
          <w:i w:val="0"/>
        </w:rPr>
        <w:t>, for instance,</w:t>
      </w:r>
      <w:r>
        <w:rPr>
          <w:i w:val="0"/>
        </w:rPr>
        <w:t xml:space="preserve"> forcing export and import declarations to be written in the top of the program.</w:t>
      </w:r>
      <w:r w:rsidR="00442670">
        <w:rPr>
          <w:i w:val="0"/>
        </w:rPr>
        <w:t xml:space="preserve"> Since a </w:t>
      </w:r>
      <w:r w:rsidR="00442670">
        <w:rPr>
          <w:i w:val="0"/>
        </w:rPr>
        <w:lastRenderedPageBreak/>
        <w:t xml:space="preserve">program is then just a series of definitions, </w:t>
      </w:r>
      <w:r w:rsidR="00082015">
        <w:rPr>
          <w:i w:val="0"/>
        </w:rPr>
        <w:t xml:space="preserve">we </w:t>
      </w:r>
      <w:r w:rsidR="00A30064">
        <w:rPr>
          <w:i w:val="0"/>
        </w:rPr>
        <w:t>leave the rest up to the user of the IDE.</w:t>
      </w:r>
      <w:r w:rsidR="00967D4F">
        <w:rPr>
          <w:i w:val="0"/>
        </w:rPr>
        <w:t xml:space="preserve"> </w:t>
      </w:r>
      <w:r w:rsidR="00967D4F" w:rsidRPr="00BD1443">
        <w:t>(Note that we do not intend to implement monads section of the language, so we do not</w:t>
      </w:r>
      <w:r w:rsidR="00BD1443" w:rsidRPr="00BD1443">
        <w:t xml:space="preserve"> care about the definition of ‘main’ function.</w:t>
      </w:r>
      <w:r w:rsidR="00967D4F" w:rsidRPr="00BD1443">
        <w:t>)</w:t>
      </w:r>
    </w:p>
    <w:p w:rsidR="00087525" w:rsidRPr="003839A3" w:rsidRDefault="00087525" w:rsidP="00E241AF">
      <w:pPr>
        <w:pStyle w:val="Caption"/>
        <w:spacing w:before="0" w:after="0"/>
        <w:rPr>
          <w:i w:val="0"/>
        </w:rPr>
      </w:pPr>
    </w:p>
    <w:p w:rsidR="00E241AF" w:rsidRDefault="0070412A" w:rsidP="00E241AF">
      <w:pPr>
        <w:pStyle w:val="Caption"/>
        <w:spacing w:before="0" w:after="0"/>
        <w:rPr>
          <w:i w:val="0"/>
          <w:u w:val="single"/>
        </w:rPr>
      </w:pPr>
      <w:r>
        <w:rPr>
          <w:i w:val="0"/>
          <w:u w:val="single"/>
        </w:rPr>
        <w:t>Import and export</w:t>
      </w:r>
    </w:p>
    <w:p w:rsidR="0070412A" w:rsidRDefault="00EC2612" w:rsidP="00E241AF">
      <w:pPr>
        <w:pStyle w:val="Caption"/>
        <w:spacing w:before="0" w:after="0"/>
        <w:rPr>
          <w:i w:val="0"/>
        </w:rPr>
      </w:pPr>
      <w:r>
        <w:rPr>
          <w:i w:val="0"/>
        </w:rPr>
        <w:t>To demonstrate the capabilities of the MPS platfo</w:t>
      </w:r>
      <w:r w:rsidR="00B27668">
        <w:rPr>
          <w:i w:val="0"/>
        </w:rPr>
        <w:t>r</w:t>
      </w:r>
      <w:r>
        <w:rPr>
          <w:i w:val="0"/>
        </w:rPr>
        <w:t xml:space="preserve">m regarding the scoping and code completion area, </w:t>
      </w:r>
      <w:r w:rsidR="008E48F5">
        <w:rPr>
          <w:i w:val="0"/>
        </w:rPr>
        <w:t>we intend to implement importing and exporting features of the language, as they are depicted in chapter 3</w:t>
      </w:r>
      <w:r w:rsidR="009F4F2E">
        <w:rPr>
          <w:i w:val="0"/>
        </w:rPr>
        <w:t xml:space="preserve">, </w:t>
      </w:r>
      <w:r w:rsidR="00802AEB">
        <w:rPr>
          <w:i w:val="0"/>
        </w:rPr>
        <w:t xml:space="preserve">i.e. </w:t>
      </w:r>
      <w:r w:rsidR="009F4F2E">
        <w:rPr>
          <w:i w:val="0"/>
        </w:rPr>
        <w:t xml:space="preserve">allowing a user to </w:t>
      </w:r>
      <w:r w:rsidR="00AA0C2A">
        <w:rPr>
          <w:i w:val="0"/>
        </w:rPr>
        <w:t xml:space="preserve">reference functions, custom algebraic datatypes, datatype constructors, </w:t>
      </w:r>
      <w:r w:rsidR="00D87C80">
        <w:rPr>
          <w:i w:val="0"/>
        </w:rPr>
        <w:t xml:space="preserve">and </w:t>
      </w:r>
      <w:r w:rsidR="009C73E0">
        <w:rPr>
          <w:i w:val="0"/>
        </w:rPr>
        <w:t xml:space="preserve">operators. </w:t>
      </w:r>
      <w:r w:rsidR="0048733D">
        <w:rPr>
          <w:i w:val="0"/>
        </w:rPr>
        <w:t xml:space="preserve">The imported module may </w:t>
      </w:r>
      <w:r w:rsidR="006332EE">
        <w:rPr>
          <w:i w:val="0"/>
        </w:rPr>
        <w:t xml:space="preserve">or may not </w:t>
      </w:r>
      <w:r w:rsidR="0048733D">
        <w:rPr>
          <w:i w:val="0"/>
        </w:rPr>
        <w:t xml:space="preserve">be aliased </w:t>
      </w:r>
      <w:r w:rsidR="006332EE">
        <w:rPr>
          <w:i w:val="0"/>
        </w:rPr>
        <w:t>(by using ‘as’ clause),</w:t>
      </w:r>
      <w:r w:rsidR="006978C2">
        <w:rPr>
          <w:i w:val="0"/>
        </w:rPr>
        <w:t xml:space="preserve"> and the corresponding </w:t>
      </w:r>
      <w:r w:rsidR="004D08DF">
        <w:rPr>
          <w:i w:val="0"/>
        </w:rPr>
        <w:t xml:space="preserve">statements </w:t>
      </w:r>
      <w:r w:rsidR="00820F08">
        <w:rPr>
          <w:i w:val="0"/>
        </w:rPr>
        <w:t xml:space="preserve">will occupy top of </w:t>
      </w:r>
      <w:r w:rsidR="00BC612A">
        <w:rPr>
          <w:i w:val="0"/>
        </w:rPr>
        <w:t>the</w:t>
      </w:r>
      <w:r w:rsidR="00820F08">
        <w:rPr>
          <w:i w:val="0"/>
        </w:rPr>
        <w:t xml:space="preserve"> program’s </w:t>
      </w:r>
      <w:r w:rsidR="00FF3D84">
        <w:rPr>
          <w:i w:val="0"/>
        </w:rPr>
        <w:t>layout</w:t>
      </w:r>
      <w:r w:rsidR="00BC612A">
        <w:rPr>
          <w:i w:val="0"/>
        </w:rPr>
        <w:t>.</w:t>
      </w:r>
    </w:p>
    <w:p w:rsidR="00BC612A" w:rsidRDefault="00BC612A" w:rsidP="00E241AF">
      <w:pPr>
        <w:pStyle w:val="Caption"/>
        <w:spacing w:before="0" w:after="0"/>
        <w:rPr>
          <w:i w:val="0"/>
        </w:rPr>
      </w:pPr>
    </w:p>
    <w:p w:rsidR="00A23D45" w:rsidRDefault="00B85586" w:rsidP="00E241AF">
      <w:pPr>
        <w:pStyle w:val="Caption"/>
        <w:spacing w:before="0" w:after="0"/>
        <w:rPr>
          <w:i w:val="0"/>
          <w:u w:val="single"/>
        </w:rPr>
      </w:pPr>
      <w:r w:rsidRPr="00B85586">
        <w:rPr>
          <w:i w:val="0"/>
          <w:u w:val="single"/>
        </w:rPr>
        <w:t>Comments</w:t>
      </w:r>
    </w:p>
    <w:p w:rsidR="00B85586" w:rsidRDefault="00B85586" w:rsidP="00E241AF">
      <w:pPr>
        <w:pStyle w:val="Caption"/>
        <w:spacing w:before="0" w:after="0"/>
        <w:rPr>
          <w:i w:val="0"/>
        </w:rPr>
      </w:pPr>
      <w:r>
        <w:rPr>
          <w:i w:val="0"/>
        </w:rPr>
        <w:t xml:space="preserve">Comments should be easily </w:t>
      </w:r>
      <w:r w:rsidR="00C542D0">
        <w:rPr>
          <w:i w:val="0"/>
        </w:rPr>
        <w:t>applicable, where all of the normal definitions are expected.</w:t>
      </w:r>
    </w:p>
    <w:p w:rsidR="00CE3731" w:rsidRDefault="00CE3731" w:rsidP="00E241AF">
      <w:pPr>
        <w:pStyle w:val="Caption"/>
        <w:spacing w:before="0" w:after="0"/>
        <w:rPr>
          <w:i w:val="0"/>
        </w:rPr>
      </w:pPr>
    </w:p>
    <w:p w:rsidR="00CE3731" w:rsidRDefault="007215A9" w:rsidP="00E241AF">
      <w:pPr>
        <w:pStyle w:val="Caption"/>
        <w:spacing w:before="0" w:after="0"/>
        <w:rPr>
          <w:i w:val="0"/>
          <w:u w:val="single"/>
        </w:rPr>
      </w:pPr>
      <w:r w:rsidRPr="007215A9">
        <w:rPr>
          <w:i w:val="0"/>
          <w:u w:val="single"/>
        </w:rPr>
        <w:t>Function annotation</w:t>
      </w:r>
    </w:p>
    <w:p w:rsidR="007215A9" w:rsidRPr="00151AA8" w:rsidRDefault="00151AA8" w:rsidP="00E241AF">
      <w:pPr>
        <w:pStyle w:val="Caption"/>
        <w:spacing w:before="0" w:after="0"/>
        <w:rPr>
          <w:i w:val="0"/>
        </w:rPr>
      </w:pPr>
      <w:r w:rsidRPr="00151AA8">
        <w:rPr>
          <w:i w:val="0"/>
        </w:rPr>
        <w:t>We allow</w:t>
      </w:r>
      <w:r w:rsidR="00D33E51">
        <w:rPr>
          <w:i w:val="0"/>
        </w:rPr>
        <w:t xml:space="preserve"> </w:t>
      </w:r>
      <w:r w:rsidR="00166CC4">
        <w:rPr>
          <w:i w:val="0"/>
        </w:rPr>
        <w:t xml:space="preserve">a user </w:t>
      </w:r>
      <w:r w:rsidR="00D33E51">
        <w:rPr>
          <w:i w:val="0"/>
        </w:rPr>
        <w:t xml:space="preserve">to </w:t>
      </w:r>
      <w:r w:rsidR="00166CC4">
        <w:rPr>
          <w:i w:val="0"/>
        </w:rPr>
        <w:t xml:space="preserve">specify a type of a function. </w:t>
      </w:r>
      <w:r w:rsidR="002C660D">
        <w:rPr>
          <w:i w:val="0"/>
        </w:rPr>
        <w:t xml:space="preserve">This will </w:t>
      </w:r>
      <w:r w:rsidR="00257ED2">
        <w:rPr>
          <w:i w:val="0"/>
        </w:rPr>
        <w:t xml:space="preserve">also </w:t>
      </w:r>
      <w:r w:rsidR="002C660D">
        <w:rPr>
          <w:i w:val="0"/>
        </w:rPr>
        <w:t xml:space="preserve">play a role </w:t>
      </w:r>
      <w:r w:rsidR="00257ED2">
        <w:rPr>
          <w:i w:val="0"/>
        </w:rPr>
        <w:t>during the type checking and evaluation</w:t>
      </w:r>
      <w:r w:rsidR="00D31AAF">
        <w:rPr>
          <w:i w:val="0"/>
        </w:rPr>
        <w:t xml:space="preserve">, </w:t>
      </w:r>
      <w:r w:rsidR="007771DE">
        <w:rPr>
          <w:i w:val="0"/>
        </w:rPr>
        <w:t xml:space="preserve">where we will </w:t>
      </w:r>
      <w:r w:rsidR="00763435">
        <w:rPr>
          <w:i w:val="0"/>
        </w:rPr>
        <w:t>have an easier job to infer</w:t>
      </w:r>
      <w:r w:rsidR="00D21613">
        <w:rPr>
          <w:i w:val="0"/>
        </w:rPr>
        <w:t xml:space="preserve"> the</w:t>
      </w:r>
      <w:r w:rsidR="00763435">
        <w:rPr>
          <w:i w:val="0"/>
        </w:rPr>
        <w:t xml:space="preserve"> type of a function and its arguments.</w:t>
      </w:r>
    </w:p>
    <w:p w:rsidR="00E241AF" w:rsidRDefault="00E241AF" w:rsidP="00E241AF">
      <w:pPr>
        <w:pStyle w:val="Caption"/>
        <w:spacing w:before="0" w:after="0"/>
        <w:rPr>
          <w:b/>
          <w:i w:val="0"/>
        </w:rPr>
      </w:pPr>
    </w:p>
    <w:p w:rsidR="00E241AF" w:rsidRDefault="008B2E57" w:rsidP="00E241AF">
      <w:pPr>
        <w:pStyle w:val="Caption"/>
        <w:spacing w:before="0" w:after="0"/>
        <w:rPr>
          <w:i w:val="0"/>
          <w:u w:val="single"/>
        </w:rPr>
      </w:pPr>
      <w:r w:rsidRPr="008B2E57">
        <w:rPr>
          <w:i w:val="0"/>
          <w:u w:val="single"/>
        </w:rPr>
        <w:t>Function definition</w:t>
      </w:r>
    </w:p>
    <w:p w:rsidR="008B2E57" w:rsidRDefault="003C5DD0" w:rsidP="00E241AF">
      <w:pPr>
        <w:pStyle w:val="Caption"/>
        <w:spacing w:before="0" w:after="0"/>
        <w:rPr>
          <w:i w:val="0"/>
        </w:rPr>
      </w:pPr>
      <w:r w:rsidRPr="003C5DD0">
        <w:rPr>
          <w:i w:val="0"/>
        </w:rPr>
        <w:t xml:space="preserve">We </w:t>
      </w:r>
      <w:r>
        <w:rPr>
          <w:i w:val="0"/>
        </w:rPr>
        <w:t xml:space="preserve">must provide a way for a user to define a new function. </w:t>
      </w:r>
      <w:r w:rsidR="00F41953">
        <w:rPr>
          <w:i w:val="0"/>
        </w:rPr>
        <w:t xml:space="preserve">A function </w:t>
      </w:r>
      <w:r w:rsidR="00A15A5C">
        <w:rPr>
          <w:i w:val="0"/>
        </w:rPr>
        <w:t>may accept zero or multiple arguments</w:t>
      </w:r>
      <w:r w:rsidR="00FD30F6">
        <w:rPr>
          <w:i w:val="0"/>
        </w:rPr>
        <w:t>, i</w:t>
      </w:r>
      <w:r w:rsidR="003F78B9">
        <w:rPr>
          <w:i w:val="0"/>
        </w:rPr>
        <w:t xml:space="preserve">t consists of the patterns </w:t>
      </w:r>
      <w:r w:rsidR="003F78B9" w:rsidRPr="003F78B9">
        <w:t>(refer to the chapter 3 – pattern matching)</w:t>
      </w:r>
      <w:r w:rsidR="003F78B9">
        <w:rPr>
          <w:i w:val="0"/>
        </w:rPr>
        <w:t xml:space="preserve">, </w:t>
      </w:r>
      <w:r w:rsidR="00DA2F82">
        <w:rPr>
          <w:i w:val="0"/>
        </w:rPr>
        <w:t xml:space="preserve">and a ‘right side’ for </w:t>
      </w:r>
      <w:r w:rsidR="008706A2">
        <w:rPr>
          <w:i w:val="0"/>
        </w:rPr>
        <w:t>each pattern definition.</w:t>
      </w:r>
    </w:p>
    <w:p w:rsidR="008706A2" w:rsidRDefault="008706A2" w:rsidP="00E241AF">
      <w:pPr>
        <w:pStyle w:val="Caption"/>
        <w:spacing w:before="0" w:after="0"/>
        <w:rPr>
          <w:i w:val="0"/>
        </w:rPr>
      </w:pPr>
    </w:p>
    <w:p w:rsidR="008706A2" w:rsidRPr="00FE03F4" w:rsidRDefault="00FE03F4" w:rsidP="00E241AF">
      <w:pPr>
        <w:pStyle w:val="Caption"/>
        <w:spacing w:before="0" w:after="0"/>
        <w:rPr>
          <w:i w:val="0"/>
          <w:u w:val="single"/>
        </w:rPr>
      </w:pPr>
      <w:r w:rsidRPr="00FE03F4">
        <w:rPr>
          <w:i w:val="0"/>
          <w:u w:val="single"/>
        </w:rPr>
        <w:t>Operator definition</w:t>
      </w:r>
    </w:p>
    <w:p w:rsidR="007648F6" w:rsidRDefault="00FE03F4" w:rsidP="00E241AF">
      <w:pPr>
        <w:pStyle w:val="Caption"/>
        <w:spacing w:before="0" w:after="0"/>
        <w:rPr>
          <w:i w:val="0"/>
        </w:rPr>
      </w:pPr>
      <w:r>
        <w:rPr>
          <w:i w:val="0"/>
        </w:rPr>
        <w:t xml:space="preserve">Infix operators are also just functions, but strictly accepting 2 arguments. (Though </w:t>
      </w:r>
      <w:r w:rsidR="006D6E95">
        <w:rPr>
          <w:i w:val="0"/>
        </w:rPr>
        <w:t xml:space="preserve">a </w:t>
      </w:r>
      <w:r>
        <w:rPr>
          <w:i w:val="0"/>
        </w:rPr>
        <w:t>result of an operator application may be again a function accepting additional arguments.)</w:t>
      </w:r>
      <w:r w:rsidR="006D6E95">
        <w:rPr>
          <w:i w:val="0"/>
        </w:rPr>
        <w:t xml:space="preserve"> An operator definition should be able to populate the namespace with new operators,</w:t>
      </w:r>
      <w:r w:rsidR="007648F6">
        <w:rPr>
          <w:i w:val="0"/>
        </w:rPr>
        <w:t xml:space="preserve"> allow these new operators to be used in expressions</w:t>
      </w:r>
      <w:r w:rsidR="003D3E36">
        <w:rPr>
          <w:i w:val="0"/>
        </w:rPr>
        <w:t xml:space="preserve"> and </w:t>
      </w:r>
      <w:r w:rsidR="007648F6">
        <w:rPr>
          <w:i w:val="0"/>
        </w:rPr>
        <w:t xml:space="preserve">allow the operators to be annotated in the same way a regular </w:t>
      </w:r>
      <w:r w:rsidR="00C84A11">
        <w:rPr>
          <w:i w:val="0"/>
        </w:rPr>
        <w:t>function can be.</w:t>
      </w:r>
    </w:p>
    <w:p w:rsidR="00C84A11" w:rsidRDefault="00C84A11" w:rsidP="00E241AF">
      <w:pPr>
        <w:pStyle w:val="Caption"/>
        <w:spacing w:before="0" w:after="0"/>
        <w:rPr>
          <w:i w:val="0"/>
        </w:rPr>
      </w:pPr>
    </w:p>
    <w:p w:rsidR="00C84A11" w:rsidRDefault="00C84A11" w:rsidP="00E241AF">
      <w:pPr>
        <w:pStyle w:val="Caption"/>
        <w:spacing w:before="0" w:after="0"/>
        <w:rPr>
          <w:i w:val="0"/>
          <w:u w:val="single"/>
        </w:rPr>
      </w:pPr>
      <w:r w:rsidRPr="00C84A11">
        <w:rPr>
          <w:i w:val="0"/>
          <w:u w:val="single"/>
        </w:rPr>
        <w:t>infix/infixl/infixr</w:t>
      </w:r>
    </w:p>
    <w:p w:rsidR="00C84A11" w:rsidRDefault="00C84A11" w:rsidP="00E241AF">
      <w:pPr>
        <w:pStyle w:val="Caption"/>
        <w:spacing w:before="0" w:after="0"/>
        <w:rPr>
          <w:i w:val="0"/>
        </w:rPr>
      </w:pPr>
      <w:r>
        <w:rPr>
          <w:i w:val="0"/>
        </w:rPr>
        <w:t>The statements beginning with the ‘infix_’ key</w:t>
      </w:r>
      <w:r w:rsidR="009333F0">
        <w:rPr>
          <w:i w:val="0"/>
        </w:rPr>
        <w:t>word</w:t>
      </w:r>
      <w:r w:rsidR="00C448DE">
        <w:rPr>
          <w:i w:val="0"/>
        </w:rPr>
        <w:t>s specify an operator</w:t>
      </w:r>
      <w:r w:rsidR="006C0251">
        <w:rPr>
          <w:i w:val="0"/>
        </w:rPr>
        <w:t>’</w:t>
      </w:r>
      <w:r w:rsidR="00C448DE">
        <w:rPr>
          <w:i w:val="0"/>
        </w:rPr>
        <w:t>s precedence together with its associativity.</w:t>
      </w:r>
      <w:r w:rsidR="006C0251">
        <w:rPr>
          <w:i w:val="0"/>
        </w:rPr>
        <w:t xml:space="preserve"> These have a rather larger impact on the type evaluation of expression</w:t>
      </w:r>
      <w:r w:rsidR="00DB0896">
        <w:rPr>
          <w:i w:val="0"/>
        </w:rPr>
        <w:t>s</w:t>
      </w:r>
      <w:r w:rsidR="006C0251">
        <w:rPr>
          <w:i w:val="0"/>
        </w:rPr>
        <w:t xml:space="preserve"> consisting of infix operator</w:t>
      </w:r>
      <w:r w:rsidR="004E06BF">
        <w:rPr>
          <w:i w:val="0"/>
        </w:rPr>
        <w:t>s, which we will look later in this chapter.</w:t>
      </w:r>
    </w:p>
    <w:p w:rsidR="00B7348B" w:rsidRDefault="00B7348B" w:rsidP="00E241AF">
      <w:pPr>
        <w:pStyle w:val="Caption"/>
        <w:spacing w:before="0" w:after="0"/>
        <w:rPr>
          <w:i w:val="0"/>
        </w:rPr>
      </w:pPr>
    </w:p>
    <w:p w:rsidR="00B7348B" w:rsidRPr="002B70BC" w:rsidRDefault="003B228B" w:rsidP="00E241AF">
      <w:pPr>
        <w:pStyle w:val="Caption"/>
        <w:spacing w:before="0" w:after="0"/>
        <w:rPr>
          <w:i w:val="0"/>
          <w:u w:val="single"/>
        </w:rPr>
      </w:pPr>
      <w:r>
        <w:rPr>
          <w:i w:val="0"/>
          <w:u w:val="single"/>
        </w:rPr>
        <w:t>Cu</w:t>
      </w:r>
      <w:r w:rsidR="007762DE">
        <w:rPr>
          <w:i w:val="0"/>
          <w:u w:val="single"/>
        </w:rPr>
        <w:t>s</w:t>
      </w:r>
      <w:r>
        <w:rPr>
          <w:i w:val="0"/>
          <w:u w:val="single"/>
        </w:rPr>
        <w:t>tom algebraic datatypes</w:t>
      </w:r>
    </w:p>
    <w:p w:rsidR="007648F6" w:rsidRDefault="007762DE" w:rsidP="00E241AF">
      <w:pPr>
        <w:pStyle w:val="Caption"/>
        <w:spacing w:before="0" w:after="0"/>
        <w:rPr>
          <w:i w:val="0"/>
        </w:rPr>
      </w:pPr>
      <w:r>
        <w:rPr>
          <w:i w:val="0"/>
        </w:rPr>
        <w:t>Another applicable statement in a module, ‘data’ declares a new algebraic datatype, which can be later used in function</w:t>
      </w:r>
      <w:r w:rsidR="00EB043B">
        <w:rPr>
          <w:i w:val="0"/>
        </w:rPr>
        <w:t>s.</w:t>
      </w:r>
      <w:r w:rsidR="000A7114">
        <w:rPr>
          <w:i w:val="0"/>
        </w:rPr>
        <w:t xml:space="preserve"> </w:t>
      </w:r>
      <w:r w:rsidR="00CB7851">
        <w:rPr>
          <w:i w:val="0"/>
        </w:rPr>
        <w:t xml:space="preserve">The name of a new datatype </w:t>
      </w:r>
      <w:r w:rsidR="00EE6B94">
        <w:rPr>
          <w:i w:val="0"/>
        </w:rPr>
        <w:t>becomes a new type, whereas the constructors become new values of that type.</w:t>
      </w:r>
    </w:p>
    <w:p w:rsidR="00DB0896" w:rsidRDefault="00DB0896" w:rsidP="00E241AF">
      <w:pPr>
        <w:pStyle w:val="Caption"/>
        <w:spacing w:before="0" w:after="0"/>
        <w:rPr>
          <w:i w:val="0"/>
        </w:rPr>
      </w:pPr>
    </w:p>
    <w:p w:rsidR="00DB0896" w:rsidRDefault="003D440E" w:rsidP="00E241AF">
      <w:pPr>
        <w:pStyle w:val="Caption"/>
        <w:spacing w:before="0" w:after="0"/>
        <w:rPr>
          <w:i w:val="0"/>
          <w:u w:val="single"/>
        </w:rPr>
      </w:pPr>
      <w:r w:rsidRPr="003D440E">
        <w:rPr>
          <w:i w:val="0"/>
          <w:u w:val="single"/>
        </w:rPr>
        <w:t>Type synonyms</w:t>
      </w:r>
    </w:p>
    <w:p w:rsidR="003D440E" w:rsidRPr="003D440E" w:rsidRDefault="003D440E" w:rsidP="00E241AF">
      <w:pPr>
        <w:pStyle w:val="Caption"/>
        <w:spacing w:before="0" w:after="0"/>
        <w:rPr>
          <w:i w:val="0"/>
        </w:rPr>
      </w:pPr>
      <w:r>
        <w:rPr>
          <w:i w:val="0"/>
        </w:rPr>
        <w:t>Similar to datatypes, these statements, however, only introduce a new name for a (usually) more complex type.</w:t>
      </w:r>
    </w:p>
    <w:p w:rsidR="003D440E" w:rsidRDefault="003D440E" w:rsidP="00E241AF">
      <w:pPr>
        <w:pStyle w:val="Caption"/>
        <w:spacing w:before="0" w:after="0"/>
        <w:rPr>
          <w:i w:val="0"/>
        </w:rPr>
      </w:pPr>
    </w:p>
    <w:p w:rsidR="00EB043B" w:rsidRPr="00267DDB" w:rsidRDefault="00267DDB" w:rsidP="00E241AF">
      <w:pPr>
        <w:pStyle w:val="Caption"/>
        <w:spacing w:before="0" w:after="0"/>
        <w:rPr>
          <w:i w:val="0"/>
          <w:u w:val="single"/>
        </w:rPr>
      </w:pPr>
      <w:r w:rsidRPr="00267DDB">
        <w:rPr>
          <w:i w:val="0"/>
          <w:u w:val="single"/>
        </w:rPr>
        <w:t>Standard types and literals</w:t>
      </w:r>
    </w:p>
    <w:p w:rsidR="00267DDB" w:rsidRDefault="00A21F89" w:rsidP="00E241AF">
      <w:pPr>
        <w:pStyle w:val="Caption"/>
        <w:spacing w:before="0" w:after="0"/>
        <w:rPr>
          <w:i w:val="0"/>
        </w:rPr>
      </w:pPr>
      <w:r>
        <w:rPr>
          <w:i w:val="0"/>
        </w:rPr>
        <w:t xml:space="preserve">Boolean, character, integer and double are </w:t>
      </w:r>
      <w:r w:rsidR="002C6DD6">
        <w:rPr>
          <w:i w:val="0"/>
        </w:rPr>
        <w:t xml:space="preserve">types that are </w:t>
      </w:r>
      <w:r>
        <w:rPr>
          <w:i w:val="0"/>
        </w:rPr>
        <w:t>all part of the standard Frege library</w:t>
      </w:r>
      <w:r w:rsidR="002C6DD6">
        <w:rPr>
          <w:i w:val="0"/>
        </w:rPr>
        <w:t xml:space="preserve">. Though the standard library defines several other types (such as Float, Decimal, etc.), these were </w:t>
      </w:r>
      <w:r w:rsidR="00FA3B23">
        <w:rPr>
          <w:i w:val="0"/>
        </w:rPr>
        <w:t>selected</w:t>
      </w:r>
      <w:r w:rsidR="002C6DD6">
        <w:rPr>
          <w:i w:val="0"/>
        </w:rPr>
        <w:t xml:space="preserve"> due to their prevalence and </w:t>
      </w:r>
      <w:r w:rsidR="00A6512E">
        <w:rPr>
          <w:i w:val="0"/>
        </w:rPr>
        <w:t xml:space="preserve">representative </w:t>
      </w:r>
      <w:r w:rsidR="002526C6">
        <w:rPr>
          <w:i w:val="0"/>
        </w:rPr>
        <w:t>status</w:t>
      </w:r>
      <w:r w:rsidR="002E5F03">
        <w:rPr>
          <w:i w:val="0"/>
        </w:rPr>
        <w:t xml:space="preserve">. </w:t>
      </w:r>
      <w:r w:rsidR="0084194D">
        <w:rPr>
          <w:i w:val="0"/>
        </w:rPr>
        <w:t xml:space="preserve">Additionally, type ‘String’ is </w:t>
      </w:r>
      <w:r w:rsidR="00DE3CA7">
        <w:rPr>
          <w:i w:val="0"/>
        </w:rPr>
        <w:t xml:space="preserve">also </w:t>
      </w:r>
      <w:r w:rsidR="00242164">
        <w:rPr>
          <w:i w:val="0"/>
        </w:rPr>
        <w:t xml:space="preserve">supported with </w:t>
      </w:r>
      <w:r w:rsidR="00010594">
        <w:rPr>
          <w:i w:val="0"/>
        </w:rPr>
        <w:t xml:space="preserve">the standard syntax of using quotation marks, i.e. </w:t>
      </w:r>
      <w:r w:rsidR="00010594" w:rsidRPr="00010594">
        <w:rPr>
          <w:rFonts w:ascii="Consolas" w:hAnsi="Consolas"/>
          <w:i w:val="0"/>
          <w:sz w:val="20"/>
          <w:szCs w:val="20"/>
        </w:rPr>
        <w:t>“Hello, world!”</w:t>
      </w:r>
      <w:r w:rsidR="009F6FAF">
        <w:rPr>
          <w:i w:val="0"/>
        </w:rPr>
        <w:t>.</w:t>
      </w:r>
    </w:p>
    <w:p w:rsidR="006D6E95" w:rsidRDefault="006D6E95" w:rsidP="00E241AF">
      <w:pPr>
        <w:pStyle w:val="Caption"/>
        <w:spacing w:before="0" w:after="0"/>
        <w:rPr>
          <w:i w:val="0"/>
        </w:rPr>
      </w:pPr>
    </w:p>
    <w:p w:rsidR="007B24FF" w:rsidRDefault="007B24FF" w:rsidP="00E241AF">
      <w:pPr>
        <w:pStyle w:val="Caption"/>
        <w:spacing w:before="0" w:after="0"/>
        <w:rPr>
          <w:i w:val="0"/>
          <w:u w:val="single"/>
        </w:rPr>
      </w:pPr>
      <w:r w:rsidRPr="007B24FF">
        <w:rPr>
          <w:i w:val="0"/>
          <w:u w:val="single"/>
        </w:rPr>
        <w:t>Tuple</w:t>
      </w:r>
      <w:r>
        <w:rPr>
          <w:i w:val="0"/>
          <w:u w:val="single"/>
        </w:rPr>
        <w:t>s</w:t>
      </w:r>
    </w:p>
    <w:p w:rsidR="007B24FF" w:rsidRPr="0067762C" w:rsidRDefault="0067762C" w:rsidP="00E241AF">
      <w:pPr>
        <w:pStyle w:val="Caption"/>
        <w:spacing w:before="0" w:after="0"/>
        <w:rPr>
          <w:i w:val="0"/>
        </w:rPr>
      </w:pPr>
      <w:r w:rsidRPr="0067762C">
        <w:rPr>
          <w:i w:val="0"/>
        </w:rPr>
        <w:t>Standard tuples should be supported.</w:t>
      </w:r>
    </w:p>
    <w:p w:rsidR="007B24FF" w:rsidRDefault="007B24FF" w:rsidP="00E241AF">
      <w:pPr>
        <w:pStyle w:val="Caption"/>
        <w:spacing w:before="0" w:after="0"/>
        <w:rPr>
          <w:i w:val="0"/>
          <w:u w:val="single"/>
        </w:rPr>
      </w:pPr>
      <w:r>
        <w:rPr>
          <w:i w:val="0"/>
          <w:u w:val="single"/>
        </w:rPr>
        <w:lastRenderedPageBreak/>
        <w:t>Lists</w:t>
      </w:r>
    </w:p>
    <w:p w:rsidR="00B86522" w:rsidRDefault="00802056" w:rsidP="00E241AF">
      <w:pPr>
        <w:pStyle w:val="Caption"/>
        <w:spacing w:before="0" w:after="0"/>
        <w:rPr>
          <w:i w:val="0"/>
        </w:rPr>
      </w:pPr>
      <w:r>
        <w:rPr>
          <w:i w:val="0"/>
        </w:rPr>
        <w:t>There are 3 main ways of defining a list:</w:t>
      </w:r>
    </w:p>
    <w:p w:rsidR="00802056" w:rsidRPr="00802056" w:rsidRDefault="00802056" w:rsidP="005C1D77">
      <w:pPr>
        <w:pStyle w:val="Caption"/>
        <w:numPr>
          <w:ilvl w:val="0"/>
          <w:numId w:val="39"/>
        </w:numPr>
        <w:spacing w:before="0" w:after="0"/>
        <w:rPr>
          <w:rFonts w:ascii="Consolas" w:hAnsi="Consolas" w:cs="Consolas"/>
          <w:i w:val="0"/>
          <w:sz w:val="20"/>
          <w:szCs w:val="20"/>
        </w:rPr>
      </w:pPr>
      <w:r w:rsidRPr="00802056">
        <w:rPr>
          <w:i w:val="0"/>
        </w:rPr>
        <w:t xml:space="preserve">Enumeration </w:t>
      </w:r>
      <w:r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b</w:t>
      </w:r>
      <w:r w:rsidRPr="00802056">
        <w:rPr>
          <w:rFonts w:ascii="Consolas" w:hAnsi="Consolas" w:cs="Consolas"/>
          <w:i w:val="0"/>
          <w:sz w:val="20"/>
          <w:szCs w:val="20"/>
        </w:rPr>
        <w:t>'</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p>
    <w:p w:rsidR="00802056" w:rsidRPr="00802056" w:rsidRDefault="00802056" w:rsidP="00503340">
      <w:pPr>
        <w:pStyle w:val="Caption"/>
        <w:numPr>
          <w:ilvl w:val="0"/>
          <w:numId w:val="39"/>
        </w:numPr>
        <w:spacing w:before="0" w:after="0"/>
        <w:rPr>
          <w:rFonts w:ascii="Consolas" w:hAnsi="Consolas" w:cs="Consolas"/>
          <w:i w:val="0"/>
          <w:sz w:val="20"/>
          <w:szCs w:val="20"/>
        </w:rPr>
      </w:pPr>
      <w:r w:rsidRPr="00802056">
        <w:rPr>
          <w:i w:val="0"/>
        </w:rPr>
        <w:t xml:space="preserve">Range </w:t>
      </w:r>
      <w:r w:rsidRPr="00802056">
        <w:rPr>
          <w:rFonts w:ascii="Consolas" w:hAnsi="Consolas" w:cs="Consolas"/>
          <w:i w:val="0"/>
          <w:sz w:val="20"/>
          <w:szCs w:val="20"/>
        </w:rPr>
        <w:t>['a'..'z']</w:t>
      </w:r>
    </w:p>
    <w:p w:rsidR="00802056" w:rsidRPr="00802056" w:rsidRDefault="00802056" w:rsidP="005C1D77">
      <w:pPr>
        <w:pStyle w:val="Caption"/>
        <w:numPr>
          <w:ilvl w:val="0"/>
          <w:numId w:val="39"/>
        </w:numPr>
        <w:spacing w:before="0" w:after="0"/>
        <w:rPr>
          <w:i w:val="0"/>
        </w:rPr>
      </w:pPr>
      <w:r w:rsidRPr="00802056">
        <w:rPr>
          <w:i w:val="0"/>
        </w:rPr>
        <w:t xml:space="preserve">List comprehension </w:t>
      </w:r>
      <w:r w:rsidRPr="00802056">
        <w:rPr>
          <w:rFonts w:ascii="Consolas" w:hAnsi="Consolas" w:cs="Consolas"/>
          <w:i w:val="0"/>
          <w:sz w:val="20"/>
          <w:szCs w:val="20"/>
        </w:rPr>
        <w:t>[x | x &lt;- ['a'..'z']]</w:t>
      </w:r>
    </w:p>
    <w:p w:rsidR="0067762C" w:rsidRDefault="00802056" w:rsidP="00E241AF">
      <w:pPr>
        <w:pStyle w:val="Caption"/>
        <w:spacing w:before="0" w:after="0"/>
        <w:rPr>
          <w:i w:val="0"/>
        </w:rPr>
      </w:pPr>
      <w:r>
        <w:rPr>
          <w:i w:val="0"/>
        </w:rPr>
        <w:t>Due to list comprehension being a little more complex, we will provide only a limited support.</w:t>
      </w:r>
    </w:p>
    <w:p w:rsidR="00802056" w:rsidRPr="00802056" w:rsidRDefault="00802056" w:rsidP="00E241AF">
      <w:pPr>
        <w:pStyle w:val="Caption"/>
        <w:spacing w:before="0" w:after="0"/>
        <w:rPr>
          <w:i w:val="0"/>
        </w:rPr>
      </w:pPr>
      <w:r>
        <w:rPr>
          <w:i w:val="0"/>
        </w:rPr>
        <w:t>Additionally, however, we have to account for a usage of an operator ‘:’</w:t>
      </w:r>
      <w:r w:rsidR="008F6F35">
        <w:rPr>
          <w:i w:val="0"/>
        </w:rPr>
        <w:t xml:space="preserve"> regarding the lists, which attaches a single list element (head) to the rest of the list (tail): </w:t>
      </w:r>
      <w:r w:rsidR="00C45C4C">
        <w:rPr>
          <w:rFonts w:ascii="Consolas" w:hAnsi="Consolas" w:cs="Consolas"/>
          <w:i w:val="0"/>
          <w:sz w:val="20"/>
          <w:szCs w:val="20"/>
        </w:rPr>
        <w:t>[1]</w:t>
      </w:r>
      <w:r w:rsidR="008F6F35">
        <w:rPr>
          <w:rFonts w:ascii="Consolas" w:hAnsi="Consolas" w:cs="Consolas"/>
          <w:i w:val="0"/>
          <w:sz w:val="20"/>
          <w:szCs w:val="20"/>
        </w:rPr>
        <w:t xml:space="preserve"> :</w:t>
      </w:r>
      <w:r w:rsidR="00C45C4C">
        <w:rPr>
          <w:rFonts w:ascii="Consolas" w:hAnsi="Consolas" w:cs="Consolas"/>
          <w:i w:val="0"/>
          <w:sz w:val="20"/>
          <w:szCs w:val="20"/>
        </w:rPr>
        <w:t xml:space="preserve"> [[2, 2], [3, 3, 3], [4, 4, 4, 4]]</w:t>
      </w:r>
    </w:p>
    <w:p w:rsidR="00E93870" w:rsidRDefault="00E93870" w:rsidP="00E241AF">
      <w:pPr>
        <w:pStyle w:val="Caption"/>
        <w:spacing w:before="0" w:after="0"/>
        <w:rPr>
          <w:b/>
          <w:i w:val="0"/>
        </w:rPr>
      </w:pPr>
    </w:p>
    <w:p w:rsidR="00BA714B" w:rsidRPr="0091740C" w:rsidRDefault="0091740C" w:rsidP="00E241AF">
      <w:pPr>
        <w:pStyle w:val="Caption"/>
        <w:spacing w:before="0" w:after="0"/>
        <w:rPr>
          <w:i w:val="0"/>
          <w:u w:val="single"/>
        </w:rPr>
      </w:pPr>
      <w:r w:rsidRPr="0091740C">
        <w:rPr>
          <w:i w:val="0"/>
          <w:u w:val="single"/>
        </w:rPr>
        <w:t>Function type</w:t>
      </w:r>
    </w:p>
    <w:p w:rsidR="0091740C" w:rsidRDefault="00EF2797" w:rsidP="00E241AF">
      <w:pPr>
        <w:pStyle w:val="Caption"/>
        <w:spacing w:before="0" w:after="0"/>
        <w:rPr>
          <w:i w:val="0"/>
        </w:rPr>
      </w:pPr>
      <w:r>
        <w:rPr>
          <w:i w:val="0"/>
        </w:rPr>
        <w:t>In addition to the above, there is another standard type</w:t>
      </w:r>
      <w:r w:rsidR="00BE53C8">
        <w:rPr>
          <w:i w:val="0"/>
        </w:rPr>
        <w:t xml:space="preserve"> </w:t>
      </w:r>
      <w:r w:rsidR="00906048">
        <w:rPr>
          <w:i w:val="0"/>
        </w:rPr>
        <w:t>which</w:t>
      </w:r>
      <w:r w:rsidR="00BE53C8">
        <w:rPr>
          <w:i w:val="0"/>
        </w:rPr>
        <w:t xml:space="preserve"> covers the type of a function.</w:t>
      </w:r>
      <w:r w:rsidR="00A27159">
        <w:rPr>
          <w:i w:val="0"/>
        </w:rPr>
        <w:t xml:space="preserve"> A function accepting two integer arguments and outputting a string has the following type:</w:t>
      </w:r>
    </w:p>
    <w:p w:rsidR="00A27159" w:rsidRPr="00A27159" w:rsidRDefault="00A27159" w:rsidP="00E241AF">
      <w:pPr>
        <w:pStyle w:val="Caption"/>
        <w:spacing w:before="0" w:after="0"/>
        <w:rPr>
          <w:rFonts w:ascii="Consolas" w:hAnsi="Consolas"/>
          <w:i w:val="0"/>
          <w:sz w:val="20"/>
          <w:szCs w:val="20"/>
        </w:rPr>
      </w:pPr>
      <w:r w:rsidRPr="00A27159">
        <w:rPr>
          <w:rFonts w:ascii="Consolas" w:hAnsi="Consolas"/>
          <w:i w:val="0"/>
          <w:sz w:val="20"/>
          <w:szCs w:val="20"/>
        </w:rPr>
        <w:t>Int -&gt; Int -&gt; String</w:t>
      </w:r>
    </w:p>
    <w:p w:rsidR="00A27159" w:rsidRDefault="00A27159" w:rsidP="00E241AF">
      <w:pPr>
        <w:pStyle w:val="Caption"/>
        <w:spacing w:before="0" w:after="0"/>
        <w:rPr>
          <w:i w:val="0"/>
        </w:rPr>
      </w:pPr>
      <w:r>
        <w:rPr>
          <w:i w:val="0"/>
        </w:rPr>
        <w:t xml:space="preserve">Then, a function which accepts </w:t>
      </w:r>
      <w:r w:rsidR="00EE7436">
        <w:rPr>
          <w:i w:val="0"/>
        </w:rPr>
        <w:t>the mentioned</w:t>
      </w:r>
      <w:r>
        <w:rPr>
          <w:i w:val="0"/>
        </w:rPr>
        <w:t xml:space="preserve"> function</w:t>
      </w:r>
      <w:r w:rsidR="00EE7436">
        <w:rPr>
          <w:i w:val="0"/>
        </w:rPr>
        <w:t xml:space="preserve"> as its single argument</w:t>
      </w:r>
      <w:r>
        <w:rPr>
          <w:i w:val="0"/>
        </w:rPr>
        <w:t xml:space="preserve"> and outputs, for instance, a list of strings, has the following type:</w:t>
      </w:r>
    </w:p>
    <w:p w:rsidR="00A27159" w:rsidRPr="00A27159" w:rsidRDefault="00A27159" w:rsidP="00A27159">
      <w:pPr>
        <w:pStyle w:val="Caption"/>
        <w:spacing w:before="0" w:after="0"/>
        <w:rPr>
          <w:rFonts w:ascii="Consolas" w:hAnsi="Consolas"/>
          <w:i w:val="0"/>
          <w:sz w:val="20"/>
          <w:szCs w:val="20"/>
        </w:rPr>
      </w:pPr>
      <w:r w:rsidRPr="00A27159">
        <w:rPr>
          <w:rFonts w:ascii="Consolas" w:hAnsi="Consolas"/>
          <w:i w:val="0"/>
          <w:sz w:val="20"/>
          <w:szCs w:val="20"/>
        </w:rPr>
        <w:t>(Int -&gt; Int -&gt; String) -&gt; [String]</w:t>
      </w:r>
    </w:p>
    <w:p w:rsidR="00A27159" w:rsidRDefault="00A27159" w:rsidP="00E241AF">
      <w:pPr>
        <w:pStyle w:val="Caption"/>
        <w:spacing w:before="0" w:after="0"/>
        <w:rPr>
          <w:i w:val="0"/>
        </w:rPr>
      </w:pPr>
    </w:p>
    <w:p w:rsidR="00A27159" w:rsidRDefault="00A65A7A" w:rsidP="00E241AF">
      <w:pPr>
        <w:pStyle w:val="Caption"/>
        <w:spacing w:before="0" w:after="0"/>
        <w:rPr>
          <w:i w:val="0"/>
          <w:u w:val="single"/>
        </w:rPr>
      </w:pPr>
      <w:r w:rsidRPr="00A65A7A">
        <w:rPr>
          <w:i w:val="0"/>
          <w:u w:val="single"/>
        </w:rPr>
        <w:t>Where</w:t>
      </w:r>
    </w:p>
    <w:p w:rsidR="00A65A7A" w:rsidRDefault="008E589E" w:rsidP="00E241AF">
      <w:pPr>
        <w:pStyle w:val="Caption"/>
        <w:spacing w:before="0" w:after="0"/>
        <w:rPr>
          <w:i w:val="0"/>
        </w:rPr>
      </w:pPr>
      <w:r>
        <w:rPr>
          <w:i w:val="0"/>
        </w:rPr>
        <w:t xml:space="preserve">‘where’ clause allows </w:t>
      </w:r>
      <w:r w:rsidR="00C862DF">
        <w:rPr>
          <w:i w:val="0"/>
        </w:rPr>
        <w:t xml:space="preserve">to provide additional ‘ad-hoc’ definitions inside a definition. </w:t>
      </w:r>
      <w:r w:rsidR="00B81669">
        <w:rPr>
          <w:i w:val="0"/>
        </w:rPr>
        <w:t>These are then visible only to the closes</w:t>
      </w:r>
      <w:r w:rsidR="00E407EF">
        <w:rPr>
          <w:i w:val="0"/>
        </w:rPr>
        <w:t>t</w:t>
      </w:r>
      <w:r w:rsidR="00B81669">
        <w:rPr>
          <w:i w:val="0"/>
        </w:rPr>
        <w:t xml:space="preserve"> outer definition, like in the following example:</w:t>
      </w:r>
    </w:p>
    <w:p w:rsidR="00E407EF" w:rsidRDefault="00E407EF" w:rsidP="00E407EF">
      <w:pPr>
        <w:widowControl/>
        <w:suppressAutoHyphens w:val="0"/>
        <w:rPr>
          <w:rFonts w:ascii="Consolas" w:hAnsi="Consolas"/>
          <w:iCs/>
          <w:sz w:val="20"/>
          <w:szCs w:val="20"/>
        </w:rPr>
      </w:pPr>
      <w:r>
        <w:rPr>
          <w:rFonts w:ascii="Consolas" w:hAnsi="Consolas"/>
          <w:iCs/>
          <w:sz w:val="20"/>
          <w:szCs w:val="20"/>
        </w:rPr>
        <w:t>five = 1 + four</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four = 1 + three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three = 3</w:t>
      </w:r>
    </w:p>
    <w:p w:rsidR="005C1D77" w:rsidRDefault="00E407EF" w:rsidP="00E407EF">
      <w:pPr>
        <w:widowControl/>
        <w:suppressAutoHyphens w:val="0"/>
        <w:rPr>
          <w:i/>
        </w:rPr>
      </w:pPr>
      <w:r w:rsidRPr="00E407EF">
        <w:rPr>
          <w:i/>
        </w:rPr>
        <w:t xml:space="preserve">(In the example above, </w:t>
      </w:r>
      <w:r w:rsidR="00581BE9">
        <w:rPr>
          <w:i/>
        </w:rPr>
        <w:t xml:space="preserve">the constant function </w:t>
      </w:r>
      <w:r w:rsidRPr="00E407EF">
        <w:rPr>
          <w:i/>
        </w:rPr>
        <w:t xml:space="preserve">‘three’ is not visible in the right side of the </w:t>
      </w:r>
      <w:r w:rsidR="006E6705">
        <w:rPr>
          <w:i/>
        </w:rPr>
        <w:t xml:space="preserve">function </w:t>
      </w:r>
      <w:r w:rsidRPr="00E407EF">
        <w:rPr>
          <w:i/>
        </w:rPr>
        <w:t>‘five’)</w:t>
      </w:r>
      <w:r w:rsidR="005C1D77">
        <w:rPr>
          <w:i/>
        </w:rPr>
        <w:t xml:space="preserve"> </w:t>
      </w:r>
    </w:p>
    <w:p w:rsidR="00584179" w:rsidRDefault="00584179" w:rsidP="00E407EF">
      <w:pPr>
        <w:widowControl/>
        <w:suppressAutoHyphens w:val="0"/>
      </w:pPr>
      <w:r w:rsidRPr="00584179">
        <w:t>Similarly to</w:t>
      </w:r>
      <w:r>
        <w:t xml:space="preserve"> </w:t>
      </w:r>
      <w:r w:rsidR="005C1D77">
        <w:t>export/import features of the language, we aim</w:t>
      </w:r>
      <w:r w:rsidR="00DA4E06">
        <w:t xml:space="preserve"> to demonstrate the scoping capabilities of our future IDE.</w:t>
      </w:r>
    </w:p>
    <w:p w:rsidR="006A77B8" w:rsidRDefault="006A77B8" w:rsidP="00E241AF">
      <w:pPr>
        <w:pStyle w:val="Caption"/>
        <w:spacing w:before="0" w:after="0"/>
        <w:rPr>
          <w:i w:val="0"/>
        </w:rPr>
      </w:pPr>
    </w:p>
    <w:p w:rsidR="00E407EF" w:rsidRPr="00922141" w:rsidRDefault="00922141" w:rsidP="00E241AF">
      <w:pPr>
        <w:pStyle w:val="Caption"/>
        <w:spacing w:before="0" w:after="0"/>
        <w:rPr>
          <w:i w:val="0"/>
          <w:u w:val="single"/>
        </w:rPr>
      </w:pPr>
      <w:r w:rsidRPr="00922141">
        <w:rPr>
          <w:i w:val="0"/>
          <w:u w:val="single"/>
        </w:rPr>
        <w:t>Let</w:t>
      </w:r>
    </w:p>
    <w:p w:rsidR="00492D1E" w:rsidRDefault="00922141" w:rsidP="00E241AF">
      <w:pPr>
        <w:pStyle w:val="Caption"/>
        <w:spacing w:before="0" w:after="0"/>
        <w:rPr>
          <w:i w:val="0"/>
        </w:rPr>
      </w:pPr>
      <w:r w:rsidRPr="00922141">
        <w:rPr>
          <w:i w:val="0"/>
        </w:rPr>
        <w:t>Implementation</w:t>
      </w:r>
      <w:r>
        <w:rPr>
          <w:i w:val="0"/>
        </w:rPr>
        <w:t xml:space="preserve"> of let will be similar to that of the ‘where’</w:t>
      </w:r>
      <w:r w:rsidR="00195E19">
        <w:rPr>
          <w:i w:val="0"/>
        </w:rPr>
        <w:t xml:space="preserve"> clause.</w:t>
      </w:r>
    </w:p>
    <w:p w:rsidR="00195E19" w:rsidRDefault="00195E19" w:rsidP="00E241AF">
      <w:pPr>
        <w:pStyle w:val="Caption"/>
        <w:spacing w:before="0" w:after="0"/>
        <w:rPr>
          <w:i w:val="0"/>
        </w:rPr>
      </w:pPr>
    </w:p>
    <w:p w:rsidR="008439C5" w:rsidRPr="001D627B" w:rsidRDefault="001D627B" w:rsidP="00E241AF">
      <w:pPr>
        <w:pStyle w:val="Caption"/>
        <w:spacing w:before="0" w:after="0"/>
        <w:rPr>
          <w:i w:val="0"/>
          <w:u w:val="single"/>
        </w:rPr>
      </w:pPr>
      <w:r w:rsidRPr="001D627B">
        <w:rPr>
          <w:i w:val="0"/>
          <w:u w:val="single"/>
        </w:rPr>
        <w:t>Guards</w:t>
      </w:r>
    </w:p>
    <w:p w:rsidR="001D627B" w:rsidRDefault="002E5CAC" w:rsidP="00E241AF">
      <w:pPr>
        <w:pStyle w:val="Caption"/>
        <w:spacing w:before="0" w:after="0"/>
        <w:rPr>
          <w:i w:val="0"/>
        </w:rPr>
      </w:pPr>
      <w:r>
        <w:rPr>
          <w:i w:val="0"/>
        </w:rPr>
        <w:t>These provide an alternative way to define a function to the standard ‘assignment definition’</w:t>
      </w:r>
      <w:r w:rsidR="00471F11">
        <w:rPr>
          <w:i w:val="0"/>
        </w:rPr>
        <w:t xml:space="preserve"> (</w:t>
      </w:r>
      <w:r w:rsidR="00471F11" w:rsidRPr="00471F11">
        <w:rPr>
          <w:rFonts w:ascii="Consolas" w:hAnsi="Consolas"/>
          <w:i w:val="0"/>
          <w:sz w:val="20"/>
          <w:szCs w:val="20"/>
        </w:rPr>
        <w:t>f = “value”</w:t>
      </w:r>
      <w:r w:rsidR="00471F11">
        <w:rPr>
          <w:i w:val="0"/>
        </w:rPr>
        <w:t>)</w:t>
      </w:r>
      <w:r w:rsidR="00E20E0C">
        <w:rPr>
          <w:i w:val="0"/>
        </w:rPr>
        <w:t>, where each ‘guard’ contains a boolean condition</w:t>
      </w:r>
      <w:r w:rsidR="00A161BC">
        <w:rPr>
          <w:i w:val="0"/>
        </w:rPr>
        <w:t xml:space="preserve"> for whether it</w:t>
      </w:r>
      <w:r w:rsidR="00A30D86">
        <w:rPr>
          <w:i w:val="0"/>
        </w:rPr>
        <w:t>s branch</w:t>
      </w:r>
      <w:r w:rsidR="009B1780">
        <w:rPr>
          <w:i w:val="0"/>
        </w:rPr>
        <w:t xml:space="preserve"> should execute </w:t>
      </w:r>
      <w:r w:rsidR="009B1780" w:rsidRPr="009B1780">
        <w:t>(</w:t>
      </w:r>
      <w:r w:rsidR="00293587">
        <w:t>an analogy to a series of if-else statements</w:t>
      </w:r>
      <w:r w:rsidR="009B1780" w:rsidRPr="009B1780">
        <w:t>)</w:t>
      </w:r>
      <w:r w:rsidR="009B1780">
        <w:rPr>
          <w:i w:val="0"/>
        </w:rPr>
        <w:t>.</w:t>
      </w:r>
    </w:p>
    <w:p w:rsidR="003430F7" w:rsidRDefault="003430F7" w:rsidP="00E241AF">
      <w:pPr>
        <w:pStyle w:val="Caption"/>
        <w:spacing w:before="0" w:after="0"/>
        <w:rPr>
          <w:i w:val="0"/>
        </w:rPr>
      </w:pPr>
    </w:p>
    <w:p w:rsidR="003430F7" w:rsidRPr="003430F7" w:rsidRDefault="003430F7" w:rsidP="00E241AF">
      <w:pPr>
        <w:pStyle w:val="Caption"/>
        <w:spacing w:before="0" w:after="0"/>
        <w:rPr>
          <w:i w:val="0"/>
          <w:u w:val="single"/>
        </w:rPr>
      </w:pPr>
      <w:r w:rsidRPr="003430F7">
        <w:rPr>
          <w:i w:val="0"/>
          <w:u w:val="single"/>
        </w:rPr>
        <w:t>Case</w:t>
      </w:r>
    </w:p>
    <w:p w:rsidR="003430F7" w:rsidRDefault="00621736" w:rsidP="00E241AF">
      <w:pPr>
        <w:pStyle w:val="Caption"/>
        <w:spacing w:before="0" w:after="0"/>
        <w:rPr>
          <w:i w:val="0"/>
        </w:rPr>
      </w:pPr>
      <w:r>
        <w:rPr>
          <w:i w:val="0"/>
        </w:rPr>
        <w:t xml:space="preserve">Case </w:t>
      </w:r>
      <w:r w:rsidR="0043733B">
        <w:rPr>
          <w:i w:val="0"/>
        </w:rPr>
        <w:t xml:space="preserve">expression </w:t>
      </w:r>
      <w:r w:rsidR="002E0A1E">
        <w:rPr>
          <w:i w:val="0"/>
        </w:rPr>
        <w:t xml:space="preserve">allows to ‘pattern-match’ </w:t>
      </w:r>
      <w:r w:rsidR="004A192E">
        <w:rPr>
          <w:i w:val="0"/>
        </w:rPr>
        <w:t xml:space="preserve">when already </w:t>
      </w:r>
      <w:r w:rsidR="002E0A1E">
        <w:rPr>
          <w:i w:val="0"/>
        </w:rPr>
        <w:t xml:space="preserve">inside a definition of a pattern. </w:t>
      </w:r>
      <w:r w:rsidR="00F723F5">
        <w:rPr>
          <w:i w:val="0"/>
        </w:rPr>
        <w:t xml:space="preserve">The most important thing </w:t>
      </w:r>
      <w:r w:rsidR="006C2A6A">
        <w:rPr>
          <w:i w:val="0"/>
        </w:rPr>
        <w:t xml:space="preserve">to consider during the implementation </w:t>
      </w:r>
      <w:r w:rsidR="00F723F5">
        <w:rPr>
          <w:i w:val="0"/>
        </w:rPr>
        <w:t xml:space="preserve">will be its scope-providing capabilities, because it </w:t>
      </w:r>
      <w:r w:rsidR="009D70D6">
        <w:rPr>
          <w:i w:val="0"/>
        </w:rPr>
        <w:t>may introduce</w:t>
      </w:r>
      <w:r w:rsidR="00F723F5">
        <w:rPr>
          <w:i w:val="0"/>
        </w:rPr>
        <w:t xml:space="preserve"> a new </w:t>
      </w:r>
      <w:r w:rsidR="00855504">
        <w:rPr>
          <w:i w:val="0"/>
        </w:rPr>
        <w:t>variable: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6C2A6A" w:rsidRPr="00CD180F" w:rsidRDefault="006C2A6A" w:rsidP="006C2A6A">
      <w:pPr>
        <w:widowControl/>
        <w:suppressAutoHyphens w:val="0"/>
        <w:rPr>
          <w:rFonts w:ascii="Consolas" w:hAnsi="Consolas"/>
          <w:iCs/>
          <w:sz w:val="20"/>
          <w:szCs w:val="20"/>
        </w:rPr>
      </w:pPr>
      <w:r>
        <w:rPr>
          <w:rFonts w:ascii="Consolas" w:hAnsi="Consolas"/>
          <w:iCs/>
          <w:sz w:val="20"/>
          <w:szCs w:val="20"/>
        </w:rPr>
        <w:t xml:space="preserve">             [] -&gt; “x does not exist here”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 xml:space="preserve">_) -&gt; </w:t>
      </w:r>
      <w:r>
        <w:rPr>
          <w:rFonts w:ascii="Consolas" w:hAnsi="Consolas"/>
          <w:iCs/>
          <w:sz w:val="20"/>
          <w:szCs w:val="20"/>
        </w:rPr>
        <w:t xml:space="preserve">“x does exist here and its value is ” ++ show </w:t>
      </w:r>
      <w:r w:rsidRPr="00CD180F">
        <w:rPr>
          <w:rFonts w:ascii="Consolas" w:hAnsi="Consolas"/>
          <w:iCs/>
          <w:sz w:val="20"/>
          <w:szCs w:val="20"/>
        </w:rPr>
        <w:t>x</w:t>
      </w:r>
    </w:p>
    <w:p w:rsidR="008439C5" w:rsidRDefault="008439C5" w:rsidP="00E241AF">
      <w:pPr>
        <w:pStyle w:val="Caption"/>
        <w:spacing w:before="0" w:after="0"/>
        <w:rPr>
          <w:i w:val="0"/>
        </w:rPr>
      </w:pPr>
    </w:p>
    <w:p w:rsidR="00106826" w:rsidRDefault="00106826" w:rsidP="0076016D">
      <w:pPr>
        <w:pStyle w:val="Caption"/>
        <w:spacing w:before="0" w:after="0"/>
        <w:rPr>
          <w:i w:val="0"/>
          <w:u w:val="single"/>
        </w:rPr>
      </w:pPr>
      <w:r w:rsidRPr="00106826">
        <w:rPr>
          <w:i w:val="0"/>
          <w:u w:val="single"/>
        </w:rPr>
        <w:t>Additional concepts</w:t>
      </w:r>
    </w:p>
    <w:p w:rsidR="00106826" w:rsidRPr="00D55F55" w:rsidRDefault="00D55F55" w:rsidP="0076016D">
      <w:pPr>
        <w:pStyle w:val="Caption"/>
        <w:spacing w:before="0" w:after="0"/>
        <w:rPr>
          <w:i w:val="0"/>
        </w:rPr>
      </w:pPr>
      <w:r w:rsidRPr="00D55F55">
        <w:rPr>
          <w:i w:val="0"/>
        </w:rPr>
        <w:t>From</w:t>
      </w:r>
      <w:r>
        <w:rPr>
          <w:i w:val="0"/>
        </w:rPr>
        <w:t xml:space="preserve"> the standard language we should also include the statement ‘if’ and definition of lambda functions </w:t>
      </w:r>
      <w:r w:rsidRPr="00D55F55">
        <w:t>(anonymous functions defined inside a definition)</w:t>
      </w:r>
      <w:r>
        <w:rPr>
          <w:i w:val="0"/>
        </w:rPr>
        <w:t xml:space="preserve">. </w:t>
      </w:r>
      <w:r w:rsidR="008320EC">
        <w:rPr>
          <w:i w:val="0"/>
        </w:rPr>
        <w:t xml:space="preserve">These together with the above should cover most of the </w:t>
      </w:r>
      <w:r w:rsidR="007112EE">
        <w:rPr>
          <w:i w:val="0"/>
        </w:rPr>
        <w:t>standard usage of the Frege language</w:t>
      </w:r>
      <w:r w:rsidR="001259B8">
        <w:rPr>
          <w:i w:val="0"/>
        </w:rPr>
        <w:t xml:space="preserve"> </w:t>
      </w:r>
      <w:r w:rsidR="001259B8" w:rsidRPr="00453869">
        <w:t>(not accounting for classes and instances)</w:t>
      </w:r>
      <w:r w:rsidR="001259B8">
        <w:rPr>
          <w:i w:val="0"/>
        </w:rPr>
        <w:t>.</w:t>
      </w:r>
    </w:p>
    <w:p w:rsidR="00FA1E4B" w:rsidRDefault="00FA1E4B" w:rsidP="00E241AF">
      <w:pPr>
        <w:pStyle w:val="Caption"/>
        <w:spacing w:before="0" w:after="0"/>
        <w:rPr>
          <w:b/>
          <w:i w:val="0"/>
        </w:rPr>
      </w:pPr>
    </w:p>
    <w:p w:rsidR="0076016D" w:rsidRPr="00EE3DCF" w:rsidRDefault="00EE3DCF" w:rsidP="00E241AF">
      <w:pPr>
        <w:pStyle w:val="Caption"/>
        <w:spacing w:before="0" w:after="0"/>
        <w:rPr>
          <w:i w:val="0"/>
          <w:u w:val="single"/>
        </w:rPr>
      </w:pPr>
      <w:r w:rsidRPr="00EE3DCF">
        <w:rPr>
          <w:i w:val="0"/>
          <w:u w:val="single"/>
        </w:rPr>
        <w:t>Type checking and evaluation</w:t>
      </w:r>
    </w:p>
    <w:p w:rsidR="00EE3DCF" w:rsidRDefault="005338E4" w:rsidP="00E241AF">
      <w:pPr>
        <w:pStyle w:val="Caption"/>
        <w:spacing w:before="0" w:after="0"/>
        <w:rPr>
          <w:i w:val="0"/>
        </w:rPr>
      </w:pPr>
      <w:r>
        <w:rPr>
          <w:i w:val="0"/>
        </w:rPr>
        <w:t xml:space="preserve">We will </w:t>
      </w:r>
      <w:r w:rsidR="003C2D35">
        <w:rPr>
          <w:i w:val="0"/>
        </w:rPr>
        <w:t xml:space="preserve">implement a </w:t>
      </w:r>
      <w:r w:rsidR="00631C76">
        <w:rPr>
          <w:i w:val="0"/>
        </w:rPr>
        <w:t xml:space="preserve">simple </w:t>
      </w:r>
      <w:r w:rsidR="003C2D35">
        <w:rPr>
          <w:i w:val="0"/>
        </w:rPr>
        <w:t>type checking capability to our IDE</w:t>
      </w:r>
      <w:r w:rsidR="002B30AE">
        <w:rPr>
          <w:i w:val="0"/>
        </w:rPr>
        <w:t>,</w:t>
      </w:r>
      <w:r w:rsidR="0026155C">
        <w:rPr>
          <w:i w:val="0"/>
        </w:rPr>
        <w:t xml:space="preserve"> which will infer types of </w:t>
      </w:r>
      <w:r w:rsidR="00631C76">
        <w:rPr>
          <w:i w:val="0"/>
        </w:rPr>
        <w:t>certain</w:t>
      </w:r>
      <w:r w:rsidR="007B42B8">
        <w:rPr>
          <w:i w:val="0"/>
        </w:rPr>
        <w:t xml:space="preserve"> </w:t>
      </w:r>
      <w:r w:rsidR="007B42B8">
        <w:rPr>
          <w:i w:val="0"/>
        </w:rPr>
        <w:lastRenderedPageBreak/>
        <w:t xml:space="preserve">expressions </w:t>
      </w:r>
      <w:r w:rsidR="006518C8">
        <w:rPr>
          <w:i w:val="0"/>
        </w:rPr>
        <w:t>and compare types of function definitions to their annotations.</w:t>
      </w:r>
      <w:r w:rsidR="0022254F">
        <w:rPr>
          <w:i w:val="0"/>
        </w:rPr>
        <w:t xml:space="preserve"> </w:t>
      </w:r>
      <w:r w:rsidR="0093515C">
        <w:rPr>
          <w:i w:val="0"/>
        </w:rPr>
        <w:t>Providing</w:t>
      </w:r>
      <w:r w:rsidR="00157078">
        <w:rPr>
          <w:i w:val="0"/>
        </w:rPr>
        <w:t xml:space="preserve"> a user with </w:t>
      </w:r>
      <w:r w:rsidR="007E48CD">
        <w:rPr>
          <w:i w:val="0"/>
        </w:rPr>
        <w:t xml:space="preserve">a complete type-checking </w:t>
      </w:r>
      <w:r w:rsidR="0035417B">
        <w:rPr>
          <w:i w:val="0"/>
        </w:rPr>
        <w:t xml:space="preserve">capabilities would require </w:t>
      </w:r>
      <w:r w:rsidR="005C628B">
        <w:rPr>
          <w:i w:val="0"/>
        </w:rPr>
        <w:t xml:space="preserve">a lot of resources and time, </w:t>
      </w:r>
      <w:r w:rsidR="0093515C">
        <w:rPr>
          <w:i w:val="0"/>
        </w:rPr>
        <w:t>therefore we only intend to implement a rather restricted type evaluation,</w:t>
      </w:r>
      <w:r w:rsidR="00BF71DD">
        <w:rPr>
          <w:i w:val="0"/>
        </w:rPr>
        <w:t xml:space="preserve"> capable of handling</w:t>
      </w:r>
      <w:r w:rsidR="0093515C">
        <w:rPr>
          <w:i w:val="0"/>
        </w:rPr>
        <w:t xml:space="preserve"> </w:t>
      </w:r>
      <w:r w:rsidR="00412752">
        <w:rPr>
          <w:i w:val="0"/>
        </w:rPr>
        <w:t xml:space="preserve">only </w:t>
      </w:r>
      <w:r w:rsidR="0093515C">
        <w:rPr>
          <w:i w:val="0"/>
        </w:rPr>
        <w:t>certain scenarios.</w:t>
      </w:r>
      <w:r w:rsidR="00DE3470">
        <w:rPr>
          <w:i w:val="0"/>
        </w:rPr>
        <w:t xml:space="preserve"> </w:t>
      </w:r>
      <w:r w:rsidR="005D6F4D">
        <w:rPr>
          <w:i w:val="0"/>
        </w:rPr>
        <w:t xml:space="preserve">The system should </w:t>
      </w:r>
      <w:r w:rsidR="000762D3">
        <w:rPr>
          <w:i w:val="0"/>
        </w:rPr>
        <w:t>be, however,</w:t>
      </w:r>
      <w:r w:rsidR="003F121A">
        <w:rPr>
          <w:i w:val="0"/>
        </w:rPr>
        <w:t xml:space="preserve"> easily extensible and</w:t>
      </w:r>
      <w:r w:rsidR="000762D3">
        <w:rPr>
          <w:i w:val="0"/>
        </w:rPr>
        <w:t xml:space="preserve"> </w:t>
      </w:r>
      <w:r w:rsidR="003F121A">
        <w:rPr>
          <w:i w:val="0"/>
        </w:rPr>
        <w:t>robust enough to demonstrate the potential of the MPS platform.</w:t>
      </w:r>
    </w:p>
    <w:p w:rsidR="00F07AF7" w:rsidRDefault="00F07AF7" w:rsidP="00E241AF">
      <w:pPr>
        <w:widowControl/>
        <w:suppressAutoHyphens w:val="0"/>
      </w:pPr>
    </w:p>
    <w:p w:rsidR="00D73A91" w:rsidRDefault="00E20868" w:rsidP="00E241AF">
      <w:pPr>
        <w:rPr>
          <w:b/>
        </w:rPr>
      </w:pPr>
      <w:r w:rsidRPr="00E20868">
        <w:rPr>
          <w:b/>
        </w:rPr>
        <w:t>Structure</w:t>
      </w:r>
    </w:p>
    <w:p w:rsidR="00D05FCC" w:rsidRDefault="00D05FCC" w:rsidP="00E241AF">
      <w:pPr>
        <w:rPr>
          <w:b/>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Pr>
          <w:sz w:val="16"/>
          <w:szCs w:val="16"/>
        </w:rPr>
        <w:t xml:space="preserve"> [GRM]</w:t>
      </w:r>
      <w:r w:rsidRPr="009058F3">
        <w:rPr>
          <w:sz w:val="16"/>
          <w:szCs w:val="16"/>
        </w:rPr>
        <w:t xml:space="preserve"> ]</w:t>
      </w:r>
    </w:p>
    <w:p w:rsidR="0028083B" w:rsidRDefault="00C27F9D" w:rsidP="00E241AF">
      <w:r>
        <w:t xml:space="preserve">Defining concepts in the structure aspect in MPS for our IDE is the most important part of this work. </w:t>
      </w:r>
      <w:r w:rsidR="00F8554B">
        <w:t xml:space="preserve">The concepts are ‘building bricks’ when it comes to working with AST. </w:t>
      </w:r>
      <w:r w:rsidR="005C48BE">
        <w:t xml:space="preserve">Every other aspect of </w:t>
      </w:r>
      <w:r w:rsidR="00742CDB">
        <w:t xml:space="preserve">our </w:t>
      </w:r>
      <w:r w:rsidR="005C48BE">
        <w:t>IDE will depend on this part, therefore w</w:t>
      </w:r>
      <w:r w:rsidR="0028083B">
        <w:t>e have to do a careful analysis.</w:t>
      </w:r>
    </w:p>
    <w:p w:rsidR="00742CDB" w:rsidRDefault="00B42657" w:rsidP="00E241AF">
      <w:r>
        <w:t>Working with s</w:t>
      </w:r>
      <w:r w:rsidR="00F27E8F">
        <w:t xml:space="preserve">tructure </w:t>
      </w:r>
      <w:r>
        <w:t xml:space="preserve">in MPS </w:t>
      </w:r>
      <w:r w:rsidR="0060768A">
        <w:t xml:space="preserve">to a certain extent </w:t>
      </w:r>
      <w:r w:rsidR="00A533BC">
        <w:t xml:space="preserve">resembles </w:t>
      </w:r>
      <w:r>
        <w:t xml:space="preserve">defining a grammar of a language for a compiler </w:t>
      </w:r>
      <w:r w:rsidR="00CD7509">
        <w:t xml:space="preserve">parser </w:t>
      </w:r>
      <w:r w:rsidRPr="00B42657">
        <w:rPr>
          <w:i/>
        </w:rPr>
        <w:t>(syntactical analysis)</w:t>
      </w:r>
      <w:r>
        <w:t xml:space="preserve">. </w:t>
      </w:r>
      <w:r w:rsidR="00197742">
        <w:t xml:space="preserve">To implement it as correctly as possible, we should understand the </w:t>
      </w:r>
      <w:r w:rsidR="000E4B48">
        <w:t xml:space="preserve">Frege </w:t>
      </w:r>
      <w:r w:rsidR="00197742">
        <w:t xml:space="preserve">grammar </w:t>
      </w:r>
      <w:r w:rsidR="000E4B48">
        <w:t xml:space="preserve">and how </w:t>
      </w:r>
      <w:r w:rsidR="00A41102">
        <w:t>its different parts</w:t>
      </w:r>
      <w:r w:rsidR="000E4B48">
        <w:t xml:space="preserve"> relate to the actual features of the language.</w:t>
      </w:r>
    </w:p>
    <w:p w:rsidR="00EB7E0D" w:rsidRDefault="00222BC4" w:rsidP="00E241AF">
      <w:r>
        <w:t>In this chapter (</w:t>
      </w:r>
      <w:r w:rsidR="00EB7E0D">
        <w:t>part</w:t>
      </w:r>
      <w:r>
        <w:t>?)</w:t>
      </w:r>
      <w:r w:rsidR="00EB7E0D">
        <w:t xml:space="preserve">, </w:t>
      </w:r>
      <w:r>
        <w:t xml:space="preserve">we are going to delve into certain parts of the </w:t>
      </w:r>
      <w:r w:rsidR="00C15B89">
        <w:t xml:space="preserve">Frege </w:t>
      </w:r>
      <w:r>
        <w:t xml:space="preserve">grammar, show, </w:t>
      </w:r>
      <w:r w:rsidR="00067623">
        <w:t>what actual features they correspond to and how we transformed them into the MPS concepts.</w:t>
      </w:r>
      <w:r w:rsidR="004C3ABF">
        <w:t xml:space="preserve"> </w:t>
      </w:r>
      <w:r w:rsidR="00242385">
        <w:t xml:space="preserve">A complete analysis would </w:t>
      </w:r>
      <w:r w:rsidR="005556BA">
        <w:t>far exceed the scope of this work, so we will focus only on the most important or otherwise interesting parts.</w:t>
      </w:r>
    </w:p>
    <w:p w:rsidR="00FB46F8" w:rsidRDefault="00DF3852" w:rsidP="00DF3852">
      <w:r>
        <w:t xml:space="preserve">During our analysis, we used materials from [Link-GRM], which contains an actual grammar used in the official Frege compiler, and the language reference from [Link-REF]. </w:t>
      </w:r>
      <w:r w:rsidR="00A846E6">
        <w:t>(</w:t>
      </w:r>
      <w:r w:rsidR="00A846E6" w:rsidRPr="00A846E6">
        <w:rPr>
          <w:i/>
        </w:rPr>
        <w:t>The resources are also provided in the appendix.)</w:t>
      </w:r>
      <w:r w:rsidR="00A846E6">
        <w:rPr>
          <w:i/>
        </w:rPr>
        <w:t xml:space="preserve"> </w:t>
      </w:r>
      <w:r w:rsidR="00A846E6">
        <w:t xml:space="preserve">The grammar uses mainly the </w:t>
      </w:r>
      <w:r w:rsidR="00A846E6" w:rsidRPr="00533CE0">
        <w:t>extended Backus-Naur form</w:t>
      </w:r>
      <w:r w:rsidR="00A846E6">
        <w:t xml:space="preserve"> [WIKI] notation, which we also use in this </w:t>
      </w:r>
      <w:r w:rsidR="00BC75F7">
        <w:t>work</w:t>
      </w:r>
      <w:r w:rsidR="00A846E6">
        <w:t xml:space="preserve">. Explanation of the notation is provided below. </w:t>
      </w:r>
    </w:p>
    <w:p w:rsidR="00ED65E7" w:rsidRDefault="00ED65E7" w:rsidP="00E241AF"/>
    <w:p w:rsidR="00D87C3F" w:rsidRPr="002E29CB" w:rsidRDefault="00D87C3F" w:rsidP="00E241AF">
      <w:pPr>
        <w:rPr>
          <w:u w:val="single"/>
        </w:rPr>
      </w:pPr>
      <w:r w:rsidRPr="002E29CB">
        <w:rPr>
          <w:u w:val="single"/>
        </w:rPr>
        <w:t>Explanation of the EBNF notation</w:t>
      </w:r>
    </w:p>
    <w:p w:rsidR="00D87C3F" w:rsidRDefault="009C6909" w:rsidP="00E241AF">
      <w:r w:rsidRPr="009C6909">
        <w:t>The notation</w:t>
      </w:r>
      <w:r>
        <w:t xml:space="preserve"> used throughout this work is based on the grammar from [Link-GRM].</w:t>
      </w:r>
    </w:p>
    <w:p w:rsidR="00D34B98" w:rsidRPr="006A1CAB" w:rsidRDefault="00D34B98" w:rsidP="00E241AF">
      <w:pPr>
        <w:rPr>
          <w:i/>
          <w:color w:val="F4B083" w:themeColor="accent2" w:themeTint="99"/>
        </w:rPr>
      </w:pPr>
      <w:r w:rsidRPr="006A1CAB">
        <w:rPr>
          <w:i/>
          <w:color w:val="F4B083" w:themeColor="accent2" w:themeTint="99"/>
        </w:rPr>
        <w:t>TODO: set colors and/or font and style for distinguishing.</w:t>
      </w:r>
    </w:p>
    <w:p w:rsidR="009C6909" w:rsidRDefault="00B65640" w:rsidP="00E241AF">
      <w:r>
        <w:t xml:space="preserve">Non-terminal symbols: </w:t>
      </w:r>
      <w:r w:rsidR="00D34B98">
        <w:t>e.g. module</w:t>
      </w:r>
    </w:p>
    <w:p w:rsidR="00D34B98" w:rsidRDefault="00D34B98" w:rsidP="00E241AF">
      <w:r>
        <w:t>Terminal symbols: in apostrophes, e.g. ‘-&gt;’</w:t>
      </w:r>
    </w:p>
    <w:p w:rsidR="00024F25" w:rsidRDefault="00024F25" w:rsidP="00E241AF">
      <w:r>
        <w:t>Symbols for regular expressions:</w:t>
      </w:r>
    </w:p>
    <w:p w:rsidR="00024F25" w:rsidRDefault="00024F25" w:rsidP="00E241AF">
      <w:r w:rsidRPr="00090402">
        <w:rPr>
          <w:rFonts w:ascii="Consolas" w:hAnsi="Consolas"/>
          <w:sz w:val="20"/>
          <w:szCs w:val="20"/>
        </w:rPr>
        <w:t>expression*</w:t>
      </w:r>
      <w:r>
        <w:t xml:space="preserve"> - token “expression” repeats 0..n times</w:t>
      </w:r>
    </w:p>
    <w:p w:rsidR="001742D2" w:rsidRDefault="001742D2" w:rsidP="00E241AF">
      <w:r w:rsidRPr="00090402">
        <w:rPr>
          <w:rFonts w:ascii="Consolas" w:hAnsi="Consolas"/>
          <w:sz w:val="20"/>
          <w:szCs w:val="20"/>
        </w:rPr>
        <w:t>expression+</w:t>
      </w:r>
      <w:r>
        <w:t xml:space="preserve"> - token “expression” repeats 1..n times</w:t>
      </w:r>
    </w:p>
    <w:p w:rsidR="00E44C2B" w:rsidRDefault="00E44C2B" w:rsidP="00E241AF">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E241AF">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241AF">
      <w:pPr>
        <w:rPr>
          <w:rFonts w:ascii="Consolas" w:hAnsi="Consolas"/>
          <w:sz w:val="20"/>
          <w:szCs w:val="20"/>
        </w:rPr>
      </w:pPr>
      <w:r>
        <w:t>Syntax of the used notation:</w:t>
      </w:r>
    </w:p>
    <w:p w:rsidR="00300555" w:rsidRDefault="00300555" w:rsidP="00E241AF">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241AF">
      <w:r w:rsidRPr="00300555">
        <w:rPr>
          <w:rFonts w:ascii="Consolas" w:hAnsi="Consolas"/>
          <w:sz w:val="20"/>
          <w:szCs w:val="20"/>
        </w:rPr>
        <w:t>token</w:t>
      </w:r>
      <w:r>
        <w:rPr>
          <w:rFonts w:ascii="Consolas" w:hAnsi="Consolas"/>
          <w:sz w:val="20"/>
          <w:szCs w:val="20"/>
        </w:rPr>
        <w:t xml:space="preserve"> ::= ‘a’ | ‘a’ token </w:t>
      </w:r>
      <w:r>
        <w:t>– non-terminal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241AF">
      <w:r>
        <w:t>Abbreviations: NTS (non-terminal symbol)</w:t>
      </w:r>
    </w:p>
    <w:p w:rsidR="00E16DA8" w:rsidRDefault="00E16DA8" w:rsidP="00E241AF">
      <w:r>
        <w:t xml:space="preserve">Please, note that in many cases we try here to simplify the grammar and omit the </w:t>
      </w:r>
      <w:r w:rsidR="00843438">
        <w:t>irrelevant parts not included</w:t>
      </w:r>
      <w:r w:rsidR="00563F35">
        <w:t xml:space="preserve"> in the final </w:t>
      </w:r>
      <w:r w:rsidR="00AB021A">
        <w:t>project</w:t>
      </w:r>
      <w:r w:rsidR="00843438">
        <w:t>.</w:t>
      </w:r>
      <w:r w:rsidR="00D80C21">
        <w:t xml:space="preserve"> </w:t>
      </w:r>
      <w:r w:rsidR="0076271B">
        <w:t xml:space="preserve">If a major part is omitted, </w:t>
      </w:r>
      <w:r w:rsidR="00956C79">
        <w:t xml:space="preserve">it is </w:t>
      </w:r>
      <w:r w:rsidR="0076271B">
        <w:t>mention</w:t>
      </w:r>
      <w:r w:rsidR="00E34076">
        <w:t>ed</w:t>
      </w:r>
      <w:r w:rsidR="0076271B">
        <w:t xml:space="preserve"> explicitly.</w:t>
      </w:r>
    </w:p>
    <w:p w:rsidR="00A81600" w:rsidRDefault="00A81600">
      <w:pPr>
        <w:widowControl/>
        <w:suppressAutoHyphens w:val="0"/>
      </w:pPr>
    </w:p>
    <w:p w:rsidR="0054561B" w:rsidRDefault="0054561B" w:rsidP="0054561B">
      <w:pPr>
        <w:pStyle w:val="Caption"/>
        <w:spacing w:before="0" w:after="0"/>
        <w:rPr>
          <w:i w:val="0"/>
          <w:u w:val="single"/>
        </w:rPr>
      </w:pPr>
      <w:r>
        <w:rPr>
          <w:i w:val="0"/>
          <w:u w:val="single"/>
        </w:rPr>
        <w:t>Generic program structure</w:t>
      </w:r>
    </w:p>
    <w:p w:rsidR="004B684F" w:rsidRDefault="004B684F" w:rsidP="00E241AF">
      <w:r>
        <w:t>A high level view of the module definition is described by the following NTS rule:</w:t>
      </w:r>
    </w:p>
    <w:p w:rsidR="00F3523B" w:rsidRDefault="001D7C9E" w:rsidP="00E241AF">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E241AF">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E241AF">
      <w:pPr>
        <w:rPr>
          <w:rFonts w:ascii="Consolas" w:hAnsi="Consolas"/>
          <w:sz w:val="20"/>
          <w:szCs w:val="20"/>
        </w:rPr>
      </w:pPr>
      <w:r>
        <w:rPr>
          <w:rFonts w:ascii="Consolas" w:hAnsi="Consolas"/>
          <w:sz w:val="20"/>
          <w:szCs w:val="20"/>
        </w:rPr>
        <w:lastRenderedPageBreak/>
        <w:t>f</w:t>
      </w:r>
      <w:r w:rsidRPr="00326E47">
        <w:rPr>
          <w:rFonts w:ascii="Consolas" w:hAnsi="Consolas"/>
          <w:sz w:val="20"/>
          <w:szCs w:val="20"/>
        </w:rPr>
        <w:t>oo x =</w:t>
      </w:r>
    </w:p>
    <w:p w:rsidR="00326E47" w:rsidRPr="00326E47" w:rsidRDefault="00326E47" w:rsidP="00E241AF">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E241AF">
      <w:pPr>
        <w:rPr>
          <w:rFonts w:ascii="Consolas" w:hAnsi="Consolas"/>
          <w:sz w:val="20"/>
          <w:szCs w:val="20"/>
        </w:rPr>
      </w:pPr>
      <w:r w:rsidRPr="00326E47">
        <w:rPr>
          <w:rFonts w:ascii="Consolas" w:hAnsi="Consolas"/>
          <w:sz w:val="20"/>
          <w:szCs w:val="20"/>
        </w:rPr>
        <w:t xml:space="preserve">        c = cos x</w:t>
      </w:r>
    </w:p>
    <w:p w:rsidR="0061057D" w:rsidRPr="00326E47" w:rsidRDefault="00326E47" w:rsidP="00E241AF">
      <w:pPr>
        <w:rPr>
          <w:rFonts w:ascii="Consolas" w:hAnsi="Consolas"/>
          <w:sz w:val="20"/>
          <w:szCs w:val="20"/>
        </w:rPr>
      </w:pPr>
      <w:r w:rsidRPr="00326E47">
        <w:rPr>
          <w:rFonts w:ascii="Consolas" w:hAnsi="Consolas"/>
          <w:sz w:val="20"/>
          <w:szCs w:val="20"/>
        </w:rPr>
        <w:t xml:space="preserve">    in 2 * s * c</w:t>
      </w:r>
    </w:p>
    <w:p w:rsidR="00326E47" w:rsidRDefault="00326E47" w:rsidP="00E241AF">
      <w:r>
        <w:t>Which may be rewritten like this:</w:t>
      </w:r>
    </w:p>
    <w:p w:rsidR="00326E47" w:rsidRPr="00326E47" w:rsidRDefault="00326E47" w:rsidP="00E241AF">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E241AF">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E241AF">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E241AF">
      <w:pPr>
        <w:rPr>
          <w:rStyle w:val="pl-k"/>
          <w:rFonts w:ascii="Consolas" w:hAnsi="Consolas" w:cs="Consolas"/>
          <w:sz w:val="20"/>
          <w:szCs w:val="20"/>
        </w:rPr>
      </w:pPr>
    </w:p>
    <w:p w:rsidR="003A579C" w:rsidRPr="00B77298" w:rsidRDefault="00D50916" w:rsidP="00E241AF">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E241AF">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E241AF">
      <w:pPr>
        <w:pStyle w:val="HTMLPreformatted"/>
        <w:rPr>
          <w:rFonts w:ascii="Consolas" w:hAnsi="Consolas" w:cs="Consolas"/>
        </w:rPr>
      </w:pPr>
    </w:p>
    <w:p w:rsidR="00470B41" w:rsidRPr="00B77298" w:rsidRDefault="00470B41" w:rsidP="00E241AF">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E241AF">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E241AF">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E241AF">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E241AF"/>
    <w:p w:rsidR="00A916E4" w:rsidRDefault="00AF7A8B" w:rsidP="00E241AF">
      <w:r>
        <w:t>Before actually implementing a concept in our IDE responsible for the ‘program structure’ (a.k.a. a root concept)</w:t>
      </w:r>
      <w:r w:rsidR="004637F7">
        <w:t>, we will have a look on ‘definitions’ NTS.</w:t>
      </w:r>
    </w:p>
    <w:p w:rsidR="00A916E4" w:rsidRDefault="00A916E4" w:rsidP="00E241AF"/>
    <w:p w:rsidR="00E9137B" w:rsidRPr="008D3676" w:rsidRDefault="00840C60" w:rsidP="00E241AF">
      <w:pPr>
        <w:widowControl/>
        <w:suppressAutoHyphens w:val="0"/>
        <w:jc w:val="both"/>
        <w:rPr>
          <w:u w:val="single"/>
        </w:rPr>
      </w:pPr>
      <w:r w:rsidRPr="008D3676">
        <w:rPr>
          <w:u w:val="single"/>
        </w:rPr>
        <w:t>Definitions</w:t>
      </w:r>
    </w:p>
    <w:p w:rsidR="00840C60" w:rsidRDefault="001B6E6B" w:rsidP="00E241AF">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E241A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rsidP="00E241AF">
      <w:pPr>
        <w:widowControl/>
        <w:suppressAutoHyphens w:val="0"/>
        <w:rPr>
          <w:iCs/>
        </w:rPr>
      </w:pPr>
      <w:r>
        <w:rPr>
          <w:iCs/>
        </w:rPr>
        <w:t>A single definition is a substitute for:</w:t>
      </w:r>
      <w:r w:rsidR="009D5EBF">
        <w:rPr>
          <w:iCs/>
        </w:rPr>
        <w:t xml:space="preserve"> [REF - pg. 47]</w:t>
      </w:r>
    </w:p>
    <w:p w:rsidR="00795A91" w:rsidRDefault="00795A91" w:rsidP="00E241AF">
      <w:pPr>
        <w:pStyle w:val="ListParagraph"/>
        <w:widowControl/>
        <w:numPr>
          <w:ilvl w:val="0"/>
          <w:numId w:val="37"/>
        </w:numPr>
        <w:suppressAutoHyphens w:val="0"/>
        <w:rPr>
          <w:iCs/>
        </w:rPr>
      </w:pPr>
      <w:r>
        <w:rPr>
          <w:iCs/>
        </w:rPr>
        <w:t>Import declaration – what is to be imported into the module</w:t>
      </w:r>
    </w:p>
    <w:p w:rsidR="005C2BDA" w:rsidRDefault="00795A91" w:rsidP="00E241AF">
      <w:pPr>
        <w:pStyle w:val="ListParagraph"/>
        <w:widowControl/>
        <w:numPr>
          <w:ilvl w:val="0"/>
          <w:numId w:val="37"/>
        </w:numPr>
        <w:suppressAutoHyphens w:val="0"/>
        <w:rPr>
          <w:iCs/>
        </w:rPr>
      </w:pPr>
      <w:r>
        <w:rPr>
          <w:iCs/>
        </w:rPr>
        <w:t>F</w:t>
      </w:r>
      <w:r w:rsidR="00C823DA" w:rsidRPr="005C2BDA">
        <w:rPr>
          <w:iCs/>
        </w:rPr>
        <w:t>ixity</w:t>
      </w:r>
      <w:r w:rsidR="005C2BDA">
        <w:rPr>
          <w:iCs/>
        </w:rPr>
        <w:t xml:space="preserve"> – specifies </w:t>
      </w:r>
      <w:r>
        <w:rPr>
          <w:iCs/>
        </w:rPr>
        <w:t>associativity and precedence of an infix operator</w:t>
      </w:r>
    </w:p>
    <w:p w:rsidR="001C374F" w:rsidRDefault="001C374F" w:rsidP="00E241AF">
      <w:pPr>
        <w:pStyle w:val="ListParagraph"/>
        <w:widowControl/>
        <w:numPr>
          <w:ilvl w:val="0"/>
          <w:numId w:val="37"/>
        </w:numPr>
        <w:suppressAutoHyphens w:val="0"/>
        <w:rPr>
          <w:iCs/>
        </w:rPr>
      </w:pPr>
      <w:r>
        <w:rPr>
          <w:iCs/>
        </w:rPr>
        <w:t>Type decl</w:t>
      </w:r>
      <w:r w:rsidR="00187DF0">
        <w:rPr>
          <w:iCs/>
        </w:rPr>
        <w:t>aration</w:t>
      </w:r>
      <w:r w:rsidR="00965E1F">
        <w:rPr>
          <w:iCs/>
        </w:rPr>
        <w:t xml:space="preserve"> – declaration of a type synonym</w:t>
      </w:r>
    </w:p>
    <w:p w:rsidR="00187DF0" w:rsidRDefault="00187DF0" w:rsidP="00E241AF">
      <w:pPr>
        <w:pStyle w:val="ListParagraph"/>
        <w:widowControl/>
        <w:numPr>
          <w:ilvl w:val="0"/>
          <w:numId w:val="37"/>
        </w:numPr>
        <w:suppressAutoHyphens w:val="0"/>
        <w:rPr>
          <w:iCs/>
        </w:rPr>
      </w:pPr>
      <w:r>
        <w:rPr>
          <w:iCs/>
        </w:rPr>
        <w:t xml:space="preserve">Data declaration – </w:t>
      </w:r>
      <w:r w:rsidR="00B232D7">
        <w:rPr>
          <w:iCs/>
        </w:rPr>
        <w:t>allows to create</w:t>
      </w:r>
      <w:r>
        <w:rPr>
          <w:iCs/>
        </w:rPr>
        <w:t xml:space="preserve"> </w:t>
      </w:r>
      <w:r w:rsidR="00A60F42">
        <w:rPr>
          <w:iCs/>
        </w:rPr>
        <w:t>custom datatypes</w:t>
      </w:r>
    </w:p>
    <w:p w:rsidR="00965E1F" w:rsidRPr="007C4906" w:rsidRDefault="00965E1F" w:rsidP="00E241AF">
      <w:pPr>
        <w:pStyle w:val="ListParagraph"/>
        <w:widowControl/>
        <w:numPr>
          <w:ilvl w:val="0"/>
          <w:numId w:val="37"/>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E241AF">
      <w:pPr>
        <w:pStyle w:val="ListParagraph"/>
        <w:widowControl/>
        <w:numPr>
          <w:ilvl w:val="0"/>
          <w:numId w:val="37"/>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E702EB" w:rsidRPr="00E702EB" w:rsidRDefault="00E702EB" w:rsidP="00E241AF">
      <w:pPr>
        <w:pStyle w:val="ListParagraph"/>
        <w:widowControl/>
        <w:numPr>
          <w:ilvl w:val="0"/>
          <w:numId w:val="37"/>
        </w:numPr>
        <w:suppressAutoHyphens w:val="0"/>
        <w:rPr>
          <w:iCs/>
        </w:rPr>
      </w:pPr>
      <w:r w:rsidRPr="00E702EB">
        <w:rPr>
          <w:iCs/>
        </w:rPr>
        <w:t>Local definition</w:t>
      </w:r>
      <w:r>
        <w:rPr>
          <w:iCs/>
        </w:rPr>
        <w:t xml:space="preserve"> – annotation and function definition</w:t>
      </w:r>
    </w:p>
    <w:p w:rsidR="002C4F56" w:rsidRDefault="002C4F56" w:rsidP="00E241AF">
      <w:pPr>
        <w:widowControl/>
        <w:suppressAutoHyphens w:val="0"/>
        <w:rPr>
          <w:b/>
          <w:iCs/>
        </w:rPr>
      </w:pPr>
    </w:p>
    <w:p w:rsidR="00AC5F65" w:rsidRDefault="00806668" w:rsidP="00E241AF">
      <w:pPr>
        <w:widowControl/>
        <w:suppressAutoHyphens w:val="0"/>
        <w:rPr>
          <w:iCs/>
        </w:rPr>
      </w:pPr>
      <w:r w:rsidRPr="00806668">
        <w:rPr>
          <w:iCs/>
        </w:rPr>
        <w:t>We</w:t>
      </w:r>
      <w:r w:rsidR="001A30FA">
        <w:rPr>
          <w:iCs/>
        </w:rPr>
        <w:t xml:space="preserve"> have mentioned that it is a good practice </w:t>
      </w:r>
      <w:r w:rsidR="004270DD">
        <w:rPr>
          <w:iCs/>
        </w:rPr>
        <w:t>to include the import st</w:t>
      </w:r>
      <w:r w:rsidR="00D531F5">
        <w:rPr>
          <w:iCs/>
        </w:rPr>
        <w:t>atements in the top of a module definition</w:t>
      </w:r>
      <w:r w:rsidR="003F563A">
        <w:rPr>
          <w:iCs/>
        </w:rPr>
        <w:t>, before any other statements</w:t>
      </w:r>
      <w:r w:rsidR="00D531F5">
        <w:rPr>
          <w:iCs/>
        </w:rPr>
        <w:t xml:space="preserve">. We can enforce </w:t>
      </w:r>
      <w:r w:rsidR="002723DD">
        <w:rPr>
          <w:iCs/>
        </w:rPr>
        <w:t xml:space="preserve">this </w:t>
      </w:r>
      <w:r w:rsidR="00BA0039">
        <w:rPr>
          <w:iCs/>
        </w:rPr>
        <w:t xml:space="preserve">by </w:t>
      </w:r>
      <w:r w:rsidR="007413F3">
        <w:rPr>
          <w:iCs/>
        </w:rPr>
        <w:t xml:space="preserve">not following the exact </w:t>
      </w:r>
      <w:r w:rsidR="00DF4EB3">
        <w:rPr>
          <w:iCs/>
        </w:rPr>
        <w:t xml:space="preserve">Frege grammar, but rather implement our own version of the ‘module’ NTS. </w:t>
      </w:r>
      <w:r w:rsidR="00AC5F65">
        <w:rPr>
          <w:iCs/>
        </w:rPr>
        <w:t>It will have to be a root concept (responsible for the overall program structure) with the following children:</w:t>
      </w:r>
    </w:p>
    <w:p w:rsidR="00AC5F65" w:rsidRDefault="00AC5F65" w:rsidP="00AC5F65">
      <w:pPr>
        <w:pStyle w:val="ListParagraph"/>
        <w:widowControl/>
        <w:numPr>
          <w:ilvl w:val="0"/>
          <w:numId w:val="40"/>
        </w:numPr>
        <w:suppressAutoHyphens w:val="0"/>
        <w:rPr>
          <w:iCs/>
        </w:rPr>
      </w:pPr>
      <w:r>
        <w:rPr>
          <w:iCs/>
        </w:rPr>
        <w:t xml:space="preserve">module </w:t>
      </w:r>
      <w:r w:rsidR="00AC5C2F">
        <w:rPr>
          <w:iCs/>
        </w:rPr>
        <w:t>–</w:t>
      </w:r>
      <w:r>
        <w:rPr>
          <w:iCs/>
        </w:rPr>
        <w:t xml:space="preserve"> </w:t>
      </w:r>
      <w:r w:rsidR="00AC5C2F">
        <w:rPr>
          <w:iCs/>
        </w:rPr>
        <w:t>corresponds to the first line in the program structure example above; ‘moduleclause’ NTS</w:t>
      </w:r>
    </w:p>
    <w:p w:rsidR="005F138F" w:rsidRDefault="005F138F" w:rsidP="00AC5F65">
      <w:pPr>
        <w:pStyle w:val="ListParagraph"/>
        <w:widowControl/>
        <w:numPr>
          <w:ilvl w:val="0"/>
          <w:numId w:val="40"/>
        </w:numPr>
        <w:suppressAutoHyphens w:val="0"/>
        <w:rPr>
          <w:iCs/>
        </w:rPr>
      </w:pPr>
      <w:r>
        <w:rPr>
          <w:iCs/>
        </w:rPr>
        <w:t>import – corresponds to the import statements, which are part of the ‘definition’ NTS</w:t>
      </w:r>
    </w:p>
    <w:p w:rsidR="005F138F" w:rsidRDefault="005F138F" w:rsidP="00AC5F65">
      <w:pPr>
        <w:pStyle w:val="ListParagraph"/>
        <w:widowControl/>
        <w:numPr>
          <w:ilvl w:val="0"/>
          <w:numId w:val="40"/>
        </w:numPr>
        <w:suppressAutoHyphens w:val="0"/>
        <w:rPr>
          <w:iCs/>
        </w:rPr>
      </w:pPr>
      <w:r>
        <w:rPr>
          <w:iCs/>
        </w:rPr>
        <w:t xml:space="preserve">definitions </w:t>
      </w:r>
      <w:r w:rsidR="0056493E">
        <w:rPr>
          <w:iCs/>
        </w:rPr>
        <w:t>–</w:t>
      </w:r>
      <w:r>
        <w:rPr>
          <w:iCs/>
        </w:rPr>
        <w:t xml:space="preserve"> </w:t>
      </w:r>
      <w:r w:rsidR="0056493E">
        <w:rPr>
          <w:iCs/>
        </w:rPr>
        <w:t>rest of the statements that are part of the ‘definition’ NTS</w:t>
      </w:r>
    </w:p>
    <w:p w:rsidR="00435721" w:rsidRDefault="00435721" w:rsidP="00435721">
      <w:pPr>
        <w:widowControl/>
        <w:suppressAutoHyphens w:val="0"/>
        <w:rPr>
          <w:iCs/>
        </w:rPr>
      </w:pPr>
      <w:r>
        <w:rPr>
          <w:iCs/>
        </w:rPr>
        <w:t>A possible implementation of the concept represents Figure 4.1 (we named the concept ‘Skeleton’).</w:t>
      </w:r>
    </w:p>
    <w:p w:rsidR="00C54F83" w:rsidRPr="00435721" w:rsidRDefault="00C54F83" w:rsidP="00435721">
      <w:pPr>
        <w:widowControl/>
        <w:suppressAutoHyphens w:val="0"/>
        <w:rPr>
          <w:iCs/>
        </w:rPr>
      </w:pPr>
      <w:r>
        <w:rPr>
          <w:iCs/>
        </w:rPr>
        <w:t xml:space="preserve">Notice that the concept must act as a root concept </w:t>
      </w:r>
      <w:r w:rsidRPr="00C54F83">
        <w:rPr>
          <w:i/>
          <w:iCs/>
        </w:rPr>
        <w:t>(‘instance can be root’)</w:t>
      </w:r>
      <w:r w:rsidR="00856443">
        <w:rPr>
          <w:i/>
          <w:iCs/>
        </w:rPr>
        <w:t xml:space="preserve"> </w:t>
      </w:r>
      <w:r w:rsidR="00856443">
        <w:rPr>
          <w:iCs/>
        </w:rPr>
        <w:t>to be usable.</w:t>
      </w:r>
    </w:p>
    <w:p w:rsidR="00D531F5" w:rsidRDefault="00D531F5" w:rsidP="00E241AF">
      <w:pPr>
        <w:widowControl/>
        <w:suppressAutoHyphens w:val="0"/>
        <w:rPr>
          <w:iCs/>
        </w:rPr>
      </w:pPr>
    </w:p>
    <w:p w:rsidR="00806668" w:rsidRDefault="005716D2" w:rsidP="005716D2">
      <w:pPr>
        <w:widowControl/>
        <w:suppressAutoHyphens w:val="0"/>
        <w:jc w:val="center"/>
        <w:rPr>
          <w:iCs/>
        </w:rPr>
      </w:pPr>
      <w:r>
        <w:rPr>
          <w:iCs/>
          <w:noProof/>
          <w:lang w:val="cs-CZ" w:eastAsia="cs-CZ" w:bidi="ar-SA"/>
        </w:rPr>
        <w:lastRenderedPageBreak/>
        <w:drawing>
          <wp:inline distT="0" distB="0" distL="0" distR="0">
            <wp:extent cx="2687287" cy="22314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fw.png"/>
                    <pic:cNvPicPr/>
                  </pic:nvPicPr>
                  <pic:blipFill>
                    <a:blip r:embed="rId66">
                      <a:extLst>
                        <a:ext uri="{28A0092B-C50C-407E-A947-70E740481C1C}">
                          <a14:useLocalDpi xmlns:a14="http://schemas.microsoft.com/office/drawing/2010/main" val="0"/>
                        </a:ext>
                      </a:extLst>
                    </a:blip>
                    <a:stretch>
                      <a:fillRect/>
                    </a:stretch>
                  </pic:blipFill>
                  <pic:spPr>
                    <a:xfrm>
                      <a:off x="0" y="0"/>
                      <a:ext cx="2711605" cy="2251602"/>
                    </a:xfrm>
                    <a:prstGeom prst="rect">
                      <a:avLst/>
                    </a:prstGeom>
                  </pic:spPr>
                </pic:pic>
              </a:graphicData>
            </a:graphic>
          </wp:inline>
        </w:drawing>
      </w:r>
    </w:p>
    <w:p w:rsidR="005716D2" w:rsidRPr="00806668" w:rsidRDefault="005716D2" w:rsidP="005716D2">
      <w:pPr>
        <w:widowControl/>
        <w:suppressAutoHyphens w:val="0"/>
        <w:jc w:val="center"/>
        <w:rPr>
          <w:iCs/>
        </w:rPr>
      </w:pPr>
      <w:r>
        <w:rPr>
          <w:iCs/>
        </w:rPr>
        <w:t>Figure 4.1.: Skeleton concept</w:t>
      </w:r>
      <w:r w:rsidR="00A505F1">
        <w:rPr>
          <w:iCs/>
        </w:rPr>
        <w:t xml:space="preserve"> implementation</w:t>
      </w:r>
    </w:p>
    <w:p w:rsidR="000A6093" w:rsidRDefault="000A6093" w:rsidP="00E241AF">
      <w:pPr>
        <w:widowControl/>
        <w:suppressAutoHyphens w:val="0"/>
        <w:rPr>
          <w:b/>
          <w:iCs/>
        </w:rPr>
      </w:pPr>
    </w:p>
    <w:p w:rsidR="00A7798E" w:rsidRDefault="00A7798E" w:rsidP="00E241AF">
      <w:pPr>
        <w:widowControl/>
        <w:suppressAutoHyphens w:val="0"/>
        <w:rPr>
          <w:u w:val="single"/>
        </w:rPr>
      </w:pPr>
      <w:r>
        <w:rPr>
          <w:u w:val="single"/>
        </w:rPr>
        <w:t>Import</w:t>
      </w:r>
    </w:p>
    <w:p w:rsidR="00A7798E" w:rsidRPr="000F484D" w:rsidRDefault="000F484D" w:rsidP="00E241AF">
      <w:pPr>
        <w:widowControl/>
        <w:suppressAutoHyphens w:val="0"/>
      </w:pPr>
      <w:r w:rsidRPr="000F484D">
        <w:t>According to the Frege</w:t>
      </w:r>
      <w:r>
        <w:t xml:space="preserve"> reference, the following rule applies for the importing statement </w:t>
      </w:r>
      <w:r>
        <w:rPr>
          <w:iCs/>
        </w:rPr>
        <w:t>[REF-PG84]</w:t>
      </w:r>
      <w:r>
        <w:t>:</w:t>
      </w:r>
    </w:p>
    <w:p w:rsidR="00510042" w:rsidRDefault="00510042" w:rsidP="00E241AF">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005C6FCC">
        <w:rPr>
          <w:rFonts w:ascii="Consolas" w:hAnsi="Consolas"/>
          <w:sz w:val="20"/>
          <w:szCs w:val="20"/>
        </w:rPr>
        <w:t xml:space="preserve"> ‘public’?</w:t>
      </w:r>
      <w:r w:rsidRPr="005D14B4">
        <w:rPr>
          <w:rFonts w:ascii="Consolas" w:hAnsi="Consolas"/>
          <w:sz w:val="20"/>
          <w:szCs w:val="20"/>
        </w:rPr>
        <w:t xml:space="preserve"> </w:t>
      </w:r>
      <w:r w:rsidR="00604E59" w:rsidRPr="00546DB6">
        <w:rPr>
          <w:rFonts w:ascii="Consolas" w:hAnsi="Consolas"/>
          <w:sz w:val="20"/>
          <w:szCs w:val="20"/>
        </w:rPr>
        <w:t>importlist</w:t>
      </w:r>
      <w:r w:rsidR="00A72811">
        <w:rPr>
          <w:rFonts w:ascii="Consolas" w:hAnsi="Consolas"/>
          <w:sz w:val="20"/>
          <w:szCs w:val="20"/>
        </w:rPr>
        <w:t>?</w:t>
      </w:r>
    </w:p>
    <w:p w:rsidR="000E3F85" w:rsidRPr="00546DB6" w:rsidRDefault="00546DB6" w:rsidP="00E241AF">
      <w:pPr>
        <w:widowControl/>
        <w:suppressAutoHyphens w:val="0"/>
        <w:rPr>
          <w:rFonts w:ascii="Consolas" w:hAnsi="Consolas"/>
          <w:sz w:val="20"/>
          <w:szCs w:val="20"/>
        </w:rPr>
      </w:pPr>
      <w:r w:rsidRPr="00546DB6">
        <w:rPr>
          <w:rFonts w:ascii="Consolas" w:hAnsi="Consolas"/>
          <w:sz w:val="20"/>
          <w:szCs w:val="20"/>
        </w:rPr>
        <w:t xml:space="preserve">importlist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p>
    <w:p w:rsidR="00331A1F" w:rsidRDefault="00E942EB" w:rsidP="005C6FCC">
      <w:pPr>
        <w:widowControl/>
        <w:suppressAutoHyphens w:val="0"/>
        <w:rPr>
          <w:iCs/>
        </w:rPr>
      </w:pPr>
      <w:r>
        <w:rPr>
          <w:iCs/>
        </w:rPr>
        <w:t>This clearly represents the import statement a</w:t>
      </w:r>
      <w:r w:rsidR="00331A1F">
        <w:rPr>
          <w:iCs/>
        </w:rPr>
        <w:t>s it was described in chapter 3:</w:t>
      </w:r>
    </w:p>
    <w:p w:rsidR="00331A1F" w:rsidRDefault="00B36C28" w:rsidP="005C6FCC">
      <w:pPr>
        <w:widowControl/>
        <w:suppressAutoHyphens w:val="0"/>
        <w:rPr>
          <w:rFonts w:ascii="Consolas" w:hAnsi="Consolas"/>
          <w:iCs/>
          <w:sz w:val="20"/>
          <w:szCs w:val="20"/>
        </w:rPr>
      </w:pPr>
      <w:r w:rsidRPr="0094175B">
        <w:rPr>
          <w:rFonts w:ascii="Consolas" w:hAnsi="Consolas"/>
          <w:iCs/>
          <w:sz w:val="20"/>
          <w:szCs w:val="20"/>
        </w:rPr>
        <w:t>import mps.frege.ExampleTree as ET (Tree(Nil)</w:t>
      </w:r>
      <w:r>
        <w:rPr>
          <w:rFonts w:ascii="Consolas" w:hAnsi="Consolas"/>
          <w:iCs/>
          <w:sz w:val="20"/>
          <w:szCs w:val="20"/>
        </w:rPr>
        <w:t>, -&gt;&gt;, traverse</w:t>
      </w:r>
      <w:r w:rsidRPr="0094175B">
        <w:rPr>
          <w:rFonts w:ascii="Consolas" w:hAnsi="Consolas"/>
          <w:iCs/>
          <w:sz w:val="20"/>
          <w:szCs w:val="20"/>
        </w:rPr>
        <w:t>)</w:t>
      </w:r>
    </w:p>
    <w:p w:rsidR="00CB7C87" w:rsidRDefault="00CB7C87" w:rsidP="005C6FCC">
      <w:pPr>
        <w:widowControl/>
        <w:suppressAutoHyphens w:val="0"/>
        <w:rPr>
          <w:iCs/>
        </w:rPr>
      </w:pPr>
    </w:p>
    <w:p w:rsidR="008467B7" w:rsidRDefault="00777871" w:rsidP="005C6FCC">
      <w:pPr>
        <w:widowControl/>
        <w:suppressAutoHyphens w:val="0"/>
        <w:rPr>
          <w:iCs/>
        </w:rPr>
      </w:pPr>
      <w:r>
        <w:rPr>
          <w:iCs/>
        </w:rPr>
        <w:t>Unlike in the official Frege compiler implementation,</w:t>
      </w:r>
      <w:r w:rsidR="00A27F19">
        <w:rPr>
          <w:iCs/>
        </w:rPr>
        <w:t xml:space="preserve"> </w:t>
      </w:r>
      <w:r>
        <w:rPr>
          <w:iCs/>
        </w:rPr>
        <w:t>w</w:t>
      </w:r>
      <w:r w:rsidR="005C6FCC">
        <w:rPr>
          <w:iCs/>
        </w:rPr>
        <w:t xml:space="preserve">e did not include the </w:t>
      </w:r>
      <w:r w:rsidR="00176F3C">
        <w:rPr>
          <w:iCs/>
        </w:rPr>
        <w:t xml:space="preserve">visibility </w:t>
      </w:r>
      <w:r w:rsidR="00176F3C" w:rsidRPr="00BD5248">
        <w:rPr>
          <w:i/>
          <w:iCs/>
        </w:rPr>
        <w:t>(‘public’ keyword</w:t>
      </w:r>
      <w:r w:rsidR="0057566B" w:rsidRPr="00BD5248">
        <w:rPr>
          <w:i/>
          <w:iCs/>
        </w:rPr>
        <w:t xml:space="preserve"> – not used throughout the work</w:t>
      </w:r>
      <w:r w:rsidR="00176F3C" w:rsidRPr="00BD5248">
        <w:rPr>
          <w:i/>
          <w:iCs/>
        </w:rPr>
        <w:t xml:space="preserve">) </w:t>
      </w:r>
      <w:r w:rsidR="00176F3C">
        <w:rPr>
          <w:iCs/>
        </w:rPr>
        <w:t>and aliasing of imported items.</w:t>
      </w:r>
      <w:r w:rsidR="00B96586">
        <w:rPr>
          <w:iCs/>
        </w:rPr>
        <w:t xml:space="preserve"> </w:t>
      </w:r>
      <w:r w:rsidR="00B96586" w:rsidRPr="0045405B">
        <w:rPr>
          <w:iCs/>
        </w:rPr>
        <w:t>(We intend to implement only the aliasing of the imported module.)</w:t>
      </w:r>
      <w:r w:rsidR="00176F3C">
        <w:rPr>
          <w:iCs/>
        </w:rPr>
        <w:t xml:space="preserve"> </w:t>
      </w:r>
    </w:p>
    <w:p w:rsidR="0054203A" w:rsidRDefault="00FC2566" w:rsidP="005C6FCC">
      <w:pPr>
        <w:widowControl/>
        <w:suppressAutoHyphens w:val="0"/>
        <w:rPr>
          <w:iCs/>
        </w:rPr>
      </w:pPr>
      <w:r>
        <w:rPr>
          <w:iCs/>
        </w:rPr>
        <w:t xml:space="preserve">The ‘importitem’ NTS represents </w:t>
      </w:r>
      <w:r w:rsidR="00593345">
        <w:rPr>
          <w:iCs/>
        </w:rPr>
        <w:t xml:space="preserve">a </w:t>
      </w:r>
      <w:r>
        <w:rPr>
          <w:iCs/>
        </w:rPr>
        <w:t xml:space="preserve">function, operator, </w:t>
      </w:r>
      <w:r w:rsidR="00125B32">
        <w:rPr>
          <w:iCs/>
        </w:rPr>
        <w:t xml:space="preserve">type, </w:t>
      </w:r>
      <w:r>
        <w:rPr>
          <w:iCs/>
        </w:rPr>
        <w:t>datatype</w:t>
      </w:r>
      <w:r w:rsidR="00593345">
        <w:rPr>
          <w:iCs/>
        </w:rPr>
        <w:t>, or</w:t>
      </w:r>
      <w:r w:rsidR="00E8607E">
        <w:rPr>
          <w:iCs/>
        </w:rPr>
        <w:t xml:space="preserve"> a</w:t>
      </w:r>
      <w:r w:rsidR="00593345">
        <w:rPr>
          <w:iCs/>
        </w:rPr>
        <w:t xml:space="preserve"> </w:t>
      </w:r>
      <w:r>
        <w:rPr>
          <w:iCs/>
        </w:rPr>
        <w:t>class.</w:t>
      </w:r>
      <w:r w:rsidR="00593345">
        <w:rPr>
          <w:iCs/>
        </w:rPr>
        <w:t xml:space="preserve"> </w:t>
      </w:r>
      <w:r w:rsidR="0010231D">
        <w:rPr>
          <w:iCs/>
        </w:rPr>
        <w:t>Simplified, we get the following rule:</w:t>
      </w:r>
    </w:p>
    <w:p w:rsidR="00593345" w:rsidRPr="000C3143" w:rsidRDefault="00593345" w:rsidP="00E241AF">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 VARID | </w:t>
      </w:r>
      <w:r>
        <w:rPr>
          <w:rFonts w:ascii="Consolas" w:hAnsi="Consolas"/>
          <w:iCs/>
          <w:sz w:val="20"/>
          <w:szCs w:val="20"/>
        </w:rPr>
        <w:t xml:space="preserve">OPERATOR | </w:t>
      </w:r>
      <w:r w:rsidRPr="000C3143">
        <w:rPr>
          <w:rFonts w:ascii="Consolas" w:hAnsi="Consolas"/>
          <w:iCs/>
          <w:sz w:val="20"/>
          <w:szCs w:val="20"/>
        </w:rPr>
        <w:t>CONID(</w:t>
      </w:r>
      <w:r w:rsidRPr="000C3143">
        <w:rPr>
          <w:rFonts w:ascii="Consolas" w:eastAsia="Times New Roman" w:hAnsi="Consolas" w:cs="CMTT12"/>
          <w:color w:val="331A1A"/>
          <w:kern w:val="0"/>
          <w:sz w:val="20"/>
          <w:szCs w:val="20"/>
          <w:lang w:val="cs-CZ" w:eastAsia="cs-CZ" w:bidi="ar-SA"/>
        </w:rPr>
        <w:t>‘(‘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 xml:space="preserve">‘,‘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w:t>
      </w:r>
    </w:p>
    <w:p w:rsidR="0010231D" w:rsidRDefault="0010231D" w:rsidP="009C5034">
      <w:pPr>
        <w:widowControl/>
        <w:suppressAutoHyphens w:val="0"/>
      </w:pPr>
      <w:r>
        <w:t>The distinction between the NTSs are as follows:</w:t>
      </w:r>
    </w:p>
    <w:p w:rsidR="0010231D" w:rsidRPr="0010231D" w:rsidRDefault="007B7200" w:rsidP="0010231D">
      <w:pPr>
        <w:pStyle w:val="ListParagraph"/>
        <w:widowControl/>
        <w:numPr>
          <w:ilvl w:val="0"/>
          <w:numId w:val="43"/>
        </w:numPr>
        <w:suppressAutoHyphens w:val="0"/>
        <w:rPr>
          <w:rFonts w:ascii="Consolas" w:hAnsi="Consolas"/>
          <w:iCs/>
          <w:sz w:val="20"/>
          <w:szCs w:val="20"/>
        </w:rPr>
      </w:pPr>
      <w:r w:rsidRPr="0010231D">
        <w:rPr>
          <w:rFonts w:ascii="Consolas" w:eastAsia="Times New Roman" w:hAnsi="Consolas" w:cs="CMSY10"/>
          <w:iCs/>
          <w:color w:val="000000"/>
          <w:kern w:val="0"/>
          <w:sz w:val="20"/>
          <w:szCs w:val="20"/>
          <w:lang w:val="cs-CZ" w:eastAsia="cs-CZ" w:bidi="ar-SA"/>
        </w:rPr>
        <w:t>VARID</w:t>
      </w:r>
      <w:r w:rsidR="0010231D">
        <w:rPr>
          <w:rFonts w:ascii="Consolas" w:eastAsia="Times New Roman" w:hAnsi="Consolas" w:cs="CMSY10"/>
          <w:iCs/>
          <w:color w:val="000000"/>
          <w:kern w:val="0"/>
          <w:sz w:val="20"/>
          <w:szCs w:val="20"/>
          <w:lang w:val="cs-CZ" w:eastAsia="cs-CZ" w:bidi="ar-SA"/>
        </w:rPr>
        <w:t xml:space="preserve">: </w:t>
      </w:r>
      <w:r w:rsidRPr="0010231D">
        <w:rPr>
          <w:rFonts w:eastAsia="Times New Roman" w:cs="Times New Roman"/>
          <w:iCs/>
          <w:color w:val="000000"/>
          <w:kern w:val="0"/>
          <w:lang w:val="cs-CZ" w:eastAsia="cs-CZ" w:bidi="ar-SA"/>
        </w:rPr>
        <w:t>identifiers beginning with a lowercase</w:t>
      </w:r>
      <w:r w:rsidR="0010231D">
        <w:rPr>
          <w:rFonts w:eastAsia="Times New Roman" w:cs="Times New Roman"/>
          <w:iCs/>
          <w:color w:val="000000"/>
          <w:kern w:val="0"/>
          <w:lang w:val="cs-CZ" w:eastAsia="cs-CZ" w:bidi="ar-SA"/>
        </w:rPr>
        <w:t xml:space="preserve"> symbol (a-z) or an underscore (</w:t>
      </w:r>
      <w:r w:rsidRPr="0010231D">
        <w:rPr>
          <w:rFonts w:eastAsia="Times New Roman" w:cs="Times New Roman"/>
          <w:i/>
          <w:iCs/>
          <w:color w:val="000000"/>
          <w:kern w:val="0"/>
          <w:lang w:val="cs-CZ" w:eastAsia="cs-CZ" w:bidi="ar-SA"/>
        </w:rPr>
        <w:t xml:space="preserve">functions, variables, type variables, </w:t>
      </w:r>
      <w:r w:rsidR="0010231D">
        <w:rPr>
          <w:rFonts w:eastAsia="Times New Roman" w:cs="Times New Roman"/>
          <w:i/>
          <w:iCs/>
          <w:color w:val="000000"/>
          <w:kern w:val="0"/>
          <w:lang w:val="cs-CZ" w:eastAsia="cs-CZ" w:bidi="ar-SA"/>
        </w:rPr>
        <w:t>..</w:t>
      </w:r>
      <w:r w:rsidRPr="0010231D">
        <w:rPr>
          <w:rFonts w:eastAsia="Times New Roman" w:cs="Times New Roman"/>
          <w:i/>
          <w:iCs/>
          <w:color w:val="000000"/>
          <w:kern w:val="0"/>
          <w:lang w:val="cs-CZ" w:eastAsia="cs-CZ" w:bidi="ar-SA"/>
        </w:rPr>
        <w:t>.)</w:t>
      </w:r>
    </w:p>
    <w:p w:rsidR="00C75346" w:rsidRPr="00C75346" w:rsidRDefault="007B7200" w:rsidP="00844388">
      <w:pPr>
        <w:pStyle w:val="ListParagraph"/>
        <w:widowControl/>
        <w:numPr>
          <w:ilvl w:val="0"/>
          <w:numId w:val="43"/>
        </w:numPr>
        <w:suppressAutoHyphens w:val="0"/>
        <w:rPr>
          <w:b/>
          <w:iCs/>
          <w:szCs w:val="24"/>
        </w:rPr>
      </w:pPr>
      <w:r w:rsidRPr="00C75346">
        <w:rPr>
          <w:rFonts w:ascii="Consolas" w:hAnsi="Consolas"/>
          <w:iCs/>
          <w:sz w:val="20"/>
          <w:szCs w:val="20"/>
        </w:rPr>
        <w:t>CONID</w:t>
      </w:r>
      <w:r w:rsidR="0010231D" w:rsidRPr="00C75346">
        <w:rPr>
          <w:rFonts w:ascii="Consolas" w:hAnsi="Consolas"/>
          <w:iCs/>
          <w:sz w:val="20"/>
          <w:szCs w:val="20"/>
        </w:rPr>
        <w:t>:</w:t>
      </w:r>
      <w:r w:rsidRPr="00C75346">
        <w:rPr>
          <w:rFonts w:ascii="Consolas" w:hAnsi="Consolas"/>
          <w:iCs/>
          <w:sz w:val="20"/>
          <w:szCs w:val="20"/>
        </w:rPr>
        <w:t xml:space="preserve"> </w:t>
      </w:r>
      <w:r w:rsidRPr="00C75346">
        <w:rPr>
          <w:rFonts w:eastAsia="Times New Roman" w:cs="Times New Roman"/>
          <w:iCs/>
          <w:color w:val="000000"/>
          <w:kern w:val="0"/>
          <w:lang w:val="cs-CZ" w:eastAsia="cs-CZ" w:bidi="ar-SA"/>
        </w:rPr>
        <w:t>identifiers beginning with an uppercase</w:t>
      </w:r>
      <w:r w:rsidR="0010231D" w:rsidRPr="00C75346">
        <w:rPr>
          <w:rFonts w:eastAsia="Times New Roman" w:cs="Times New Roman"/>
          <w:iCs/>
          <w:color w:val="000000"/>
          <w:kern w:val="0"/>
          <w:lang w:val="cs-CZ" w:eastAsia="cs-CZ" w:bidi="ar-SA"/>
        </w:rPr>
        <w:t xml:space="preserve"> symbol</w:t>
      </w:r>
      <w:r w:rsidR="0010231D" w:rsidRPr="00C75346">
        <w:rPr>
          <w:rFonts w:eastAsia="Times New Roman" w:cs="Times New Roman"/>
          <w:i/>
          <w:iCs/>
          <w:color w:val="000000"/>
          <w:kern w:val="0"/>
          <w:lang w:val="cs-CZ" w:eastAsia="cs-CZ" w:bidi="ar-SA"/>
        </w:rPr>
        <w:t xml:space="preserve"> </w:t>
      </w:r>
      <w:r w:rsidR="0010231D" w:rsidRPr="00C75346">
        <w:rPr>
          <w:rFonts w:eastAsia="Times New Roman" w:cs="Times New Roman"/>
          <w:iCs/>
          <w:color w:val="000000"/>
          <w:kern w:val="0"/>
          <w:lang w:val="cs-CZ" w:eastAsia="cs-CZ" w:bidi="ar-SA"/>
        </w:rPr>
        <w:t>(A-Z)</w:t>
      </w:r>
      <w:r w:rsidR="0010231D" w:rsidRPr="00C75346">
        <w:rPr>
          <w:rFonts w:eastAsia="Times New Roman" w:cs="Times New Roman"/>
          <w:i/>
          <w:iCs/>
          <w:color w:val="000000"/>
          <w:kern w:val="0"/>
          <w:lang w:val="cs-CZ" w:eastAsia="cs-CZ" w:bidi="ar-SA"/>
        </w:rPr>
        <w:t xml:space="preserve"> (</w:t>
      </w:r>
      <w:r w:rsidRPr="00C75346">
        <w:rPr>
          <w:rFonts w:eastAsia="Times New Roman" w:cs="Times New Roman"/>
          <w:i/>
          <w:iCs/>
          <w:color w:val="000000"/>
          <w:kern w:val="0"/>
          <w:lang w:val="cs-CZ" w:eastAsia="cs-CZ" w:bidi="ar-SA"/>
        </w:rPr>
        <w:t>types, datatypes, constructors, classes, etc.)</w:t>
      </w:r>
    </w:p>
    <w:p w:rsidR="00217947" w:rsidRPr="00C75346" w:rsidRDefault="00B063D5" w:rsidP="00844388">
      <w:pPr>
        <w:pStyle w:val="ListParagraph"/>
        <w:widowControl/>
        <w:numPr>
          <w:ilvl w:val="0"/>
          <w:numId w:val="43"/>
        </w:numPr>
        <w:suppressAutoHyphens w:val="0"/>
        <w:rPr>
          <w:b/>
          <w:iCs/>
          <w:szCs w:val="24"/>
        </w:rPr>
      </w:pPr>
      <w:r w:rsidRPr="00C75346">
        <w:rPr>
          <w:rFonts w:ascii="Consolas" w:hAnsi="Consolas"/>
          <w:iCs/>
          <w:sz w:val="20"/>
          <w:szCs w:val="20"/>
        </w:rPr>
        <w:t xml:space="preserve">OPERATOR: </w:t>
      </w:r>
      <w:r w:rsidR="00C856C4" w:rsidRPr="00C75346">
        <w:rPr>
          <w:rFonts w:eastAsia="Times New Roman" w:cs="Times New Roman"/>
          <w:iCs/>
          <w:color w:val="000000"/>
          <w:kern w:val="0"/>
          <w:lang w:val="cs-CZ" w:eastAsia="cs-CZ" w:bidi="ar-SA"/>
        </w:rPr>
        <w:t>a sequence of symbols an operator can consist of</w:t>
      </w:r>
      <w:r w:rsidR="00C75346" w:rsidRPr="00C75346">
        <w:rPr>
          <w:rFonts w:eastAsia="Times New Roman" w:cs="Times New Roman"/>
          <w:iCs/>
          <w:color w:val="000000"/>
          <w:kern w:val="0"/>
          <w:lang w:val="cs-CZ" w:eastAsia="cs-CZ" w:bidi="ar-SA"/>
        </w:rPr>
        <w:t xml:space="preserve"> (refer to chpt. 3 - </w:t>
      </w:r>
      <w:r w:rsidR="00C75346" w:rsidRPr="00C75346">
        <w:rPr>
          <w:iCs/>
        </w:rPr>
        <w:t>Operators</w:t>
      </w:r>
      <w:r w:rsidR="00C75346" w:rsidRPr="00C75346">
        <w:rPr>
          <w:rFonts w:eastAsia="Times New Roman" w:cs="Times New Roman"/>
          <w:iCs/>
          <w:color w:val="000000"/>
          <w:kern w:val="0"/>
          <w:lang w:val="cs-CZ" w:eastAsia="cs-CZ" w:bidi="ar-SA"/>
        </w:rPr>
        <w:t>)</w:t>
      </w:r>
    </w:p>
    <w:p w:rsidR="001C666E" w:rsidRDefault="00DC224C" w:rsidP="0010231D">
      <w:pPr>
        <w:widowControl/>
        <w:suppressAutoHyphens w:val="0"/>
        <w:rPr>
          <w:iCs/>
        </w:rPr>
      </w:pPr>
      <w:r>
        <w:rPr>
          <w:iCs/>
        </w:rPr>
        <w:t>A ‘member’ enumeration</w:t>
      </w:r>
      <w:r w:rsidR="00097655">
        <w:rPr>
          <w:iCs/>
        </w:rPr>
        <w:t xml:space="preserve"> (</w:t>
      </w:r>
      <w:r w:rsidR="00097655" w:rsidRPr="000C3143">
        <w:rPr>
          <w:rFonts w:ascii="Consolas" w:hAnsi="Consolas"/>
          <w:iCs/>
          <w:sz w:val="20"/>
          <w:szCs w:val="20"/>
        </w:rPr>
        <w:t>CONID(</w:t>
      </w:r>
      <w:r w:rsidR="00097655" w:rsidRPr="000C3143">
        <w:rPr>
          <w:rFonts w:ascii="Consolas" w:eastAsia="Times New Roman" w:hAnsi="Consolas" w:cs="CMTT12"/>
          <w:color w:val="331A1A"/>
          <w:kern w:val="0"/>
          <w:sz w:val="20"/>
          <w:szCs w:val="20"/>
          <w:lang w:val="cs-CZ" w:eastAsia="cs-CZ" w:bidi="ar-SA"/>
        </w:rPr>
        <w:t>‘(‘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 xml:space="preserve">‘,‘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w:t>
      </w:r>
      <w:r w:rsidR="00097655">
        <w:rPr>
          <w:iCs/>
        </w:rPr>
        <w:t>)</w:t>
      </w:r>
      <w:r>
        <w:rPr>
          <w:iCs/>
        </w:rPr>
        <w:t xml:space="preserve"> in this case applies</w:t>
      </w:r>
      <w:r w:rsidR="00B3339D">
        <w:rPr>
          <w:iCs/>
        </w:rPr>
        <w:t xml:space="preserve"> only</w:t>
      </w:r>
      <w:r>
        <w:rPr>
          <w:iCs/>
        </w:rPr>
        <w:t xml:space="preserve"> to datatypes and classes</w:t>
      </w:r>
      <w:r w:rsidR="00A01F75">
        <w:rPr>
          <w:iCs/>
        </w:rPr>
        <w:t xml:space="preserve"> </w:t>
      </w:r>
      <w:r w:rsidR="00A01F75" w:rsidRPr="00A01F75">
        <w:rPr>
          <w:iCs/>
        </w:rPr>
        <w:t>(which are both ‘CONID’ tokens according to the Frege grammar)</w:t>
      </w:r>
      <w:r w:rsidR="00723FCD">
        <w:rPr>
          <w:iCs/>
        </w:rPr>
        <w:t>. Even though classes are omitted in this work, we allow datatype constructors to be enumerated inside the brackets. Thus</w:t>
      </w:r>
      <w:r w:rsidR="00480B53">
        <w:rPr>
          <w:iCs/>
        </w:rPr>
        <w:t xml:space="preserve"> for our purposes</w:t>
      </w:r>
      <w:r w:rsidR="00723FCD">
        <w:rPr>
          <w:iCs/>
        </w:rPr>
        <w:t xml:space="preserve">, a </w:t>
      </w:r>
      <w:r w:rsidR="00480B53">
        <w:rPr>
          <w:iCs/>
        </w:rPr>
        <w:t>‘</w:t>
      </w:r>
      <w:r w:rsidR="00723FCD">
        <w:rPr>
          <w:iCs/>
        </w:rPr>
        <w:t>member</w:t>
      </w:r>
      <w:r w:rsidR="00480B53">
        <w:rPr>
          <w:iCs/>
        </w:rPr>
        <w:t>’</w:t>
      </w:r>
      <w:r w:rsidR="00723FCD">
        <w:rPr>
          <w:iCs/>
        </w:rPr>
        <w:t xml:space="preserve"> may be only either a ‘CONID’ token (which covers the constructors), or a special symbol ‘..’ denoting an import of all constructors.</w:t>
      </w:r>
      <w:r w:rsidR="003735C0">
        <w:rPr>
          <w:iCs/>
        </w:rPr>
        <w:t xml:space="preserve"> (Again, refer to the chapter 3 – import/export.)</w:t>
      </w:r>
    </w:p>
    <w:p w:rsidR="0010231D" w:rsidRDefault="00D52526" w:rsidP="009C5034">
      <w:pPr>
        <w:widowControl/>
        <w:suppressAutoHyphens w:val="0"/>
      </w:pPr>
      <w:r>
        <w:t xml:space="preserve">Now, to implement the feature, we can mostly follow the official grammar. </w:t>
      </w:r>
      <w:r w:rsidR="00E24CE2">
        <w:t>We create a concept ‘Import’</w:t>
      </w:r>
      <w:r w:rsidR="00157938">
        <w:t>, which has 3 parts:</w:t>
      </w:r>
    </w:p>
    <w:p w:rsidR="00157938" w:rsidRDefault="007C72D3" w:rsidP="00157938">
      <w:pPr>
        <w:pStyle w:val="ListParagraph"/>
        <w:widowControl/>
        <w:numPr>
          <w:ilvl w:val="0"/>
          <w:numId w:val="45"/>
        </w:numPr>
        <w:suppressAutoHyphens w:val="0"/>
      </w:pPr>
      <w:r>
        <w:t>It references an existing module</w:t>
      </w:r>
      <w:r w:rsidR="003E3592">
        <w:t>’s name</w:t>
      </w:r>
    </w:p>
    <w:p w:rsidR="003E3592" w:rsidRDefault="003E3592" w:rsidP="00157938">
      <w:pPr>
        <w:pStyle w:val="ListParagraph"/>
        <w:widowControl/>
        <w:numPr>
          <w:ilvl w:val="0"/>
          <w:numId w:val="45"/>
        </w:numPr>
        <w:suppressAutoHyphens w:val="0"/>
      </w:pPr>
      <w:r>
        <w:t>It can (but does not have to) contain ‘as’ clause to allow the imported module’s aliasing</w:t>
      </w:r>
    </w:p>
    <w:p w:rsidR="003E3592" w:rsidRDefault="003E3592" w:rsidP="00157938">
      <w:pPr>
        <w:pStyle w:val="ListParagraph"/>
        <w:widowControl/>
        <w:numPr>
          <w:ilvl w:val="0"/>
          <w:numId w:val="45"/>
        </w:numPr>
        <w:suppressAutoHyphens w:val="0"/>
      </w:pPr>
      <w:r>
        <w:t>It can (but does not have to) contain a list of imported items into the current namespace</w:t>
      </w:r>
    </w:p>
    <w:p w:rsidR="007C72D3" w:rsidRDefault="000B2612" w:rsidP="007C72D3">
      <w:pPr>
        <w:widowControl/>
        <w:suppressAutoHyphens w:val="0"/>
      </w:pPr>
      <w:r>
        <w:t xml:space="preserve">An example of such implementation is </w:t>
      </w:r>
      <w:r w:rsidR="008E0F87">
        <w:t>captured</w:t>
      </w:r>
      <w:r>
        <w:t xml:space="preserve"> </w:t>
      </w:r>
      <w:r w:rsidR="008E0F87">
        <w:t>on</w:t>
      </w:r>
      <w:r>
        <w:t xml:space="preserve"> Figure 4.2.</w:t>
      </w:r>
      <w:r w:rsidR="00C62A57">
        <w:t xml:space="preserve"> Note that </w:t>
      </w:r>
      <w:r w:rsidR="00C97173">
        <w:t xml:space="preserve">terminal symbol ‘import is not a part of the ‘Import’ concept, but rather of its editor. </w:t>
      </w:r>
      <w:r w:rsidR="009524D0">
        <w:t>(It only tells us what the concept should look like, but we do not need it for parsing.)</w:t>
      </w:r>
      <w:r w:rsidR="00F245DA">
        <w:t xml:space="preserve"> Additionally, we may define the concept’s alias to be ‘import’. This only tells MPS to create an instance of the concept in places where a user types ‘import’ </w:t>
      </w:r>
      <w:r w:rsidR="00F245DA" w:rsidRPr="00F245DA">
        <w:rPr>
          <w:i/>
        </w:rPr>
        <w:t>(our alias)</w:t>
      </w:r>
      <w:r w:rsidR="00F245DA">
        <w:rPr>
          <w:i/>
        </w:rPr>
        <w:t xml:space="preserve">. </w:t>
      </w:r>
      <w:r w:rsidR="00F245DA">
        <w:t>The concept must be, however, expected in those places (we cannot create an instance of the concept where e.g. an instance of a ‘Module’ concept is expected).</w:t>
      </w:r>
    </w:p>
    <w:p w:rsidR="003F0DF9" w:rsidRDefault="00162BA0" w:rsidP="007C72D3">
      <w:pPr>
        <w:widowControl/>
        <w:suppressAutoHyphens w:val="0"/>
      </w:pPr>
      <w:r>
        <w:lastRenderedPageBreak/>
        <w:t xml:space="preserve">In Figure 4.2., the implementation of the ‘Import’ </w:t>
      </w:r>
      <w:r w:rsidR="00B73F11">
        <w:t>consists of children concepts ‘ImportAs’ and ‘ImportItems’. ‘</w:t>
      </w:r>
      <w:r>
        <w:t xml:space="preserve">ImportAs’ wraps </w:t>
      </w:r>
      <w:r w:rsidRPr="005D14B4">
        <w:rPr>
          <w:rFonts w:ascii="Consolas" w:hAnsi="Consolas"/>
          <w:sz w:val="20"/>
          <w:szCs w:val="20"/>
        </w:rPr>
        <w:t>(‘as’? namespace)?</w:t>
      </w:r>
      <w:r>
        <w:rPr>
          <w:rFonts w:ascii="Consolas" w:hAnsi="Consolas"/>
          <w:sz w:val="20"/>
          <w:szCs w:val="20"/>
        </w:rPr>
        <w:t xml:space="preserve"> </w:t>
      </w:r>
      <w:r>
        <w:t xml:space="preserve">part of the </w:t>
      </w:r>
      <w:r w:rsidR="003F4F53">
        <w:t xml:space="preserve">‘import’ </w:t>
      </w:r>
      <w:r>
        <w:t xml:space="preserve">NTS rule, whereas </w:t>
      </w:r>
      <w:r w:rsidR="00845715">
        <w:t>‘ImportItems’ is a (relatively) straightforward implementation of ‘</w:t>
      </w:r>
      <w:r w:rsidR="00845715" w:rsidRPr="00546DB6">
        <w:rPr>
          <w:rFonts w:ascii="Consolas" w:hAnsi="Consolas"/>
          <w:sz w:val="20"/>
          <w:szCs w:val="20"/>
        </w:rPr>
        <w:t>importlist</w:t>
      </w:r>
      <w:r w:rsidR="00845715">
        <w:rPr>
          <w:rFonts w:ascii="Consolas" w:hAnsi="Consolas"/>
          <w:sz w:val="20"/>
          <w:szCs w:val="20"/>
        </w:rPr>
        <w:t>’</w:t>
      </w:r>
      <w:r w:rsidR="00845715">
        <w:t>.</w:t>
      </w:r>
      <w:r w:rsidR="00CC1181">
        <w:t xml:space="preserve"> Regarding the reference of </w:t>
      </w:r>
      <w:r w:rsidR="00442E8D">
        <w:t>‘Module</w:t>
      </w:r>
      <w:r w:rsidR="00C4228D">
        <w:t>’</w:t>
      </w:r>
      <w:r w:rsidR="00CE4FFF">
        <w:t xml:space="preserve"> (‘</w:t>
      </w:r>
      <w:r w:rsidR="00CE4FFF" w:rsidRPr="005D14B4">
        <w:rPr>
          <w:rFonts w:ascii="Consolas" w:hAnsi="Consolas"/>
          <w:sz w:val="20"/>
          <w:szCs w:val="20"/>
        </w:rPr>
        <w:t>packagename</w:t>
      </w:r>
      <w:r w:rsidR="00CE4FFF">
        <w:rPr>
          <w:rFonts w:ascii="Consolas" w:hAnsi="Consolas"/>
          <w:sz w:val="20"/>
          <w:szCs w:val="20"/>
        </w:rPr>
        <w:t xml:space="preserve">’ </w:t>
      </w:r>
      <w:r w:rsidR="00CE4FFF">
        <w:t>NTS)</w:t>
      </w:r>
      <w:r w:rsidR="00CC1181">
        <w:t>, this</w:t>
      </w:r>
      <w:r w:rsidR="00442E8D">
        <w:t xml:space="preserve"> </w:t>
      </w:r>
      <w:r w:rsidR="00100860">
        <w:t xml:space="preserve">is </w:t>
      </w:r>
      <w:r w:rsidR="00CC1181">
        <w:t xml:space="preserve">only </w:t>
      </w:r>
      <w:r w:rsidR="00100860">
        <w:t>one of the options. We need to tell the MPS</w:t>
      </w:r>
      <w:r w:rsidR="00926932">
        <w:t xml:space="preserve"> that</w:t>
      </w:r>
      <w:r w:rsidR="00100860">
        <w:t xml:space="preserve"> </w:t>
      </w:r>
      <w:r w:rsidR="00926932">
        <w:t xml:space="preserve">we will </w:t>
      </w:r>
      <w:r w:rsidR="00F64BD1">
        <w:t xml:space="preserve">allow </w:t>
      </w:r>
      <w:r w:rsidR="00926932">
        <w:t>import</w:t>
      </w:r>
      <w:r w:rsidR="00F64BD1">
        <w:t>ing of</w:t>
      </w:r>
      <w:r w:rsidR="00926932">
        <w:t xml:space="preserve"> items only </w:t>
      </w:r>
      <w:r w:rsidR="00D12F4B">
        <w:t>from an existing module.</w:t>
      </w:r>
      <w:r w:rsidR="002074FE">
        <w:t xml:space="preserve"> </w:t>
      </w:r>
      <w:r w:rsidR="002074FE" w:rsidRPr="004A5539">
        <w:rPr>
          <w:i/>
        </w:rPr>
        <w:t xml:space="preserve">(Understandably, as mentioned in chapter 3, only the modules defined in MPS using our language Frege-IDE, will </w:t>
      </w:r>
      <w:r w:rsidR="00AA253F" w:rsidRPr="004A5539">
        <w:rPr>
          <w:i/>
        </w:rPr>
        <w:t>be importable.</w:t>
      </w:r>
      <w:r w:rsidR="002074FE" w:rsidRPr="004A5539">
        <w:rPr>
          <w:i/>
        </w:rPr>
        <w:t>)</w:t>
      </w:r>
      <w:r w:rsidR="00EE7408">
        <w:t xml:space="preserve"> </w:t>
      </w:r>
      <w:r w:rsidR="00CC1181">
        <w:t xml:space="preserve">Since a generic program structure captured in concept ‘Skeleton’ (Figure 4.1) consists of exactly one ‘Module’ child, this a legal </w:t>
      </w:r>
      <w:r w:rsidR="00A943F3">
        <w:t>approach.</w:t>
      </w:r>
    </w:p>
    <w:p w:rsidR="00785352" w:rsidRDefault="00D52455" w:rsidP="00B34D8F">
      <w:pPr>
        <w:widowControl/>
        <w:suppressAutoHyphens w:val="0"/>
        <w:jc w:val="center"/>
      </w:pPr>
      <w:r>
        <w:rPr>
          <w:noProof/>
          <w:lang w:val="cs-CZ" w:eastAsia="cs-CZ" w:bidi="ar-SA"/>
        </w:rPr>
        <w:drawing>
          <wp:inline distT="0" distB="0" distL="0" distR="0">
            <wp:extent cx="2586651" cy="204362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fw.png"/>
                    <pic:cNvPicPr/>
                  </pic:nvPicPr>
                  <pic:blipFill>
                    <a:blip r:embed="rId67">
                      <a:extLst>
                        <a:ext uri="{28A0092B-C50C-407E-A947-70E740481C1C}">
                          <a14:useLocalDpi xmlns:a14="http://schemas.microsoft.com/office/drawing/2010/main" val="0"/>
                        </a:ext>
                      </a:extLst>
                    </a:blip>
                    <a:stretch>
                      <a:fillRect/>
                    </a:stretch>
                  </pic:blipFill>
                  <pic:spPr>
                    <a:xfrm>
                      <a:off x="0" y="0"/>
                      <a:ext cx="2615908" cy="2066744"/>
                    </a:xfrm>
                    <a:prstGeom prst="rect">
                      <a:avLst/>
                    </a:prstGeom>
                  </pic:spPr>
                </pic:pic>
              </a:graphicData>
            </a:graphic>
          </wp:inline>
        </w:drawing>
      </w:r>
    </w:p>
    <w:p w:rsidR="008E0F87" w:rsidRDefault="008E0F87" w:rsidP="008E0F87">
      <w:pPr>
        <w:widowControl/>
        <w:suppressAutoHyphens w:val="0"/>
        <w:jc w:val="center"/>
      </w:pPr>
      <w:r>
        <w:t>Figure 4.2.: Import concept implementation</w:t>
      </w:r>
    </w:p>
    <w:p w:rsidR="0057396E" w:rsidRDefault="00A4036E" w:rsidP="00A4036E">
      <w:pPr>
        <w:widowControl/>
        <w:suppressAutoHyphens w:val="0"/>
      </w:pPr>
      <w:r>
        <w:t>Now while ‘ImportItems’ concept may be clear, it consists of 0</w:t>
      </w:r>
      <w:r w:rsidR="000050D2">
        <w:t>..</w:t>
      </w:r>
      <w:r>
        <w:t xml:space="preserve">n children </w:t>
      </w:r>
      <w:r w:rsidR="000050D2">
        <w:t xml:space="preserve">of </w:t>
      </w:r>
      <w:r>
        <w:t>‘ImportItem’</w:t>
      </w:r>
      <w:r w:rsidR="000050D2">
        <w:t xml:space="preserve"> (represents ‘</w:t>
      </w:r>
      <w:r w:rsidR="000050D2">
        <w:rPr>
          <w:rFonts w:ascii="Consolas" w:eastAsia="Times New Roman" w:hAnsi="Consolas" w:cs="CMTI12"/>
          <w:i/>
          <w:iCs/>
          <w:color w:val="000000"/>
          <w:kern w:val="0"/>
          <w:sz w:val="20"/>
          <w:szCs w:val="20"/>
          <w:lang w:val="cs-CZ" w:eastAsia="cs-CZ" w:bidi="ar-SA"/>
        </w:rPr>
        <w:t xml:space="preserve">importitem‘ </w:t>
      </w:r>
      <w:r w:rsidR="000050D2">
        <w:t>NTS)</w:t>
      </w:r>
      <w:r w:rsidR="005D36E2">
        <w:t>.</w:t>
      </w:r>
      <w:r w:rsidR="00C33EA8">
        <w:t xml:space="preserve"> </w:t>
      </w:r>
      <w:r w:rsidR="00701EE5">
        <w:t>We have already showed the NTS rule for the ‘</w:t>
      </w:r>
      <w:r w:rsidR="00701EE5">
        <w:rPr>
          <w:rFonts w:ascii="Consolas" w:eastAsia="Times New Roman" w:hAnsi="Consolas" w:cs="CMTI12"/>
          <w:i/>
          <w:iCs/>
          <w:color w:val="000000"/>
          <w:kern w:val="0"/>
          <w:sz w:val="20"/>
          <w:szCs w:val="20"/>
          <w:lang w:val="cs-CZ" w:eastAsia="cs-CZ" w:bidi="ar-SA"/>
        </w:rPr>
        <w:t>importitem</w:t>
      </w:r>
      <w:r w:rsidR="00701EE5">
        <w:t>’ NTS</w:t>
      </w:r>
      <w:r w:rsidR="005D4CE3">
        <w:t>, but r</w:t>
      </w:r>
      <w:r w:rsidR="004364D6">
        <w:t xml:space="preserve">egarding the </w:t>
      </w:r>
      <w:r w:rsidR="0074521F">
        <w:t xml:space="preserve">corresponding </w:t>
      </w:r>
      <w:r w:rsidR="004364D6">
        <w:t xml:space="preserve">concept implementation, </w:t>
      </w:r>
      <w:r w:rsidR="00806808">
        <w:t xml:space="preserve">we will want to take advantage of references. </w:t>
      </w:r>
      <w:r w:rsidR="00DC59F2">
        <w:t xml:space="preserve">In this work we know that </w:t>
      </w:r>
      <w:r w:rsidR="00B319A4">
        <w:t xml:space="preserve">we may only import either </w:t>
      </w:r>
      <w:r w:rsidR="00814CBF">
        <w:t>functions, operators, type synonym, datatypes</w:t>
      </w:r>
      <w:r w:rsidR="0092069C">
        <w:t>, or datatype constructors</w:t>
      </w:r>
      <w:r w:rsidR="00814CBF">
        <w:t>.</w:t>
      </w:r>
      <w:r w:rsidR="007E37FE">
        <w:t xml:space="preserve"> We may therefore create</w:t>
      </w:r>
      <w:r w:rsidR="009D0459">
        <w:t xml:space="preserve"> an abstract concept ‘ImportItem’</w:t>
      </w:r>
      <w:r w:rsidR="004D694B">
        <w:t>, which is otherwise empty. Then we create several inherited concepts</w:t>
      </w:r>
      <w:r w:rsidR="00B83BBE">
        <w:t>:</w:t>
      </w:r>
    </w:p>
    <w:p w:rsidR="0057396E" w:rsidRDefault="004D694B" w:rsidP="0057396E">
      <w:pPr>
        <w:pStyle w:val="ListParagraph"/>
        <w:widowControl/>
        <w:numPr>
          <w:ilvl w:val="0"/>
          <w:numId w:val="48"/>
        </w:numPr>
        <w:suppressAutoHyphens w:val="0"/>
      </w:pPr>
      <w:r>
        <w:t>‘IIFunction’ (for importing functions)</w:t>
      </w:r>
    </w:p>
    <w:p w:rsidR="0057396E" w:rsidRDefault="004D694B" w:rsidP="0057396E">
      <w:pPr>
        <w:pStyle w:val="ListParagraph"/>
        <w:widowControl/>
        <w:numPr>
          <w:ilvl w:val="0"/>
          <w:numId w:val="48"/>
        </w:numPr>
        <w:suppressAutoHyphens w:val="0"/>
      </w:pPr>
      <w:r>
        <w:t>‘IIOperator’</w:t>
      </w:r>
      <w:r w:rsidR="008F7A8A">
        <w:t xml:space="preserve"> (for importing operators)</w:t>
      </w:r>
    </w:p>
    <w:p w:rsidR="0057396E" w:rsidRDefault="008F7A8A" w:rsidP="0057396E">
      <w:pPr>
        <w:pStyle w:val="ListParagraph"/>
        <w:widowControl/>
        <w:numPr>
          <w:ilvl w:val="0"/>
          <w:numId w:val="48"/>
        </w:numPr>
        <w:suppressAutoHyphens w:val="0"/>
      </w:pPr>
      <w:r>
        <w:t>‘IIType’ (type synonyms and datatypes)</w:t>
      </w:r>
      <w:r w:rsidR="003E4C54">
        <w:t xml:space="preserve"> </w:t>
      </w:r>
    </w:p>
    <w:p w:rsidR="008E0F87" w:rsidRDefault="003E4C54" w:rsidP="0057396E">
      <w:pPr>
        <w:pStyle w:val="ListParagraph"/>
        <w:widowControl/>
        <w:numPr>
          <w:ilvl w:val="0"/>
          <w:numId w:val="48"/>
        </w:numPr>
        <w:suppressAutoHyphens w:val="0"/>
      </w:pPr>
      <w:r>
        <w:t>‘IIConstructor’ (importing constructors)</w:t>
      </w:r>
    </w:p>
    <w:p w:rsidR="004454F8" w:rsidRDefault="004454F8" w:rsidP="00A4036E">
      <w:pPr>
        <w:widowControl/>
        <w:suppressAutoHyphens w:val="0"/>
      </w:pPr>
      <w:r>
        <w:t xml:space="preserve">Why is it enough to create only 1 concept as a substitute for </w:t>
      </w:r>
      <w:r w:rsidR="00D85404">
        <w:t xml:space="preserve">importing </w:t>
      </w:r>
      <w:r>
        <w:t xml:space="preserve">both type synonyms and datatypes? The reason is, again, the grammar </w:t>
      </w:r>
      <w:r w:rsidR="00D85404">
        <w:t>–</w:t>
      </w:r>
      <w:r>
        <w:t xml:space="preserve"> </w:t>
      </w:r>
      <w:r w:rsidR="00D85404">
        <w:t xml:space="preserve">there is basically no syntactical difference between </w:t>
      </w:r>
      <w:r w:rsidR="006F076B">
        <w:t xml:space="preserve">the two </w:t>
      </w:r>
      <w:r w:rsidR="00AA69F9">
        <w:t>since</w:t>
      </w:r>
      <w:r w:rsidR="006F076B">
        <w:t xml:space="preserve"> they both define a type. </w:t>
      </w:r>
      <w:r w:rsidR="005058BA">
        <w:t>Thus, where there is</w:t>
      </w:r>
      <w:r w:rsidR="002F5038">
        <w:t xml:space="preserve"> </w:t>
      </w:r>
      <w:r w:rsidR="008C6598">
        <w:t>the</w:t>
      </w:r>
      <w:r w:rsidR="005058BA">
        <w:t xml:space="preserve"> </w:t>
      </w:r>
      <w:r w:rsidR="00D1078F">
        <w:t>former</w:t>
      </w:r>
      <w:r w:rsidR="005058BA">
        <w:t xml:space="preserve">, there can also be the </w:t>
      </w:r>
      <w:r w:rsidR="00D1078F">
        <w:t>latter</w:t>
      </w:r>
      <w:r w:rsidR="005058BA">
        <w:t>.</w:t>
      </w:r>
    </w:p>
    <w:p w:rsidR="00C34359" w:rsidRDefault="00DE3365" w:rsidP="00A4036E">
      <w:pPr>
        <w:widowControl/>
        <w:suppressAutoHyphens w:val="0"/>
      </w:pPr>
      <w:r>
        <w:t xml:space="preserve">However, so far we have not </w:t>
      </w:r>
      <w:r w:rsidR="00FB18CB">
        <w:t xml:space="preserve">created any </w:t>
      </w:r>
      <w:r w:rsidR="008177EA">
        <w:t xml:space="preserve">of the </w:t>
      </w:r>
      <w:r w:rsidR="00FB18CB">
        <w:t>concept</w:t>
      </w:r>
      <w:r w:rsidR="008177EA">
        <w:t>s</w:t>
      </w:r>
      <w:r w:rsidR="00FB18CB">
        <w:t xml:space="preserve"> </w:t>
      </w:r>
      <w:r w:rsidR="00902796">
        <w:t>from above</w:t>
      </w:r>
      <w:r w:rsidR="00982EFE">
        <w:t xml:space="preserve"> (meaning there is no concept for defining functions, operators, etc.)</w:t>
      </w:r>
      <w:r w:rsidR="00902796">
        <w:t>, so we cannot provide a complete implementation right now</w:t>
      </w:r>
      <w:r w:rsidR="00B52DCE">
        <w:t>, because there is nothing to actually reference</w:t>
      </w:r>
      <w:r w:rsidR="00902796">
        <w:t xml:space="preserve">. </w:t>
      </w:r>
      <w:r w:rsidR="00C34359">
        <w:t xml:space="preserve">But, we can create, so called, ‘smart references’ for each of the </w:t>
      </w:r>
      <w:r w:rsidR="00CE03D2">
        <w:t xml:space="preserve">entity </w:t>
      </w:r>
      <w:r w:rsidR="004F5B30">
        <w:t xml:space="preserve">to </w:t>
      </w:r>
      <w:r w:rsidR="00D54A56">
        <w:t>reference,</w:t>
      </w:r>
      <w:r w:rsidR="004F5B30">
        <w:t xml:space="preserve"> and implement th</w:t>
      </w:r>
      <w:r w:rsidR="00A821D5">
        <w:t>e</w:t>
      </w:r>
      <w:r w:rsidR="004F5B30">
        <w:t>se later.</w:t>
      </w:r>
      <w:r w:rsidR="009A3F7F">
        <w:t xml:space="preserve"> </w:t>
      </w:r>
      <w:r w:rsidR="00F4092C">
        <w:t xml:space="preserve">This will prove useful </w:t>
      </w:r>
      <w:r w:rsidR="008E2C3F">
        <w:t>also in the later stages</w:t>
      </w:r>
      <w:r w:rsidR="0062497B">
        <w:t xml:space="preserve"> in the implementation</w:t>
      </w:r>
      <w:r w:rsidR="008E2C3F">
        <w:t xml:space="preserve">, because </w:t>
      </w:r>
      <w:r w:rsidR="00864BCE">
        <w:t xml:space="preserve">there are many places we will need to </w:t>
      </w:r>
      <w:r w:rsidR="007252D2">
        <w:t>re-</w:t>
      </w:r>
      <w:r w:rsidR="00864BCE">
        <w:t>use a reference for funct</w:t>
      </w:r>
      <w:r w:rsidR="007252D2">
        <w:t>ions, operators, etc.</w:t>
      </w:r>
      <w:r w:rsidR="003812EE">
        <w:t xml:space="preserve"> We will demonstrate our reasoning on the ‘IIType’ concept.</w:t>
      </w:r>
    </w:p>
    <w:p w:rsidR="008B2D65" w:rsidRDefault="008B2D65" w:rsidP="000E6F92">
      <w:pPr>
        <w:widowControl/>
        <w:suppressAutoHyphens w:val="0"/>
      </w:pPr>
      <w:r>
        <w:t xml:space="preserve"> </w:t>
      </w:r>
      <w:r w:rsidR="00C5185D">
        <w:t>‘IIType’ may reference a type synonym or a datatype. Regardless, both are types, so we only need to c</w:t>
      </w:r>
      <w:r w:rsidR="001B706C">
        <w:t xml:space="preserve">reate a single smart reference. We will </w:t>
      </w:r>
      <w:r w:rsidR="00C5185D">
        <w:t>call</w:t>
      </w:r>
      <w:r w:rsidR="001B706C">
        <w:t xml:space="preserve"> it</w:t>
      </w:r>
      <w:r w:rsidR="00C5185D">
        <w:t xml:space="preserve"> ‘TypeReference’</w:t>
      </w:r>
      <w:r w:rsidR="001B706C">
        <w:t xml:space="preserve"> and </w:t>
      </w:r>
      <w:r w:rsidR="006D006F">
        <w:t>can leave its implementation empty for now.</w:t>
      </w:r>
      <w:r w:rsidR="00242752">
        <w:t xml:space="preserve"> The smart reference can</w:t>
      </w:r>
      <w:r w:rsidR="008761DE">
        <w:t xml:space="preserve"> then</w:t>
      </w:r>
      <w:r w:rsidR="00242752">
        <w:t xml:space="preserve"> be used as a child for the concept ‘IIType’</w:t>
      </w:r>
      <w:r w:rsidR="003E1B5C">
        <w:t xml:space="preserve">, which covers </w:t>
      </w:r>
      <w:r w:rsidR="00356EB6">
        <w:t>the referencing part. ‘IIType’, however, also includes the optional datatype member enumeration. We will</w:t>
      </w:r>
      <w:r w:rsidR="007A5287">
        <w:t xml:space="preserve"> simply encapsulate the feature into a new concept,</w:t>
      </w:r>
      <w:r w:rsidR="00356EB6">
        <w:t xml:space="preserve"> ‘IITConstructorList’</w:t>
      </w:r>
      <w:r w:rsidR="00117E50">
        <w:t xml:space="preserve">, which will be </w:t>
      </w:r>
      <w:r w:rsidR="00F9482A">
        <w:t xml:space="preserve">its </w:t>
      </w:r>
      <w:r w:rsidR="00356EB6">
        <w:t>optional child.</w:t>
      </w:r>
      <w:r w:rsidR="007A5287">
        <w:t xml:space="preserve"> </w:t>
      </w:r>
      <w:r w:rsidR="00F9482A">
        <w:t xml:space="preserve">The </w:t>
      </w:r>
      <w:r w:rsidR="00095E5E">
        <w:t xml:space="preserve">implementation, unsurprisingly, is very similar to that of </w:t>
      </w:r>
      <w:r w:rsidR="007A5287">
        <w:t xml:space="preserve">the ‘ImportItems’ </w:t>
      </w:r>
      <w:r w:rsidR="00095E5E">
        <w:t>concept</w:t>
      </w:r>
      <w:r w:rsidR="007A5287">
        <w:t xml:space="preserve">, </w:t>
      </w:r>
      <w:r w:rsidR="00095E5E">
        <w:t>hence we will not describe it.</w:t>
      </w:r>
    </w:p>
    <w:p w:rsidR="000F006F" w:rsidRPr="00D70333" w:rsidRDefault="008B2D65" w:rsidP="000F006F">
      <w:pPr>
        <w:widowControl/>
        <w:suppressAutoHyphens w:val="0"/>
        <w:rPr>
          <w:rFonts w:ascii="Consolas" w:hAnsi="Consolas"/>
          <w:iCs/>
          <w:sz w:val="20"/>
          <w:szCs w:val="20"/>
        </w:rPr>
      </w:pPr>
      <w:r>
        <w:t>The implementation of the ‘IIType’ concept is show</w:t>
      </w:r>
      <w:r w:rsidR="00F9482A">
        <w:t>n</w:t>
      </w:r>
      <w:r>
        <w:t xml:space="preserve"> on </w:t>
      </w:r>
      <w:r w:rsidR="00F9482A">
        <w:t xml:space="preserve">the </w:t>
      </w:r>
      <w:r>
        <w:t>Figure 4.3.</w:t>
      </w:r>
      <w:r w:rsidR="000E6F92">
        <w:t xml:space="preserve"> A</w:t>
      </w:r>
      <w:r w:rsidR="006242A1">
        <w:t xml:space="preserve">n optional </w:t>
      </w:r>
      <w:r w:rsidR="000E6F92">
        <w:t xml:space="preserve">and slightly more advanced </w:t>
      </w:r>
      <w:r w:rsidR="006242A1">
        <w:t>feature</w:t>
      </w:r>
      <w:r w:rsidR="007F66DB">
        <w:t xml:space="preserve"> here would be </w:t>
      </w:r>
      <w:r w:rsidR="000E6F92">
        <w:t xml:space="preserve">a correct scoping for the constructor list. </w:t>
      </w:r>
      <w:r w:rsidR="00912A4D">
        <w:t xml:space="preserve">For example, for </w:t>
      </w:r>
      <w:r w:rsidR="000F006F">
        <w:t>a datatype ‘Maybe’</w:t>
      </w:r>
      <w:r w:rsidR="00D70333">
        <w:t>,</w:t>
      </w:r>
      <w:r w:rsidR="000F006F">
        <w:t xml:space="preserve"> we could want our IDE to allow only to reference constructors “Just” and “Nothing”</w:t>
      </w:r>
      <w:r w:rsidR="00D70333">
        <w:t xml:space="preserve">: </w:t>
      </w:r>
      <w:r w:rsidR="000F006F" w:rsidRPr="00D70333">
        <w:rPr>
          <w:rFonts w:ascii="Consolas" w:hAnsi="Consolas"/>
          <w:iCs/>
          <w:sz w:val="20"/>
          <w:szCs w:val="20"/>
        </w:rPr>
        <w:t>data Maybe a = Just a | Nothing</w:t>
      </w:r>
    </w:p>
    <w:p w:rsidR="000F006F" w:rsidRDefault="00A43F6B" w:rsidP="000E6F92">
      <w:pPr>
        <w:widowControl/>
        <w:suppressAutoHyphens w:val="0"/>
      </w:pPr>
      <w:r>
        <w:t>Th</w:t>
      </w:r>
      <w:r w:rsidR="00D3342D">
        <w:t>is</w:t>
      </w:r>
      <w:r>
        <w:t xml:space="preserve"> </w:t>
      </w:r>
      <w:r w:rsidR="00C91535">
        <w:t xml:space="preserve">feature is described in the later part/chapter, </w:t>
      </w:r>
      <w:r w:rsidR="00C91535" w:rsidRPr="00C91535">
        <w:rPr>
          <w:b/>
        </w:rPr>
        <w:t>scoping</w:t>
      </w:r>
      <w:r w:rsidR="00C91535">
        <w:t>.</w:t>
      </w:r>
    </w:p>
    <w:p w:rsidR="00BA0476" w:rsidRDefault="00854731" w:rsidP="000E6F92">
      <w:pPr>
        <w:widowControl/>
        <w:suppressAutoHyphens w:val="0"/>
        <w:jc w:val="center"/>
      </w:pPr>
      <w:r>
        <w:rPr>
          <w:noProof/>
          <w:lang w:val="cs-CZ" w:eastAsia="cs-CZ" w:bidi="ar-SA"/>
        </w:rPr>
        <w:lastRenderedPageBreak/>
        <w:drawing>
          <wp:inline distT="0" distB="0" distL="0" distR="0">
            <wp:extent cx="2763082" cy="220411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3.fw.png"/>
                    <pic:cNvPicPr/>
                  </pic:nvPicPr>
                  <pic:blipFill>
                    <a:blip r:embed="rId68">
                      <a:extLst>
                        <a:ext uri="{28A0092B-C50C-407E-A947-70E740481C1C}">
                          <a14:useLocalDpi xmlns:a14="http://schemas.microsoft.com/office/drawing/2010/main" val="0"/>
                        </a:ext>
                      </a:extLst>
                    </a:blip>
                    <a:stretch>
                      <a:fillRect/>
                    </a:stretch>
                  </pic:blipFill>
                  <pic:spPr>
                    <a:xfrm>
                      <a:off x="0" y="0"/>
                      <a:ext cx="2796251" cy="2230573"/>
                    </a:xfrm>
                    <a:prstGeom prst="rect">
                      <a:avLst/>
                    </a:prstGeom>
                  </pic:spPr>
                </pic:pic>
              </a:graphicData>
            </a:graphic>
          </wp:inline>
        </w:drawing>
      </w:r>
    </w:p>
    <w:p w:rsidR="00864BCE" w:rsidRDefault="00864BCE" w:rsidP="000E6F92">
      <w:pPr>
        <w:widowControl/>
        <w:suppressAutoHyphens w:val="0"/>
        <w:jc w:val="center"/>
      </w:pPr>
      <w:r>
        <w:t>Figure 4.3.: IIType concept implementation</w:t>
      </w:r>
      <w:r w:rsidR="007718DB">
        <w:t xml:space="preserve"> (notice the ‘extends’ clause</w:t>
      </w:r>
      <w:bookmarkStart w:id="0" w:name="_GoBack"/>
      <w:bookmarkEnd w:id="0"/>
      <w:r w:rsidR="007718DB">
        <w:t>)</w:t>
      </w:r>
    </w:p>
    <w:p w:rsidR="0057396E" w:rsidRDefault="0057396E" w:rsidP="00A4036E">
      <w:pPr>
        <w:widowControl/>
        <w:suppressAutoHyphens w:val="0"/>
      </w:pPr>
    </w:p>
    <w:p w:rsidR="00EB1641" w:rsidRPr="00EB1641" w:rsidRDefault="003B5910" w:rsidP="00EB1641">
      <w:pPr>
        <w:widowControl/>
        <w:suppressAutoHyphens w:val="0"/>
        <w:rPr>
          <w:u w:val="single"/>
        </w:rPr>
      </w:pPr>
      <w:r>
        <w:rPr>
          <w:u w:val="single"/>
        </w:rPr>
        <w:t xml:space="preserve">Function </w:t>
      </w:r>
      <w:r w:rsidR="00F36001">
        <w:rPr>
          <w:u w:val="single"/>
        </w:rPr>
        <w:t>definition</w:t>
      </w:r>
    </w:p>
    <w:p w:rsidR="0051305D" w:rsidRDefault="003B5910" w:rsidP="00EB1641">
      <w:pPr>
        <w:widowControl/>
        <w:suppressAutoHyphens w:val="0"/>
      </w:pPr>
      <w:r>
        <w:t>P</w:t>
      </w:r>
      <w:r w:rsidR="008566E2">
        <w:t xml:space="preserve">ossibly the most complex </w:t>
      </w:r>
      <w:r>
        <w:t xml:space="preserve">part of </w:t>
      </w:r>
      <w:r w:rsidR="00E5699B">
        <w:t>the Frege language</w:t>
      </w:r>
      <w:r>
        <w:t>, function definition covers the area of defining new functions, operators and</w:t>
      </w:r>
      <w:r w:rsidR="00B432EC">
        <w:t xml:space="preserve"> certain special expressions for defining </w:t>
      </w:r>
      <w:r w:rsidR="005A122D">
        <w:t>constants</w:t>
      </w:r>
      <w:r w:rsidR="00A97BB0">
        <w:t xml:space="preserve"> (e.g. </w:t>
      </w:r>
      <w:r w:rsidR="00A97BB0" w:rsidRPr="00A97BB0">
        <w:rPr>
          <w:rFonts w:ascii="Consolas" w:hAnsi="Consolas"/>
          <w:sz w:val="20"/>
          <w:szCs w:val="20"/>
        </w:rPr>
        <w:t>(a, b, c) = (1, 2, 3)</w:t>
      </w:r>
      <w:r w:rsidR="00A97BB0">
        <w:t xml:space="preserve"> )</w:t>
      </w:r>
      <w:r>
        <w:t>.</w:t>
      </w:r>
      <w:r w:rsidR="002714CA">
        <w:t xml:space="preserve"> </w:t>
      </w:r>
    </w:p>
    <w:p w:rsidR="00EB1641" w:rsidRDefault="0051305D" w:rsidP="00EB1641">
      <w:pPr>
        <w:widowControl/>
        <w:suppressAutoHyphens w:val="0"/>
      </w:pPr>
      <w:r>
        <w:t xml:space="preserve">On </w:t>
      </w:r>
      <w:r w:rsidR="00250C6E">
        <w:t xml:space="preserve">its </w:t>
      </w:r>
      <w:r>
        <w:t>highest level, we could divide it into 2 parts: left and right side.</w:t>
      </w:r>
      <w:r w:rsidR="00710FD4">
        <w:t xml:space="preserve"> To elaborate, when providing a definition, we always specify a pattern of a sort and an expression corresponding to that pattern.</w:t>
      </w:r>
      <w:r w:rsidR="00B276F3">
        <w:t xml:space="preserve"> We can see it on the following examples from chapter 3:</w:t>
      </w:r>
    </w:p>
    <w:p w:rsidR="00E5699B" w:rsidRPr="00E5699B" w:rsidRDefault="00E5699B" w:rsidP="00E5699B">
      <w:pPr>
        <w:widowControl/>
        <w:suppressAutoHyphens w:val="0"/>
        <w:rPr>
          <w:rFonts w:ascii="Consolas" w:hAnsi="Consolas"/>
          <w:sz w:val="20"/>
          <w:szCs w:val="20"/>
        </w:rPr>
      </w:pPr>
      <w:r w:rsidRPr="00E5699B">
        <w:rPr>
          <w:rFonts w:ascii="Consolas" w:hAnsi="Consolas"/>
          <w:sz w:val="20"/>
          <w:szCs w:val="20"/>
        </w:rPr>
        <w:t>getTop (x:xs) = x</w:t>
      </w:r>
    </w:p>
    <w:p w:rsidR="00E5699B" w:rsidRDefault="00E5699B" w:rsidP="00E5699B">
      <w:pPr>
        <w:widowControl/>
        <w:suppressAutoHyphens w:val="0"/>
      </w:pPr>
      <w:r>
        <w:t xml:space="preserve">Here, the </w:t>
      </w:r>
      <w:r w:rsidR="009F148A">
        <w:t xml:space="preserve">statement </w:t>
      </w:r>
      <w:r>
        <w:t>define</w:t>
      </w:r>
      <w:r w:rsidR="009F148A">
        <w:t>s</w:t>
      </w:r>
      <w:r>
        <w:t xml:space="preserve"> the function ‘getTop’, which returns a first item of a</w:t>
      </w:r>
      <w:r w:rsidR="009F148A">
        <w:t xml:space="preserve"> (non-empty)</w:t>
      </w:r>
      <w:r>
        <w:t xml:space="preserve"> string list. </w:t>
      </w:r>
      <w:r w:rsidR="009F148A">
        <w:t>In this case, we have a left side</w:t>
      </w:r>
      <w:r w:rsidR="007C0EC7">
        <w:t xml:space="preserve"> consisting of ‘</w:t>
      </w:r>
      <w:r w:rsidR="007C0EC7" w:rsidRPr="00E5699B">
        <w:rPr>
          <w:rFonts w:ascii="Consolas" w:hAnsi="Consolas"/>
          <w:sz w:val="20"/>
          <w:szCs w:val="20"/>
        </w:rPr>
        <w:t>getTop (x:xs)</w:t>
      </w:r>
      <w:r w:rsidR="007C0EC7">
        <w:t>’, which describes the name of the function and its arguments. On the right side, we have a simple expression ‘</w:t>
      </w:r>
      <w:r w:rsidR="007C0EC7" w:rsidRPr="00E5699B">
        <w:rPr>
          <w:rFonts w:ascii="Consolas" w:hAnsi="Consolas"/>
          <w:sz w:val="20"/>
          <w:szCs w:val="20"/>
        </w:rPr>
        <w:t>x</w:t>
      </w:r>
      <w:r w:rsidR="007C0EC7">
        <w:t>’ referencing an argument from the left side.</w:t>
      </w:r>
      <w:r w:rsidR="00D24B31">
        <w:t xml:space="preserve"> A slightly different example is the definition of a signum function:</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sign x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&lt; 0 = (- 1)</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&gt; 0 = 1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otherwise = 0</w:t>
      </w:r>
    </w:p>
    <w:p w:rsidR="00D24B31" w:rsidRDefault="00D24B31" w:rsidP="00D24B31">
      <w:pPr>
        <w:widowControl/>
        <w:suppressAutoHyphens w:val="0"/>
      </w:pPr>
      <w:r>
        <w:t>Similarly to the previous case, ‘</w:t>
      </w:r>
      <w:r w:rsidRPr="00D24B31">
        <w:rPr>
          <w:rFonts w:ascii="Consolas" w:hAnsi="Consolas"/>
          <w:sz w:val="20"/>
          <w:szCs w:val="20"/>
        </w:rPr>
        <w:t>sign x</w:t>
      </w:r>
      <w:r>
        <w:t>’ could be considered a ‘left side’ of the function, whereas the rest of the definition the ‘right side’.</w:t>
      </w:r>
      <w:r w:rsidR="001E49E0">
        <w:t xml:space="preserve"> </w:t>
      </w:r>
      <w:r w:rsidR="001E49E0" w:rsidRPr="00C36F74">
        <w:rPr>
          <w:i/>
        </w:rPr>
        <w:t xml:space="preserve">(We understand that this is not a completely official convention, but it will </w:t>
      </w:r>
      <w:r w:rsidR="00C36F74" w:rsidRPr="00C36F74">
        <w:rPr>
          <w:i/>
        </w:rPr>
        <w:t>help us navigating</w:t>
      </w:r>
      <w:r w:rsidR="008823D3">
        <w:rPr>
          <w:i/>
        </w:rPr>
        <w:t xml:space="preserve"> in the </w:t>
      </w:r>
      <w:r w:rsidR="006925FC">
        <w:rPr>
          <w:i/>
        </w:rPr>
        <w:t xml:space="preserve">relatively complex Frege </w:t>
      </w:r>
      <w:r w:rsidR="008823D3">
        <w:rPr>
          <w:i/>
        </w:rPr>
        <w:t>grammar</w:t>
      </w:r>
      <w:r w:rsidR="001E49E0" w:rsidRPr="00C36F74">
        <w:rPr>
          <w:i/>
        </w:rPr>
        <w:t>)</w:t>
      </w:r>
      <w:r w:rsidR="00C36F74">
        <w:t>.</w:t>
      </w:r>
    </w:p>
    <w:p w:rsidR="00DA31C1" w:rsidRDefault="007C7BFE" w:rsidP="00D24B31">
      <w:pPr>
        <w:widowControl/>
        <w:suppressAutoHyphens w:val="0"/>
      </w:pPr>
      <w:r>
        <w:t>We can then differentiate between the following cases of the ‘function definition left sides’:</w:t>
      </w:r>
    </w:p>
    <w:p w:rsidR="00595DFD" w:rsidRPr="0075704E" w:rsidRDefault="00595DFD" w:rsidP="00676CE2">
      <w:pPr>
        <w:pStyle w:val="ListParagraph"/>
        <w:widowControl/>
        <w:numPr>
          <w:ilvl w:val="0"/>
          <w:numId w:val="47"/>
        </w:numPr>
        <w:suppressAutoHyphens w:val="0"/>
        <w:rPr>
          <w:rFonts w:ascii="Consolas" w:hAnsi="Consolas"/>
          <w:sz w:val="20"/>
          <w:szCs w:val="20"/>
        </w:rPr>
      </w:pPr>
      <w:r>
        <w:t>S</w:t>
      </w:r>
      <w:r w:rsidR="007C7BFE">
        <w:t>tandard function definition</w:t>
      </w:r>
      <w:r w:rsidR="00A21547">
        <w:t>, e.g.</w:t>
      </w:r>
      <w:r>
        <w:t xml:space="preserve"> </w:t>
      </w:r>
      <w:r w:rsidRPr="0075704E">
        <w:rPr>
          <w:rFonts w:ascii="Consolas" w:hAnsi="Consolas"/>
          <w:sz w:val="20"/>
          <w:szCs w:val="20"/>
        </w:rPr>
        <w:t>multiply x y</w:t>
      </w:r>
    </w:p>
    <w:p w:rsidR="007C7BFE" w:rsidRPr="00A414E1" w:rsidRDefault="00595DFD" w:rsidP="007C7BFE">
      <w:pPr>
        <w:pStyle w:val="ListParagraph"/>
        <w:widowControl/>
        <w:numPr>
          <w:ilvl w:val="0"/>
          <w:numId w:val="46"/>
        </w:numPr>
        <w:suppressAutoHyphens w:val="0"/>
      </w:pPr>
      <w:r>
        <w:t xml:space="preserve">Operator definition, e.g. </w:t>
      </w:r>
      <w:r w:rsidRPr="00595DFD">
        <w:rPr>
          <w:rFonts w:ascii="Consolas" w:hAnsi="Consolas"/>
          <w:sz w:val="20"/>
          <w:szCs w:val="20"/>
        </w:rPr>
        <w:t>x * y</w:t>
      </w:r>
    </w:p>
    <w:p w:rsidR="00171617" w:rsidRDefault="00A414E1" w:rsidP="00171617">
      <w:pPr>
        <w:pStyle w:val="ListParagraph"/>
        <w:widowControl/>
        <w:numPr>
          <w:ilvl w:val="0"/>
          <w:numId w:val="46"/>
        </w:numPr>
        <w:suppressAutoHyphens w:val="0"/>
      </w:pPr>
      <w:r>
        <w:t>Any pattern definition, e.g.</w:t>
      </w:r>
      <w:r w:rsidR="00171617">
        <w:t xml:space="preserve">: </w:t>
      </w:r>
      <w:r w:rsidR="00171617" w:rsidRPr="00171617">
        <w:rPr>
          <w:rFonts w:ascii="Consolas" w:hAnsi="Consolas"/>
          <w:sz w:val="20"/>
          <w:szCs w:val="20"/>
        </w:rPr>
        <w:t>(a, b, c)</w:t>
      </w:r>
      <w:r w:rsidR="00171617">
        <w:t xml:space="preserve"> </w:t>
      </w:r>
    </w:p>
    <w:p w:rsidR="00171617" w:rsidRDefault="00203691" w:rsidP="00171617">
      <w:pPr>
        <w:widowControl/>
        <w:suppressAutoHyphens w:val="0"/>
      </w:pPr>
      <w:r>
        <w:t>The chapter 3 does not spend much time explaining the third option, so we will go through the matter briefly for the people not experienced with the language. It is completely</w:t>
      </w:r>
      <w:r w:rsidR="00F0721B">
        <w:t xml:space="preserve"> legal to define a constant function </w:t>
      </w:r>
      <w:r w:rsidR="00F0721B" w:rsidRPr="00F0721B">
        <w:rPr>
          <w:rFonts w:ascii="Consolas" w:hAnsi="Consolas"/>
          <w:sz w:val="20"/>
          <w:szCs w:val="20"/>
        </w:rPr>
        <w:t>f</w:t>
      </w:r>
      <w:r w:rsidR="00F0721B">
        <w:t xml:space="preserve"> like this:</w:t>
      </w:r>
    </w:p>
    <w:p w:rsidR="00171617" w:rsidRPr="00F0721B" w:rsidRDefault="00171617" w:rsidP="00171617">
      <w:pPr>
        <w:widowControl/>
        <w:suppressAutoHyphens w:val="0"/>
        <w:rPr>
          <w:rFonts w:ascii="Consolas" w:hAnsi="Consolas"/>
          <w:sz w:val="20"/>
          <w:szCs w:val="20"/>
        </w:rPr>
      </w:pPr>
      <w:r w:rsidRPr="00F0721B">
        <w:rPr>
          <w:rFonts w:ascii="Consolas" w:hAnsi="Consolas"/>
          <w:sz w:val="20"/>
          <w:szCs w:val="20"/>
        </w:rPr>
        <w:t xml:space="preserve">[2, </w:t>
      </w:r>
      <w:r w:rsidR="00F0721B" w:rsidRPr="00F0721B">
        <w:rPr>
          <w:rFonts w:ascii="Consolas" w:hAnsi="Consolas"/>
          <w:sz w:val="20"/>
          <w:szCs w:val="20"/>
        </w:rPr>
        <w:t>f</w:t>
      </w:r>
      <w:r w:rsidRPr="00F0721B">
        <w:rPr>
          <w:rFonts w:ascii="Consolas" w:hAnsi="Consolas"/>
          <w:sz w:val="20"/>
          <w:szCs w:val="20"/>
        </w:rPr>
        <w:t>] = [2, 3]</w:t>
      </w:r>
    </w:p>
    <w:p w:rsidR="00F0721B" w:rsidRDefault="00F0721B" w:rsidP="00171617">
      <w:pPr>
        <w:widowControl/>
        <w:suppressAutoHyphens w:val="0"/>
        <w:rPr>
          <w:szCs w:val="21"/>
        </w:rPr>
      </w:pPr>
      <w:r>
        <w:rPr>
          <w:szCs w:val="21"/>
        </w:rPr>
        <w:t xml:space="preserve">In this case </w:t>
      </w:r>
      <w:r w:rsidRPr="00F0721B">
        <w:rPr>
          <w:rFonts w:ascii="Consolas" w:hAnsi="Consolas"/>
          <w:sz w:val="20"/>
          <w:szCs w:val="20"/>
        </w:rPr>
        <w:t>f</w:t>
      </w:r>
      <w:r>
        <w:rPr>
          <w:szCs w:val="21"/>
        </w:rPr>
        <w:t xml:space="preserve"> has a value of 3.</w:t>
      </w:r>
      <w:r w:rsidR="00750992">
        <w:rPr>
          <w:szCs w:val="21"/>
        </w:rPr>
        <w:t xml:space="preserve"> However, the following definition is also legal:</w:t>
      </w:r>
    </w:p>
    <w:p w:rsidR="00750992" w:rsidRPr="00750992" w:rsidRDefault="00750992" w:rsidP="00171617">
      <w:pPr>
        <w:widowControl/>
        <w:suppressAutoHyphens w:val="0"/>
        <w:rPr>
          <w:rFonts w:ascii="Consolas" w:hAnsi="Consolas"/>
          <w:sz w:val="20"/>
          <w:szCs w:val="20"/>
        </w:rPr>
      </w:pPr>
      <w:r w:rsidRPr="00750992">
        <w:rPr>
          <w:rFonts w:ascii="Consolas" w:hAnsi="Consolas"/>
          <w:sz w:val="20"/>
          <w:szCs w:val="20"/>
        </w:rPr>
        <w:t>[1, f] = [2, 3]</w:t>
      </w:r>
    </w:p>
    <w:p w:rsidR="00750992" w:rsidRDefault="00396034" w:rsidP="00171617">
      <w:pPr>
        <w:widowControl/>
        <w:suppressAutoHyphens w:val="0"/>
        <w:rPr>
          <w:szCs w:val="21"/>
        </w:rPr>
      </w:pPr>
      <w:r>
        <w:rPr>
          <w:szCs w:val="21"/>
        </w:rPr>
        <w:t xml:space="preserve">In this case, </w:t>
      </w:r>
      <w:r w:rsidR="00FC57F0">
        <w:rPr>
          <w:szCs w:val="21"/>
        </w:rPr>
        <w:t>though</w:t>
      </w:r>
      <w:r>
        <w:rPr>
          <w:szCs w:val="21"/>
        </w:rPr>
        <w:t xml:space="preserve">, an exception is given upon an attempt to evaluate </w:t>
      </w:r>
      <w:r w:rsidRPr="00396034">
        <w:rPr>
          <w:rFonts w:ascii="Consolas" w:hAnsi="Consolas"/>
          <w:sz w:val="20"/>
          <w:szCs w:val="20"/>
        </w:rPr>
        <w:t>f</w:t>
      </w:r>
      <w:r>
        <w:rPr>
          <w:szCs w:val="21"/>
        </w:rPr>
        <w:t xml:space="preserve"> in any way.</w:t>
      </w:r>
    </w:p>
    <w:p w:rsidR="003E4148" w:rsidRDefault="003E4148" w:rsidP="00171617">
      <w:pPr>
        <w:widowControl/>
        <w:suppressAutoHyphens w:val="0"/>
        <w:rPr>
          <w:szCs w:val="21"/>
        </w:rPr>
      </w:pPr>
      <w:r>
        <w:rPr>
          <w:szCs w:val="21"/>
        </w:rPr>
        <w:t>This means that we can define constants in some interesting ways, like so:</w:t>
      </w:r>
    </w:p>
    <w:p w:rsidR="003E4148" w:rsidRPr="003E4148" w:rsidRDefault="003E4148" w:rsidP="00171617">
      <w:pPr>
        <w:widowControl/>
        <w:suppressAutoHyphens w:val="0"/>
        <w:rPr>
          <w:rFonts w:ascii="Consolas" w:hAnsi="Consolas"/>
          <w:sz w:val="20"/>
          <w:szCs w:val="20"/>
        </w:rPr>
      </w:pPr>
      <w:r w:rsidRPr="003E4148">
        <w:rPr>
          <w:rFonts w:ascii="Consolas" w:hAnsi="Consolas"/>
          <w:sz w:val="20"/>
          <w:szCs w:val="20"/>
        </w:rPr>
        <w:t>(f1, f2, f3) = (1, 1+f1, 1+f2)</w:t>
      </w:r>
    </w:p>
    <w:p w:rsidR="003E4148" w:rsidRDefault="004C3FB0" w:rsidP="00171617">
      <w:pPr>
        <w:widowControl/>
        <w:suppressAutoHyphens w:val="0"/>
        <w:rPr>
          <w:szCs w:val="21"/>
        </w:rPr>
      </w:pPr>
      <w:r>
        <w:rPr>
          <w:szCs w:val="21"/>
        </w:rPr>
        <w:t>But in regards of the grammar, there are</w:t>
      </w:r>
      <w:r w:rsidR="005B0F55">
        <w:rPr>
          <w:szCs w:val="21"/>
        </w:rPr>
        <w:t xml:space="preserve"> (almost)</w:t>
      </w:r>
      <w:r>
        <w:rPr>
          <w:szCs w:val="21"/>
        </w:rPr>
        <w:t xml:space="preserve"> no restrictions. (</w:t>
      </w:r>
      <w:r w:rsidR="00FC57F0">
        <w:rPr>
          <w:szCs w:val="21"/>
        </w:rPr>
        <w:t xml:space="preserve">The compiler will </w:t>
      </w:r>
      <w:r>
        <w:rPr>
          <w:szCs w:val="21"/>
        </w:rPr>
        <w:t xml:space="preserve">try to </w:t>
      </w:r>
      <w:r w:rsidR="00FC57F0">
        <w:rPr>
          <w:szCs w:val="21"/>
        </w:rPr>
        <w:t xml:space="preserve">evaluate the type of the </w:t>
      </w:r>
      <w:r>
        <w:rPr>
          <w:szCs w:val="21"/>
        </w:rPr>
        <w:t>‘</w:t>
      </w:r>
      <w:r w:rsidR="00FC57F0">
        <w:rPr>
          <w:szCs w:val="21"/>
        </w:rPr>
        <w:t>right side</w:t>
      </w:r>
      <w:r>
        <w:rPr>
          <w:szCs w:val="21"/>
        </w:rPr>
        <w:t>’</w:t>
      </w:r>
      <w:r w:rsidR="00FC57F0">
        <w:rPr>
          <w:szCs w:val="21"/>
        </w:rPr>
        <w:t xml:space="preserve"> of the definition</w:t>
      </w:r>
      <w:r>
        <w:rPr>
          <w:szCs w:val="21"/>
        </w:rPr>
        <w:t xml:space="preserve"> and compare it with the used pattern, however this process is done during the semantic</w:t>
      </w:r>
      <w:r w:rsidR="005623EB">
        <w:rPr>
          <w:szCs w:val="21"/>
        </w:rPr>
        <w:t xml:space="preserve"> analysis</w:t>
      </w:r>
      <w:r>
        <w:rPr>
          <w:szCs w:val="21"/>
        </w:rPr>
        <w:t>.)</w:t>
      </w:r>
    </w:p>
    <w:p w:rsidR="00D93D8E" w:rsidRDefault="00D93D8E" w:rsidP="00171617">
      <w:pPr>
        <w:widowControl/>
        <w:suppressAutoHyphens w:val="0"/>
        <w:rPr>
          <w:szCs w:val="21"/>
        </w:rPr>
      </w:pPr>
    </w:p>
    <w:p w:rsidR="00D93D8E" w:rsidRDefault="00D93D8E" w:rsidP="00171617">
      <w:pPr>
        <w:widowControl/>
        <w:suppressAutoHyphens w:val="0"/>
        <w:rPr>
          <w:szCs w:val="21"/>
        </w:rPr>
      </w:pPr>
    </w:p>
    <w:p w:rsidR="00750992" w:rsidRPr="00A414E1" w:rsidRDefault="00676CE2" w:rsidP="00171617">
      <w:pPr>
        <w:widowControl/>
        <w:suppressAutoHyphens w:val="0"/>
        <w:rPr>
          <w:szCs w:val="21"/>
        </w:rPr>
      </w:pPr>
      <w:r>
        <w:rPr>
          <w:szCs w:val="21"/>
        </w:rPr>
        <w:t>The first two cas</w:t>
      </w:r>
      <w:r w:rsidR="00E77317">
        <w:rPr>
          <w:szCs w:val="21"/>
        </w:rPr>
        <w:t>es of ‘left side’ are important due to being slightly</w:t>
      </w:r>
      <w:r w:rsidR="00D93D8E">
        <w:rPr>
          <w:szCs w:val="21"/>
        </w:rPr>
        <w:t xml:space="preserve"> different from the rest of the pattern</w:t>
      </w:r>
    </w:p>
    <w:sectPr w:rsidR="00750992" w:rsidRPr="00A414E1">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0AE" w:rsidRDefault="002110AE" w:rsidP="00B46B97">
      <w:r>
        <w:separator/>
      </w:r>
    </w:p>
  </w:endnote>
  <w:endnote w:type="continuationSeparator" w:id="0">
    <w:p w:rsidR="002110AE" w:rsidRDefault="002110AE"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0AE" w:rsidRDefault="002110AE" w:rsidP="00B46B97">
      <w:r>
        <w:separator/>
      </w:r>
    </w:p>
  </w:footnote>
  <w:footnote w:type="continuationSeparator" w:id="0">
    <w:p w:rsidR="002110AE" w:rsidRDefault="002110AE"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A03F5E"/>
    <w:multiLevelType w:val="hybridMultilevel"/>
    <w:tmpl w:val="693487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5">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0CEA2D59"/>
    <w:multiLevelType w:val="hybridMultilevel"/>
    <w:tmpl w:val="C114C6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265611E"/>
    <w:multiLevelType w:val="hybridMultilevel"/>
    <w:tmpl w:val="06E492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0186DF8"/>
    <w:multiLevelType w:val="hybridMultilevel"/>
    <w:tmpl w:val="25BE6C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4">
    <w:nsid w:val="249E0572"/>
    <w:multiLevelType w:val="hybridMultilevel"/>
    <w:tmpl w:val="44A26F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27C14D0C"/>
    <w:multiLevelType w:val="hybridMultilevel"/>
    <w:tmpl w:val="2D14E4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2B7D1882"/>
    <w:multiLevelType w:val="hybridMultilevel"/>
    <w:tmpl w:val="B08EBE0C"/>
    <w:lvl w:ilvl="0" w:tplc="F222B18A">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5554B58"/>
    <w:multiLevelType w:val="hybridMultilevel"/>
    <w:tmpl w:val="85B2A5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3FDE75AB"/>
    <w:multiLevelType w:val="hybridMultilevel"/>
    <w:tmpl w:val="F8DCC7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485A58D4"/>
    <w:multiLevelType w:val="hybridMultilevel"/>
    <w:tmpl w:val="113ECE4A"/>
    <w:lvl w:ilvl="0" w:tplc="92F426AC">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53D26706"/>
    <w:multiLevelType w:val="hybridMultilevel"/>
    <w:tmpl w:val="EADCBC5E"/>
    <w:lvl w:ilvl="0" w:tplc="116252B8">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54FC1D0C"/>
    <w:multiLevelType w:val="hybridMultilevel"/>
    <w:tmpl w:val="3E7453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550D2DC0"/>
    <w:multiLevelType w:val="hybridMultilevel"/>
    <w:tmpl w:val="6BC035B2"/>
    <w:lvl w:ilvl="0" w:tplc="8FBE089A">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5EDA1EC6"/>
    <w:multiLevelType w:val="hybridMultilevel"/>
    <w:tmpl w:val="92AAE6F4"/>
    <w:lvl w:ilvl="0" w:tplc="04050001">
      <w:start w:val="1"/>
      <w:numFmt w:val="bullet"/>
      <w:lvlText w:val=""/>
      <w:lvlJc w:val="left"/>
      <w:pPr>
        <w:ind w:left="784" w:hanging="360"/>
      </w:pPr>
      <w:rPr>
        <w:rFonts w:ascii="Symbol" w:hAnsi="Symbol" w:hint="default"/>
      </w:rPr>
    </w:lvl>
    <w:lvl w:ilvl="1" w:tplc="04050003" w:tentative="1">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43">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nsid w:val="67D23D3B"/>
    <w:multiLevelType w:val="hybridMultilevel"/>
    <w:tmpl w:val="8FA636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6B4A335A"/>
    <w:multiLevelType w:val="hybridMultilevel"/>
    <w:tmpl w:val="9F2CE1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3"/>
  </w:num>
  <w:num w:numId="4">
    <w:abstractNumId w:val="33"/>
  </w:num>
  <w:num w:numId="5">
    <w:abstractNumId w:val="17"/>
  </w:num>
  <w:num w:numId="6">
    <w:abstractNumId w:val="14"/>
  </w:num>
  <w:num w:numId="7">
    <w:abstractNumId w:val="47"/>
  </w:num>
  <w:num w:numId="8">
    <w:abstractNumId w:val="28"/>
  </w:num>
  <w:num w:numId="9">
    <w:abstractNumId w:val="4"/>
  </w:num>
  <w:num w:numId="10">
    <w:abstractNumId w:val="15"/>
  </w:num>
  <w:num w:numId="11">
    <w:abstractNumId w:val="7"/>
  </w:num>
  <w:num w:numId="12">
    <w:abstractNumId w:val="21"/>
  </w:num>
  <w:num w:numId="13">
    <w:abstractNumId w:val="46"/>
  </w:num>
  <w:num w:numId="14">
    <w:abstractNumId w:val="13"/>
  </w:num>
  <w:num w:numId="15">
    <w:abstractNumId w:val="11"/>
  </w:num>
  <w:num w:numId="16">
    <w:abstractNumId w:val="35"/>
  </w:num>
  <w:num w:numId="17">
    <w:abstractNumId w:val="27"/>
  </w:num>
  <w:num w:numId="18">
    <w:abstractNumId w:val="10"/>
  </w:num>
  <w:num w:numId="19">
    <w:abstractNumId w:val="41"/>
  </w:num>
  <w:num w:numId="20">
    <w:abstractNumId w:val="3"/>
  </w:num>
  <w:num w:numId="21">
    <w:abstractNumId w:val="19"/>
  </w:num>
  <w:num w:numId="22">
    <w:abstractNumId w:val="36"/>
  </w:num>
  <w:num w:numId="23">
    <w:abstractNumId w:val="12"/>
  </w:num>
  <w:num w:numId="24">
    <w:abstractNumId w:val="43"/>
  </w:num>
  <w:num w:numId="25">
    <w:abstractNumId w:val="18"/>
  </w:num>
  <w:num w:numId="26">
    <w:abstractNumId w:val="37"/>
  </w:num>
  <w:num w:numId="27">
    <w:abstractNumId w:val="16"/>
  </w:num>
  <w:num w:numId="28">
    <w:abstractNumId w:val="8"/>
  </w:num>
  <w:num w:numId="29">
    <w:abstractNumId w:val="30"/>
  </w:num>
  <w:num w:numId="30">
    <w:abstractNumId w:val="31"/>
  </w:num>
  <w:num w:numId="31">
    <w:abstractNumId w:val="5"/>
  </w:num>
  <w:num w:numId="32">
    <w:abstractNumId w:val="26"/>
  </w:num>
  <w:num w:numId="33">
    <w:abstractNumId w:val="34"/>
  </w:num>
  <w:num w:numId="34">
    <w:abstractNumId w:val="38"/>
  </w:num>
  <w:num w:numId="35">
    <w:abstractNumId w:val="40"/>
  </w:num>
  <w:num w:numId="36">
    <w:abstractNumId w:val="6"/>
  </w:num>
  <w:num w:numId="37">
    <w:abstractNumId w:val="22"/>
  </w:num>
  <w:num w:numId="38">
    <w:abstractNumId w:val="25"/>
  </w:num>
  <w:num w:numId="39">
    <w:abstractNumId w:val="20"/>
  </w:num>
  <w:num w:numId="40">
    <w:abstractNumId w:val="45"/>
  </w:num>
  <w:num w:numId="41">
    <w:abstractNumId w:val="2"/>
  </w:num>
  <w:num w:numId="42">
    <w:abstractNumId w:val="32"/>
  </w:num>
  <w:num w:numId="43">
    <w:abstractNumId w:val="44"/>
  </w:num>
  <w:num w:numId="44">
    <w:abstractNumId w:val="24"/>
  </w:num>
  <w:num w:numId="45">
    <w:abstractNumId w:val="29"/>
  </w:num>
  <w:num w:numId="46">
    <w:abstractNumId w:val="9"/>
  </w:num>
  <w:num w:numId="47">
    <w:abstractNumId w:val="39"/>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4A9"/>
    <w:rsid w:val="0000189D"/>
    <w:rsid w:val="000019A8"/>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0D2"/>
    <w:rsid w:val="00005151"/>
    <w:rsid w:val="00005847"/>
    <w:rsid w:val="0000664D"/>
    <w:rsid w:val="000067EB"/>
    <w:rsid w:val="00006B9D"/>
    <w:rsid w:val="00006BAB"/>
    <w:rsid w:val="000070CD"/>
    <w:rsid w:val="0000720F"/>
    <w:rsid w:val="00007BC7"/>
    <w:rsid w:val="00010594"/>
    <w:rsid w:val="00010C11"/>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4F25"/>
    <w:rsid w:val="00025E33"/>
    <w:rsid w:val="00025E7A"/>
    <w:rsid w:val="00025EC4"/>
    <w:rsid w:val="00026FBF"/>
    <w:rsid w:val="00030459"/>
    <w:rsid w:val="00030489"/>
    <w:rsid w:val="000307E8"/>
    <w:rsid w:val="0003107B"/>
    <w:rsid w:val="000315DE"/>
    <w:rsid w:val="00031F67"/>
    <w:rsid w:val="00031FD5"/>
    <w:rsid w:val="000333CD"/>
    <w:rsid w:val="00033581"/>
    <w:rsid w:val="0003361F"/>
    <w:rsid w:val="00035A24"/>
    <w:rsid w:val="0003699F"/>
    <w:rsid w:val="00036A0D"/>
    <w:rsid w:val="00036FD0"/>
    <w:rsid w:val="0003778D"/>
    <w:rsid w:val="00037A95"/>
    <w:rsid w:val="00037F61"/>
    <w:rsid w:val="000406DA"/>
    <w:rsid w:val="000414B2"/>
    <w:rsid w:val="00041676"/>
    <w:rsid w:val="000427D2"/>
    <w:rsid w:val="0004308B"/>
    <w:rsid w:val="000434EE"/>
    <w:rsid w:val="0004375B"/>
    <w:rsid w:val="000437BB"/>
    <w:rsid w:val="00043C75"/>
    <w:rsid w:val="00043E5D"/>
    <w:rsid w:val="0004435E"/>
    <w:rsid w:val="00044EDE"/>
    <w:rsid w:val="000455CC"/>
    <w:rsid w:val="0004574E"/>
    <w:rsid w:val="0004640E"/>
    <w:rsid w:val="00046677"/>
    <w:rsid w:val="00046808"/>
    <w:rsid w:val="00046877"/>
    <w:rsid w:val="00046F2D"/>
    <w:rsid w:val="000471BA"/>
    <w:rsid w:val="00047896"/>
    <w:rsid w:val="0005000C"/>
    <w:rsid w:val="0005060A"/>
    <w:rsid w:val="00050CFE"/>
    <w:rsid w:val="000515BB"/>
    <w:rsid w:val="0005202D"/>
    <w:rsid w:val="00052050"/>
    <w:rsid w:val="00052197"/>
    <w:rsid w:val="0005308C"/>
    <w:rsid w:val="000535A3"/>
    <w:rsid w:val="000536FD"/>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CA2"/>
    <w:rsid w:val="00062F52"/>
    <w:rsid w:val="000632DB"/>
    <w:rsid w:val="000651A3"/>
    <w:rsid w:val="00066FE2"/>
    <w:rsid w:val="00067623"/>
    <w:rsid w:val="000677D0"/>
    <w:rsid w:val="00067EFA"/>
    <w:rsid w:val="000707D6"/>
    <w:rsid w:val="00070B0C"/>
    <w:rsid w:val="00070D6D"/>
    <w:rsid w:val="000710AA"/>
    <w:rsid w:val="000711F0"/>
    <w:rsid w:val="00071284"/>
    <w:rsid w:val="00071436"/>
    <w:rsid w:val="000715FC"/>
    <w:rsid w:val="00072039"/>
    <w:rsid w:val="0007218E"/>
    <w:rsid w:val="00073B8D"/>
    <w:rsid w:val="00073DEB"/>
    <w:rsid w:val="00074585"/>
    <w:rsid w:val="00074A69"/>
    <w:rsid w:val="00074B0E"/>
    <w:rsid w:val="0007555E"/>
    <w:rsid w:val="00075885"/>
    <w:rsid w:val="00075AE0"/>
    <w:rsid w:val="00075CA8"/>
    <w:rsid w:val="00075CAE"/>
    <w:rsid w:val="00075DDF"/>
    <w:rsid w:val="00076015"/>
    <w:rsid w:val="000762D3"/>
    <w:rsid w:val="00076AF9"/>
    <w:rsid w:val="00076F5F"/>
    <w:rsid w:val="00077299"/>
    <w:rsid w:val="000774DE"/>
    <w:rsid w:val="0007759E"/>
    <w:rsid w:val="000808CB"/>
    <w:rsid w:val="0008112D"/>
    <w:rsid w:val="0008119B"/>
    <w:rsid w:val="00081F15"/>
    <w:rsid w:val="00082015"/>
    <w:rsid w:val="00082485"/>
    <w:rsid w:val="0008480A"/>
    <w:rsid w:val="00084DD9"/>
    <w:rsid w:val="0008507A"/>
    <w:rsid w:val="00085CA2"/>
    <w:rsid w:val="00086E49"/>
    <w:rsid w:val="00086EB1"/>
    <w:rsid w:val="000871FE"/>
    <w:rsid w:val="00087285"/>
    <w:rsid w:val="00087525"/>
    <w:rsid w:val="000903B9"/>
    <w:rsid w:val="00090402"/>
    <w:rsid w:val="00090B5C"/>
    <w:rsid w:val="00090F6B"/>
    <w:rsid w:val="00091254"/>
    <w:rsid w:val="000914E4"/>
    <w:rsid w:val="00091D8C"/>
    <w:rsid w:val="0009233E"/>
    <w:rsid w:val="00092896"/>
    <w:rsid w:val="00092CC6"/>
    <w:rsid w:val="00092DDC"/>
    <w:rsid w:val="000935DE"/>
    <w:rsid w:val="00094143"/>
    <w:rsid w:val="00094B01"/>
    <w:rsid w:val="0009534C"/>
    <w:rsid w:val="000953B4"/>
    <w:rsid w:val="000957E3"/>
    <w:rsid w:val="00095D97"/>
    <w:rsid w:val="00095DE2"/>
    <w:rsid w:val="00095E5E"/>
    <w:rsid w:val="0009634D"/>
    <w:rsid w:val="00097655"/>
    <w:rsid w:val="00097844"/>
    <w:rsid w:val="00097B50"/>
    <w:rsid w:val="000A00CA"/>
    <w:rsid w:val="000A0CF6"/>
    <w:rsid w:val="000A115C"/>
    <w:rsid w:val="000A1717"/>
    <w:rsid w:val="000A1941"/>
    <w:rsid w:val="000A1A82"/>
    <w:rsid w:val="000A1B99"/>
    <w:rsid w:val="000A2774"/>
    <w:rsid w:val="000A3377"/>
    <w:rsid w:val="000A3CBF"/>
    <w:rsid w:val="000A3FB2"/>
    <w:rsid w:val="000A4972"/>
    <w:rsid w:val="000A4C50"/>
    <w:rsid w:val="000A4F62"/>
    <w:rsid w:val="000A5224"/>
    <w:rsid w:val="000A5745"/>
    <w:rsid w:val="000A58AF"/>
    <w:rsid w:val="000A6093"/>
    <w:rsid w:val="000A62E0"/>
    <w:rsid w:val="000A63E0"/>
    <w:rsid w:val="000A658F"/>
    <w:rsid w:val="000A7114"/>
    <w:rsid w:val="000A72B3"/>
    <w:rsid w:val="000B1147"/>
    <w:rsid w:val="000B1573"/>
    <w:rsid w:val="000B1624"/>
    <w:rsid w:val="000B1E07"/>
    <w:rsid w:val="000B2612"/>
    <w:rsid w:val="000B2750"/>
    <w:rsid w:val="000B286D"/>
    <w:rsid w:val="000B349C"/>
    <w:rsid w:val="000B34A3"/>
    <w:rsid w:val="000B367F"/>
    <w:rsid w:val="000B3AC1"/>
    <w:rsid w:val="000B4023"/>
    <w:rsid w:val="000B4466"/>
    <w:rsid w:val="000B4641"/>
    <w:rsid w:val="000B4CA8"/>
    <w:rsid w:val="000B64AD"/>
    <w:rsid w:val="000B6614"/>
    <w:rsid w:val="000B6714"/>
    <w:rsid w:val="000B6829"/>
    <w:rsid w:val="000B7212"/>
    <w:rsid w:val="000B7A8E"/>
    <w:rsid w:val="000B7D94"/>
    <w:rsid w:val="000C05B3"/>
    <w:rsid w:val="000C0733"/>
    <w:rsid w:val="000C0C16"/>
    <w:rsid w:val="000C184E"/>
    <w:rsid w:val="000C249A"/>
    <w:rsid w:val="000C312E"/>
    <w:rsid w:val="000C3143"/>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3472"/>
    <w:rsid w:val="000D4B9D"/>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B48"/>
    <w:rsid w:val="000E4CF4"/>
    <w:rsid w:val="000E5708"/>
    <w:rsid w:val="000E64DC"/>
    <w:rsid w:val="000E662F"/>
    <w:rsid w:val="000E6B2B"/>
    <w:rsid w:val="000E6C91"/>
    <w:rsid w:val="000E6F92"/>
    <w:rsid w:val="000E745A"/>
    <w:rsid w:val="000E75C1"/>
    <w:rsid w:val="000F006F"/>
    <w:rsid w:val="000F0381"/>
    <w:rsid w:val="000F0936"/>
    <w:rsid w:val="000F09B4"/>
    <w:rsid w:val="000F198A"/>
    <w:rsid w:val="000F1E9F"/>
    <w:rsid w:val="000F2B11"/>
    <w:rsid w:val="000F2F20"/>
    <w:rsid w:val="000F32B6"/>
    <w:rsid w:val="000F3326"/>
    <w:rsid w:val="000F41F7"/>
    <w:rsid w:val="000F45FB"/>
    <w:rsid w:val="000F484D"/>
    <w:rsid w:val="000F4BF6"/>
    <w:rsid w:val="000F4E12"/>
    <w:rsid w:val="000F50F2"/>
    <w:rsid w:val="000F5C57"/>
    <w:rsid w:val="000F67DF"/>
    <w:rsid w:val="000F6B3C"/>
    <w:rsid w:val="000F6DFB"/>
    <w:rsid w:val="000F78B2"/>
    <w:rsid w:val="000F7A2B"/>
    <w:rsid w:val="000F7EAB"/>
    <w:rsid w:val="0010001E"/>
    <w:rsid w:val="0010018F"/>
    <w:rsid w:val="001004AE"/>
    <w:rsid w:val="00100860"/>
    <w:rsid w:val="00101607"/>
    <w:rsid w:val="0010231D"/>
    <w:rsid w:val="00102343"/>
    <w:rsid w:val="00102F09"/>
    <w:rsid w:val="001031C8"/>
    <w:rsid w:val="001036EB"/>
    <w:rsid w:val="00103F0A"/>
    <w:rsid w:val="0010404B"/>
    <w:rsid w:val="00104F27"/>
    <w:rsid w:val="0010505C"/>
    <w:rsid w:val="0010511E"/>
    <w:rsid w:val="00105962"/>
    <w:rsid w:val="00106082"/>
    <w:rsid w:val="00106826"/>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17E50"/>
    <w:rsid w:val="001203FA"/>
    <w:rsid w:val="00120668"/>
    <w:rsid w:val="00120E0E"/>
    <w:rsid w:val="00120EC9"/>
    <w:rsid w:val="00121344"/>
    <w:rsid w:val="0012184A"/>
    <w:rsid w:val="001219EF"/>
    <w:rsid w:val="00121B48"/>
    <w:rsid w:val="00122D74"/>
    <w:rsid w:val="00123915"/>
    <w:rsid w:val="00123EE1"/>
    <w:rsid w:val="0012543B"/>
    <w:rsid w:val="0012574B"/>
    <w:rsid w:val="001259B8"/>
    <w:rsid w:val="00125B32"/>
    <w:rsid w:val="00125F63"/>
    <w:rsid w:val="001263E6"/>
    <w:rsid w:val="00126703"/>
    <w:rsid w:val="00126BA8"/>
    <w:rsid w:val="001278EF"/>
    <w:rsid w:val="00127BF5"/>
    <w:rsid w:val="00127D37"/>
    <w:rsid w:val="00127E0A"/>
    <w:rsid w:val="001308C2"/>
    <w:rsid w:val="00130D1A"/>
    <w:rsid w:val="00130F39"/>
    <w:rsid w:val="00131825"/>
    <w:rsid w:val="00132356"/>
    <w:rsid w:val="00132C5E"/>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D44"/>
    <w:rsid w:val="00146EC9"/>
    <w:rsid w:val="001472C4"/>
    <w:rsid w:val="00147B53"/>
    <w:rsid w:val="0015022D"/>
    <w:rsid w:val="001505CD"/>
    <w:rsid w:val="001509DA"/>
    <w:rsid w:val="0015136B"/>
    <w:rsid w:val="001515C4"/>
    <w:rsid w:val="00151971"/>
    <w:rsid w:val="00151AA8"/>
    <w:rsid w:val="001523FE"/>
    <w:rsid w:val="0015245D"/>
    <w:rsid w:val="001528C2"/>
    <w:rsid w:val="00152F06"/>
    <w:rsid w:val="00153DE1"/>
    <w:rsid w:val="00153E49"/>
    <w:rsid w:val="00154185"/>
    <w:rsid w:val="00154A99"/>
    <w:rsid w:val="00154EE1"/>
    <w:rsid w:val="001553BE"/>
    <w:rsid w:val="001562BE"/>
    <w:rsid w:val="00157078"/>
    <w:rsid w:val="00157151"/>
    <w:rsid w:val="00157197"/>
    <w:rsid w:val="00157470"/>
    <w:rsid w:val="001577A0"/>
    <w:rsid w:val="00157938"/>
    <w:rsid w:val="00157A5A"/>
    <w:rsid w:val="0016019C"/>
    <w:rsid w:val="001604E7"/>
    <w:rsid w:val="00160C3E"/>
    <w:rsid w:val="00160C87"/>
    <w:rsid w:val="00160E2A"/>
    <w:rsid w:val="0016103C"/>
    <w:rsid w:val="0016121E"/>
    <w:rsid w:val="001618A8"/>
    <w:rsid w:val="001618BE"/>
    <w:rsid w:val="001619F0"/>
    <w:rsid w:val="00161B2B"/>
    <w:rsid w:val="00162472"/>
    <w:rsid w:val="00162BA0"/>
    <w:rsid w:val="00163336"/>
    <w:rsid w:val="00163DB4"/>
    <w:rsid w:val="00164545"/>
    <w:rsid w:val="0016604A"/>
    <w:rsid w:val="0016646B"/>
    <w:rsid w:val="00166B59"/>
    <w:rsid w:val="00166CC4"/>
    <w:rsid w:val="00167097"/>
    <w:rsid w:val="00167358"/>
    <w:rsid w:val="001678AD"/>
    <w:rsid w:val="00167EAC"/>
    <w:rsid w:val="00170CA2"/>
    <w:rsid w:val="00170E83"/>
    <w:rsid w:val="00171405"/>
    <w:rsid w:val="00171617"/>
    <w:rsid w:val="0017186D"/>
    <w:rsid w:val="001719CE"/>
    <w:rsid w:val="00171DA8"/>
    <w:rsid w:val="00171FEB"/>
    <w:rsid w:val="00172324"/>
    <w:rsid w:val="00172569"/>
    <w:rsid w:val="00173929"/>
    <w:rsid w:val="00173A3F"/>
    <w:rsid w:val="00173E87"/>
    <w:rsid w:val="001742D2"/>
    <w:rsid w:val="001743D4"/>
    <w:rsid w:val="00174469"/>
    <w:rsid w:val="001744A3"/>
    <w:rsid w:val="0017498C"/>
    <w:rsid w:val="00175A4C"/>
    <w:rsid w:val="00175A63"/>
    <w:rsid w:val="001768BF"/>
    <w:rsid w:val="00176ABE"/>
    <w:rsid w:val="00176F3C"/>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6D39"/>
    <w:rsid w:val="00187352"/>
    <w:rsid w:val="00187DF0"/>
    <w:rsid w:val="00190193"/>
    <w:rsid w:val="0019024C"/>
    <w:rsid w:val="00190334"/>
    <w:rsid w:val="00191053"/>
    <w:rsid w:val="001912C3"/>
    <w:rsid w:val="00192852"/>
    <w:rsid w:val="00193DD3"/>
    <w:rsid w:val="00194AE9"/>
    <w:rsid w:val="00194E9A"/>
    <w:rsid w:val="001959EB"/>
    <w:rsid w:val="00195C1A"/>
    <w:rsid w:val="00195E19"/>
    <w:rsid w:val="00196FFB"/>
    <w:rsid w:val="0019740C"/>
    <w:rsid w:val="00197742"/>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0FA"/>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4A39"/>
    <w:rsid w:val="001B519C"/>
    <w:rsid w:val="001B5354"/>
    <w:rsid w:val="001B6099"/>
    <w:rsid w:val="001B619B"/>
    <w:rsid w:val="001B6E6B"/>
    <w:rsid w:val="001B706C"/>
    <w:rsid w:val="001B7388"/>
    <w:rsid w:val="001B776E"/>
    <w:rsid w:val="001B7BF8"/>
    <w:rsid w:val="001C0A35"/>
    <w:rsid w:val="001C0A62"/>
    <w:rsid w:val="001C16FB"/>
    <w:rsid w:val="001C25AA"/>
    <w:rsid w:val="001C3179"/>
    <w:rsid w:val="001C374F"/>
    <w:rsid w:val="001C4203"/>
    <w:rsid w:val="001C4FA3"/>
    <w:rsid w:val="001C535F"/>
    <w:rsid w:val="001C641C"/>
    <w:rsid w:val="001C666E"/>
    <w:rsid w:val="001C763C"/>
    <w:rsid w:val="001D0160"/>
    <w:rsid w:val="001D0391"/>
    <w:rsid w:val="001D0A23"/>
    <w:rsid w:val="001D0B4A"/>
    <w:rsid w:val="001D0FCE"/>
    <w:rsid w:val="001D1143"/>
    <w:rsid w:val="001D13AC"/>
    <w:rsid w:val="001D2581"/>
    <w:rsid w:val="001D2BF6"/>
    <w:rsid w:val="001D2EC5"/>
    <w:rsid w:val="001D2F98"/>
    <w:rsid w:val="001D32B7"/>
    <w:rsid w:val="001D3D30"/>
    <w:rsid w:val="001D40C1"/>
    <w:rsid w:val="001D4302"/>
    <w:rsid w:val="001D44C6"/>
    <w:rsid w:val="001D4609"/>
    <w:rsid w:val="001D4EB3"/>
    <w:rsid w:val="001D4FFA"/>
    <w:rsid w:val="001D50C9"/>
    <w:rsid w:val="001D526B"/>
    <w:rsid w:val="001D59F9"/>
    <w:rsid w:val="001D5B44"/>
    <w:rsid w:val="001D60F1"/>
    <w:rsid w:val="001D6210"/>
    <w:rsid w:val="001D6244"/>
    <w:rsid w:val="001D627B"/>
    <w:rsid w:val="001D67D7"/>
    <w:rsid w:val="001D6C6E"/>
    <w:rsid w:val="001D6FA3"/>
    <w:rsid w:val="001D7282"/>
    <w:rsid w:val="001D7521"/>
    <w:rsid w:val="001D7812"/>
    <w:rsid w:val="001D7C9E"/>
    <w:rsid w:val="001E11BA"/>
    <w:rsid w:val="001E15F7"/>
    <w:rsid w:val="001E1648"/>
    <w:rsid w:val="001E18D7"/>
    <w:rsid w:val="001E25CC"/>
    <w:rsid w:val="001E3857"/>
    <w:rsid w:val="001E3F04"/>
    <w:rsid w:val="001E401C"/>
    <w:rsid w:val="001E49E0"/>
    <w:rsid w:val="001E4A8E"/>
    <w:rsid w:val="001E53E9"/>
    <w:rsid w:val="001E56B7"/>
    <w:rsid w:val="001E63EA"/>
    <w:rsid w:val="001E6465"/>
    <w:rsid w:val="001E6AF4"/>
    <w:rsid w:val="001E6E83"/>
    <w:rsid w:val="001E77B4"/>
    <w:rsid w:val="001E7EC9"/>
    <w:rsid w:val="001F0F99"/>
    <w:rsid w:val="001F16C8"/>
    <w:rsid w:val="001F1A0A"/>
    <w:rsid w:val="001F1EAE"/>
    <w:rsid w:val="001F2A27"/>
    <w:rsid w:val="001F3934"/>
    <w:rsid w:val="001F4051"/>
    <w:rsid w:val="001F45F4"/>
    <w:rsid w:val="001F4AA6"/>
    <w:rsid w:val="001F4F04"/>
    <w:rsid w:val="001F559E"/>
    <w:rsid w:val="001F5E6D"/>
    <w:rsid w:val="001F626E"/>
    <w:rsid w:val="001F62F6"/>
    <w:rsid w:val="001F63A9"/>
    <w:rsid w:val="001F6992"/>
    <w:rsid w:val="001F701C"/>
    <w:rsid w:val="00201A40"/>
    <w:rsid w:val="00201A96"/>
    <w:rsid w:val="00201D3F"/>
    <w:rsid w:val="00201DDB"/>
    <w:rsid w:val="002023A7"/>
    <w:rsid w:val="0020321B"/>
    <w:rsid w:val="00203691"/>
    <w:rsid w:val="00203C67"/>
    <w:rsid w:val="00203D40"/>
    <w:rsid w:val="00203D49"/>
    <w:rsid w:val="00204179"/>
    <w:rsid w:val="00204323"/>
    <w:rsid w:val="002046E2"/>
    <w:rsid w:val="0020504B"/>
    <w:rsid w:val="00205190"/>
    <w:rsid w:val="0020538A"/>
    <w:rsid w:val="002058DA"/>
    <w:rsid w:val="00205FBB"/>
    <w:rsid w:val="002062DD"/>
    <w:rsid w:val="002074FE"/>
    <w:rsid w:val="002075A6"/>
    <w:rsid w:val="00207712"/>
    <w:rsid w:val="002077ED"/>
    <w:rsid w:val="00210B8A"/>
    <w:rsid w:val="00210B96"/>
    <w:rsid w:val="00210F2F"/>
    <w:rsid w:val="0021101B"/>
    <w:rsid w:val="002110AE"/>
    <w:rsid w:val="00211456"/>
    <w:rsid w:val="002121AC"/>
    <w:rsid w:val="00212466"/>
    <w:rsid w:val="00212797"/>
    <w:rsid w:val="00212F8B"/>
    <w:rsid w:val="00213298"/>
    <w:rsid w:val="002138F0"/>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66D"/>
    <w:rsid w:val="00221B00"/>
    <w:rsid w:val="00221CB4"/>
    <w:rsid w:val="00221DD8"/>
    <w:rsid w:val="0022254F"/>
    <w:rsid w:val="00222B89"/>
    <w:rsid w:val="00222BA3"/>
    <w:rsid w:val="00222BC4"/>
    <w:rsid w:val="00222CD7"/>
    <w:rsid w:val="00222F0D"/>
    <w:rsid w:val="0022303F"/>
    <w:rsid w:val="002236E8"/>
    <w:rsid w:val="00223758"/>
    <w:rsid w:val="00223A20"/>
    <w:rsid w:val="00223B44"/>
    <w:rsid w:val="002240E6"/>
    <w:rsid w:val="00224380"/>
    <w:rsid w:val="00224770"/>
    <w:rsid w:val="00225906"/>
    <w:rsid w:val="00226D42"/>
    <w:rsid w:val="00227757"/>
    <w:rsid w:val="00227FBD"/>
    <w:rsid w:val="00230103"/>
    <w:rsid w:val="00230AA7"/>
    <w:rsid w:val="00230E0A"/>
    <w:rsid w:val="002311AE"/>
    <w:rsid w:val="00231604"/>
    <w:rsid w:val="00231963"/>
    <w:rsid w:val="00231CE9"/>
    <w:rsid w:val="00231F51"/>
    <w:rsid w:val="002320EA"/>
    <w:rsid w:val="002322A2"/>
    <w:rsid w:val="002323F0"/>
    <w:rsid w:val="002331E0"/>
    <w:rsid w:val="00233A60"/>
    <w:rsid w:val="002342A9"/>
    <w:rsid w:val="00234423"/>
    <w:rsid w:val="00234975"/>
    <w:rsid w:val="00234BA8"/>
    <w:rsid w:val="002350D4"/>
    <w:rsid w:val="0023545D"/>
    <w:rsid w:val="00235515"/>
    <w:rsid w:val="00235D84"/>
    <w:rsid w:val="00236948"/>
    <w:rsid w:val="00236BD4"/>
    <w:rsid w:val="00236D03"/>
    <w:rsid w:val="00236F16"/>
    <w:rsid w:val="00237338"/>
    <w:rsid w:val="0023753D"/>
    <w:rsid w:val="00237C0C"/>
    <w:rsid w:val="00240270"/>
    <w:rsid w:val="00240EED"/>
    <w:rsid w:val="00241466"/>
    <w:rsid w:val="00242164"/>
    <w:rsid w:val="00242385"/>
    <w:rsid w:val="00242469"/>
    <w:rsid w:val="00242752"/>
    <w:rsid w:val="0024294D"/>
    <w:rsid w:val="00242F07"/>
    <w:rsid w:val="00243035"/>
    <w:rsid w:val="00243489"/>
    <w:rsid w:val="002438EA"/>
    <w:rsid w:val="00243C03"/>
    <w:rsid w:val="00243F39"/>
    <w:rsid w:val="002444A9"/>
    <w:rsid w:val="0024466D"/>
    <w:rsid w:val="00244693"/>
    <w:rsid w:val="00244D35"/>
    <w:rsid w:val="00245525"/>
    <w:rsid w:val="00245677"/>
    <w:rsid w:val="0024675F"/>
    <w:rsid w:val="00246A6B"/>
    <w:rsid w:val="002478F2"/>
    <w:rsid w:val="00250739"/>
    <w:rsid w:val="002507B7"/>
    <w:rsid w:val="00250C6E"/>
    <w:rsid w:val="002516CE"/>
    <w:rsid w:val="002526C6"/>
    <w:rsid w:val="0025294C"/>
    <w:rsid w:val="00252C01"/>
    <w:rsid w:val="00252F88"/>
    <w:rsid w:val="002544FB"/>
    <w:rsid w:val="002547E6"/>
    <w:rsid w:val="00254E9C"/>
    <w:rsid w:val="0025629D"/>
    <w:rsid w:val="00257B25"/>
    <w:rsid w:val="00257ED2"/>
    <w:rsid w:val="002600E5"/>
    <w:rsid w:val="00260239"/>
    <w:rsid w:val="0026061F"/>
    <w:rsid w:val="0026092C"/>
    <w:rsid w:val="002610F9"/>
    <w:rsid w:val="002612C9"/>
    <w:rsid w:val="0026155C"/>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DDB"/>
    <w:rsid w:val="00267E18"/>
    <w:rsid w:val="00267E8C"/>
    <w:rsid w:val="00270D63"/>
    <w:rsid w:val="00270E32"/>
    <w:rsid w:val="002714CA"/>
    <w:rsid w:val="002714E3"/>
    <w:rsid w:val="00271F4E"/>
    <w:rsid w:val="002723DD"/>
    <w:rsid w:val="00272724"/>
    <w:rsid w:val="00272D73"/>
    <w:rsid w:val="0027365B"/>
    <w:rsid w:val="00273D9D"/>
    <w:rsid w:val="00273FFD"/>
    <w:rsid w:val="0027450D"/>
    <w:rsid w:val="00274CB1"/>
    <w:rsid w:val="0027583B"/>
    <w:rsid w:val="0027619C"/>
    <w:rsid w:val="002766AC"/>
    <w:rsid w:val="00276D19"/>
    <w:rsid w:val="00277B75"/>
    <w:rsid w:val="00277BCC"/>
    <w:rsid w:val="00277FB9"/>
    <w:rsid w:val="00280087"/>
    <w:rsid w:val="002807C4"/>
    <w:rsid w:val="0028083B"/>
    <w:rsid w:val="00280B64"/>
    <w:rsid w:val="0028248E"/>
    <w:rsid w:val="0028293A"/>
    <w:rsid w:val="00282C0E"/>
    <w:rsid w:val="00282E87"/>
    <w:rsid w:val="002833A5"/>
    <w:rsid w:val="00283E08"/>
    <w:rsid w:val="002840AD"/>
    <w:rsid w:val="002841F0"/>
    <w:rsid w:val="00284F1F"/>
    <w:rsid w:val="002850FB"/>
    <w:rsid w:val="00285A21"/>
    <w:rsid w:val="00285BAF"/>
    <w:rsid w:val="00285C10"/>
    <w:rsid w:val="00286313"/>
    <w:rsid w:val="002864E2"/>
    <w:rsid w:val="002865C1"/>
    <w:rsid w:val="00286CF4"/>
    <w:rsid w:val="002871E3"/>
    <w:rsid w:val="002878B5"/>
    <w:rsid w:val="00287D6B"/>
    <w:rsid w:val="002909DA"/>
    <w:rsid w:val="00290C33"/>
    <w:rsid w:val="002910E1"/>
    <w:rsid w:val="002912AC"/>
    <w:rsid w:val="002916FA"/>
    <w:rsid w:val="002917DA"/>
    <w:rsid w:val="002923EF"/>
    <w:rsid w:val="00292617"/>
    <w:rsid w:val="00292701"/>
    <w:rsid w:val="002929D3"/>
    <w:rsid w:val="00292B0C"/>
    <w:rsid w:val="00293540"/>
    <w:rsid w:val="00293587"/>
    <w:rsid w:val="00293A2F"/>
    <w:rsid w:val="00293F82"/>
    <w:rsid w:val="00294304"/>
    <w:rsid w:val="002943D0"/>
    <w:rsid w:val="002943D2"/>
    <w:rsid w:val="00294491"/>
    <w:rsid w:val="00294835"/>
    <w:rsid w:val="00295D15"/>
    <w:rsid w:val="0029616E"/>
    <w:rsid w:val="00297A89"/>
    <w:rsid w:val="00297B6A"/>
    <w:rsid w:val="00297C7D"/>
    <w:rsid w:val="002A00A6"/>
    <w:rsid w:val="002A00C0"/>
    <w:rsid w:val="002A0ED9"/>
    <w:rsid w:val="002A137D"/>
    <w:rsid w:val="002A1533"/>
    <w:rsid w:val="002A1588"/>
    <w:rsid w:val="002A1B33"/>
    <w:rsid w:val="002A29CD"/>
    <w:rsid w:val="002A2CC9"/>
    <w:rsid w:val="002A3348"/>
    <w:rsid w:val="002A3374"/>
    <w:rsid w:val="002A3602"/>
    <w:rsid w:val="002A3936"/>
    <w:rsid w:val="002A3A39"/>
    <w:rsid w:val="002A3CA6"/>
    <w:rsid w:val="002A451F"/>
    <w:rsid w:val="002A484B"/>
    <w:rsid w:val="002A4B04"/>
    <w:rsid w:val="002A5082"/>
    <w:rsid w:val="002A5164"/>
    <w:rsid w:val="002A5730"/>
    <w:rsid w:val="002A63E2"/>
    <w:rsid w:val="002A6D99"/>
    <w:rsid w:val="002A6EAA"/>
    <w:rsid w:val="002A71A0"/>
    <w:rsid w:val="002A72DA"/>
    <w:rsid w:val="002B005C"/>
    <w:rsid w:val="002B0626"/>
    <w:rsid w:val="002B126B"/>
    <w:rsid w:val="002B2415"/>
    <w:rsid w:val="002B25B3"/>
    <w:rsid w:val="002B2744"/>
    <w:rsid w:val="002B30AE"/>
    <w:rsid w:val="002B3239"/>
    <w:rsid w:val="002B422C"/>
    <w:rsid w:val="002B4650"/>
    <w:rsid w:val="002B469F"/>
    <w:rsid w:val="002B4797"/>
    <w:rsid w:val="002B4819"/>
    <w:rsid w:val="002B4881"/>
    <w:rsid w:val="002B48A6"/>
    <w:rsid w:val="002B4D39"/>
    <w:rsid w:val="002B54B9"/>
    <w:rsid w:val="002B6338"/>
    <w:rsid w:val="002B6810"/>
    <w:rsid w:val="002B70BC"/>
    <w:rsid w:val="002B727D"/>
    <w:rsid w:val="002B7586"/>
    <w:rsid w:val="002B7E7D"/>
    <w:rsid w:val="002C0377"/>
    <w:rsid w:val="002C0841"/>
    <w:rsid w:val="002C0B9A"/>
    <w:rsid w:val="002C0D02"/>
    <w:rsid w:val="002C0D29"/>
    <w:rsid w:val="002C0E01"/>
    <w:rsid w:val="002C0E53"/>
    <w:rsid w:val="002C10BF"/>
    <w:rsid w:val="002C1B29"/>
    <w:rsid w:val="002C1DCE"/>
    <w:rsid w:val="002C220C"/>
    <w:rsid w:val="002C2415"/>
    <w:rsid w:val="002C262C"/>
    <w:rsid w:val="002C3820"/>
    <w:rsid w:val="002C45E7"/>
    <w:rsid w:val="002C46A6"/>
    <w:rsid w:val="002C47E7"/>
    <w:rsid w:val="002C4BF1"/>
    <w:rsid w:val="002C4F56"/>
    <w:rsid w:val="002C57C3"/>
    <w:rsid w:val="002C660D"/>
    <w:rsid w:val="002C6A38"/>
    <w:rsid w:val="002C6A73"/>
    <w:rsid w:val="002C6DD6"/>
    <w:rsid w:val="002C7BC4"/>
    <w:rsid w:val="002C7D0C"/>
    <w:rsid w:val="002C7F50"/>
    <w:rsid w:val="002D0C24"/>
    <w:rsid w:val="002D1AC5"/>
    <w:rsid w:val="002D229D"/>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A1E"/>
    <w:rsid w:val="002E0EE1"/>
    <w:rsid w:val="002E10C8"/>
    <w:rsid w:val="002E133D"/>
    <w:rsid w:val="002E1502"/>
    <w:rsid w:val="002E15DC"/>
    <w:rsid w:val="002E1981"/>
    <w:rsid w:val="002E1982"/>
    <w:rsid w:val="002E1BCE"/>
    <w:rsid w:val="002E2409"/>
    <w:rsid w:val="002E2912"/>
    <w:rsid w:val="002E2938"/>
    <w:rsid w:val="002E29CB"/>
    <w:rsid w:val="002E2B40"/>
    <w:rsid w:val="002E2EEE"/>
    <w:rsid w:val="002E3156"/>
    <w:rsid w:val="002E4B54"/>
    <w:rsid w:val="002E5CAC"/>
    <w:rsid w:val="002E5D48"/>
    <w:rsid w:val="002E5F03"/>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38"/>
    <w:rsid w:val="002F5073"/>
    <w:rsid w:val="002F565C"/>
    <w:rsid w:val="002F5936"/>
    <w:rsid w:val="002F5F39"/>
    <w:rsid w:val="002F6372"/>
    <w:rsid w:val="002F683E"/>
    <w:rsid w:val="002F6E30"/>
    <w:rsid w:val="002F75B2"/>
    <w:rsid w:val="0030007B"/>
    <w:rsid w:val="00300555"/>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07CBB"/>
    <w:rsid w:val="003108D8"/>
    <w:rsid w:val="00311846"/>
    <w:rsid w:val="00311D34"/>
    <w:rsid w:val="00311E2B"/>
    <w:rsid w:val="003126E0"/>
    <w:rsid w:val="00312776"/>
    <w:rsid w:val="0031348E"/>
    <w:rsid w:val="00313D7B"/>
    <w:rsid w:val="003142CE"/>
    <w:rsid w:val="00315951"/>
    <w:rsid w:val="00315C78"/>
    <w:rsid w:val="003167B1"/>
    <w:rsid w:val="003169B7"/>
    <w:rsid w:val="00316D0C"/>
    <w:rsid w:val="00316F5D"/>
    <w:rsid w:val="00317228"/>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6E47"/>
    <w:rsid w:val="00326EE7"/>
    <w:rsid w:val="0032706B"/>
    <w:rsid w:val="00327B29"/>
    <w:rsid w:val="00327E5E"/>
    <w:rsid w:val="00330C19"/>
    <w:rsid w:val="003310EF"/>
    <w:rsid w:val="00331235"/>
    <w:rsid w:val="00331A1F"/>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37E2D"/>
    <w:rsid w:val="00340199"/>
    <w:rsid w:val="003402E1"/>
    <w:rsid w:val="00340A04"/>
    <w:rsid w:val="00340D7F"/>
    <w:rsid w:val="00341200"/>
    <w:rsid w:val="00341873"/>
    <w:rsid w:val="0034228F"/>
    <w:rsid w:val="003422DA"/>
    <w:rsid w:val="003426BE"/>
    <w:rsid w:val="00342CF9"/>
    <w:rsid w:val="003430F7"/>
    <w:rsid w:val="003434D2"/>
    <w:rsid w:val="003434DA"/>
    <w:rsid w:val="00344364"/>
    <w:rsid w:val="0034491A"/>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C50"/>
    <w:rsid w:val="00354111"/>
    <w:rsid w:val="0035417B"/>
    <w:rsid w:val="003543EE"/>
    <w:rsid w:val="00354666"/>
    <w:rsid w:val="0035588E"/>
    <w:rsid w:val="003559C8"/>
    <w:rsid w:val="00355D7D"/>
    <w:rsid w:val="00355E79"/>
    <w:rsid w:val="00356217"/>
    <w:rsid w:val="003567D9"/>
    <w:rsid w:val="00356949"/>
    <w:rsid w:val="00356EB6"/>
    <w:rsid w:val="00357794"/>
    <w:rsid w:val="003577D5"/>
    <w:rsid w:val="0036028F"/>
    <w:rsid w:val="00360C80"/>
    <w:rsid w:val="00361520"/>
    <w:rsid w:val="00362316"/>
    <w:rsid w:val="00362F7C"/>
    <w:rsid w:val="00363422"/>
    <w:rsid w:val="00363CC5"/>
    <w:rsid w:val="00364C9D"/>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5C0"/>
    <w:rsid w:val="00373E15"/>
    <w:rsid w:val="00373F24"/>
    <w:rsid w:val="003745CB"/>
    <w:rsid w:val="00374809"/>
    <w:rsid w:val="00375344"/>
    <w:rsid w:val="00375F2F"/>
    <w:rsid w:val="00376A4C"/>
    <w:rsid w:val="00376A67"/>
    <w:rsid w:val="00376F7C"/>
    <w:rsid w:val="00377371"/>
    <w:rsid w:val="00377FB5"/>
    <w:rsid w:val="003800EB"/>
    <w:rsid w:val="00380B63"/>
    <w:rsid w:val="00380CFD"/>
    <w:rsid w:val="00380F21"/>
    <w:rsid w:val="0038109F"/>
    <w:rsid w:val="003812EE"/>
    <w:rsid w:val="00381AE2"/>
    <w:rsid w:val="00382588"/>
    <w:rsid w:val="00382688"/>
    <w:rsid w:val="0038268C"/>
    <w:rsid w:val="00382732"/>
    <w:rsid w:val="003839A3"/>
    <w:rsid w:val="003839EC"/>
    <w:rsid w:val="00383AD3"/>
    <w:rsid w:val="00383C7A"/>
    <w:rsid w:val="00383D5F"/>
    <w:rsid w:val="00383E73"/>
    <w:rsid w:val="00384E4F"/>
    <w:rsid w:val="00385CE7"/>
    <w:rsid w:val="00385DCF"/>
    <w:rsid w:val="00385FE7"/>
    <w:rsid w:val="00386548"/>
    <w:rsid w:val="00386588"/>
    <w:rsid w:val="003866E4"/>
    <w:rsid w:val="00386AA2"/>
    <w:rsid w:val="00386B5E"/>
    <w:rsid w:val="003870EF"/>
    <w:rsid w:val="0038776C"/>
    <w:rsid w:val="00387D96"/>
    <w:rsid w:val="00390AA9"/>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034"/>
    <w:rsid w:val="0039685C"/>
    <w:rsid w:val="00396C86"/>
    <w:rsid w:val="003972FB"/>
    <w:rsid w:val="00397540"/>
    <w:rsid w:val="003977A1"/>
    <w:rsid w:val="003979BF"/>
    <w:rsid w:val="00397DD9"/>
    <w:rsid w:val="003A01E9"/>
    <w:rsid w:val="003A03B5"/>
    <w:rsid w:val="003A1CBC"/>
    <w:rsid w:val="003A1EE3"/>
    <w:rsid w:val="003A1FF4"/>
    <w:rsid w:val="003A265B"/>
    <w:rsid w:val="003A285C"/>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1C6B"/>
    <w:rsid w:val="003B228B"/>
    <w:rsid w:val="003B2A80"/>
    <w:rsid w:val="003B301C"/>
    <w:rsid w:val="003B315E"/>
    <w:rsid w:val="003B33B0"/>
    <w:rsid w:val="003B3E6F"/>
    <w:rsid w:val="003B48AB"/>
    <w:rsid w:val="003B49E3"/>
    <w:rsid w:val="003B4A8D"/>
    <w:rsid w:val="003B4E59"/>
    <w:rsid w:val="003B4F01"/>
    <w:rsid w:val="003B50EA"/>
    <w:rsid w:val="003B5910"/>
    <w:rsid w:val="003B5D11"/>
    <w:rsid w:val="003B6238"/>
    <w:rsid w:val="003B62FD"/>
    <w:rsid w:val="003B638B"/>
    <w:rsid w:val="003B6AE6"/>
    <w:rsid w:val="003B6C13"/>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35"/>
    <w:rsid w:val="003C2DAC"/>
    <w:rsid w:val="003C2E69"/>
    <w:rsid w:val="003C2E91"/>
    <w:rsid w:val="003C35D6"/>
    <w:rsid w:val="003C39BB"/>
    <w:rsid w:val="003C3ED0"/>
    <w:rsid w:val="003C5A98"/>
    <w:rsid w:val="003C5DD0"/>
    <w:rsid w:val="003C67EE"/>
    <w:rsid w:val="003C6B4D"/>
    <w:rsid w:val="003C6B7F"/>
    <w:rsid w:val="003C7520"/>
    <w:rsid w:val="003C7A08"/>
    <w:rsid w:val="003D0230"/>
    <w:rsid w:val="003D089C"/>
    <w:rsid w:val="003D0D55"/>
    <w:rsid w:val="003D10D8"/>
    <w:rsid w:val="003D113F"/>
    <w:rsid w:val="003D1C24"/>
    <w:rsid w:val="003D2DE6"/>
    <w:rsid w:val="003D3A0B"/>
    <w:rsid w:val="003D3E36"/>
    <w:rsid w:val="003D440E"/>
    <w:rsid w:val="003D47D9"/>
    <w:rsid w:val="003D4CCD"/>
    <w:rsid w:val="003D50DE"/>
    <w:rsid w:val="003D55BD"/>
    <w:rsid w:val="003D5C36"/>
    <w:rsid w:val="003E05B2"/>
    <w:rsid w:val="003E098E"/>
    <w:rsid w:val="003E0D4C"/>
    <w:rsid w:val="003E0E69"/>
    <w:rsid w:val="003E10AC"/>
    <w:rsid w:val="003E1B5C"/>
    <w:rsid w:val="003E21F1"/>
    <w:rsid w:val="003E3406"/>
    <w:rsid w:val="003E3592"/>
    <w:rsid w:val="003E3922"/>
    <w:rsid w:val="003E4148"/>
    <w:rsid w:val="003E476D"/>
    <w:rsid w:val="003E4A36"/>
    <w:rsid w:val="003E4C54"/>
    <w:rsid w:val="003E4F01"/>
    <w:rsid w:val="003E53AC"/>
    <w:rsid w:val="003E5615"/>
    <w:rsid w:val="003E5BD5"/>
    <w:rsid w:val="003E66E7"/>
    <w:rsid w:val="003E68D1"/>
    <w:rsid w:val="003E6F25"/>
    <w:rsid w:val="003E7184"/>
    <w:rsid w:val="003E7C30"/>
    <w:rsid w:val="003E7F45"/>
    <w:rsid w:val="003F06FD"/>
    <w:rsid w:val="003F0D1B"/>
    <w:rsid w:val="003F0DF9"/>
    <w:rsid w:val="003F0E04"/>
    <w:rsid w:val="003F105C"/>
    <w:rsid w:val="003F121A"/>
    <w:rsid w:val="003F14B6"/>
    <w:rsid w:val="003F15CD"/>
    <w:rsid w:val="003F187B"/>
    <w:rsid w:val="003F1AF9"/>
    <w:rsid w:val="003F1B47"/>
    <w:rsid w:val="003F1C91"/>
    <w:rsid w:val="003F2FCD"/>
    <w:rsid w:val="003F360B"/>
    <w:rsid w:val="003F3D28"/>
    <w:rsid w:val="003F4401"/>
    <w:rsid w:val="003F4550"/>
    <w:rsid w:val="003F4F53"/>
    <w:rsid w:val="003F53DF"/>
    <w:rsid w:val="003F542D"/>
    <w:rsid w:val="003F563A"/>
    <w:rsid w:val="003F594C"/>
    <w:rsid w:val="003F5DF1"/>
    <w:rsid w:val="003F5E1B"/>
    <w:rsid w:val="003F65DF"/>
    <w:rsid w:val="003F66D6"/>
    <w:rsid w:val="003F6D44"/>
    <w:rsid w:val="003F78B9"/>
    <w:rsid w:val="003F7CC1"/>
    <w:rsid w:val="00400449"/>
    <w:rsid w:val="004010B1"/>
    <w:rsid w:val="004024F7"/>
    <w:rsid w:val="00402588"/>
    <w:rsid w:val="004025BB"/>
    <w:rsid w:val="00402619"/>
    <w:rsid w:val="0040284F"/>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2752"/>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372"/>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26DA5"/>
    <w:rsid w:val="004270DD"/>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721"/>
    <w:rsid w:val="004359C2"/>
    <w:rsid w:val="00435A94"/>
    <w:rsid w:val="00435DFF"/>
    <w:rsid w:val="004364D6"/>
    <w:rsid w:val="0043733B"/>
    <w:rsid w:val="004374C4"/>
    <w:rsid w:val="0043751A"/>
    <w:rsid w:val="004402FE"/>
    <w:rsid w:val="00440847"/>
    <w:rsid w:val="00442670"/>
    <w:rsid w:val="00442AA4"/>
    <w:rsid w:val="00442E8D"/>
    <w:rsid w:val="00443279"/>
    <w:rsid w:val="0044335C"/>
    <w:rsid w:val="00443CDC"/>
    <w:rsid w:val="00444388"/>
    <w:rsid w:val="004454F8"/>
    <w:rsid w:val="004458B0"/>
    <w:rsid w:val="00445A2E"/>
    <w:rsid w:val="00445C26"/>
    <w:rsid w:val="00445C49"/>
    <w:rsid w:val="00445DFE"/>
    <w:rsid w:val="0044602D"/>
    <w:rsid w:val="00446A9A"/>
    <w:rsid w:val="00446D20"/>
    <w:rsid w:val="004476B9"/>
    <w:rsid w:val="00447736"/>
    <w:rsid w:val="004500D6"/>
    <w:rsid w:val="00451002"/>
    <w:rsid w:val="00451268"/>
    <w:rsid w:val="0045177A"/>
    <w:rsid w:val="00452D15"/>
    <w:rsid w:val="00452EF6"/>
    <w:rsid w:val="00453869"/>
    <w:rsid w:val="00453946"/>
    <w:rsid w:val="0045405B"/>
    <w:rsid w:val="00454BCD"/>
    <w:rsid w:val="004557A4"/>
    <w:rsid w:val="00455C4C"/>
    <w:rsid w:val="0045615A"/>
    <w:rsid w:val="00456228"/>
    <w:rsid w:val="00456FFA"/>
    <w:rsid w:val="004571C0"/>
    <w:rsid w:val="0045769F"/>
    <w:rsid w:val="00460394"/>
    <w:rsid w:val="004606CD"/>
    <w:rsid w:val="00460C46"/>
    <w:rsid w:val="00460CCB"/>
    <w:rsid w:val="0046103D"/>
    <w:rsid w:val="0046120D"/>
    <w:rsid w:val="004612E9"/>
    <w:rsid w:val="0046189A"/>
    <w:rsid w:val="00461DDE"/>
    <w:rsid w:val="00462253"/>
    <w:rsid w:val="004629F9"/>
    <w:rsid w:val="00462AB9"/>
    <w:rsid w:val="004633D3"/>
    <w:rsid w:val="00463727"/>
    <w:rsid w:val="004637F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1F11"/>
    <w:rsid w:val="004721C1"/>
    <w:rsid w:val="0047250B"/>
    <w:rsid w:val="00472BF4"/>
    <w:rsid w:val="00473943"/>
    <w:rsid w:val="004740EA"/>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53"/>
    <w:rsid w:val="00480BB1"/>
    <w:rsid w:val="00480C67"/>
    <w:rsid w:val="00481A8D"/>
    <w:rsid w:val="00481BAC"/>
    <w:rsid w:val="00482502"/>
    <w:rsid w:val="00483BF5"/>
    <w:rsid w:val="00483D1A"/>
    <w:rsid w:val="00483E89"/>
    <w:rsid w:val="00484477"/>
    <w:rsid w:val="00484DAA"/>
    <w:rsid w:val="00485A2B"/>
    <w:rsid w:val="00485AAB"/>
    <w:rsid w:val="00486D7B"/>
    <w:rsid w:val="0048733D"/>
    <w:rsid w:val="00487E84"/>
    <w:rsid w:val="0049036C"/>
    <w:rsid w:val="00491185"/>
    <w:rsid w:val="0049147C"/>
    <w:rsid w:val="00491F18"/>
    <w:rsid w:val="00492A98"/>
    <w:rsid w:val="00492C5A"/>
    <w:rsid w:val="00492D1E"/>
    <w:rsid w:val="004931DE"/>
    <w:rsid w:val="0049418E"/>
    <w:rsid w:val="00494AB9"/>
    <w:rsid w:val="004963A9"/>
    <w:rsid w:val="00496945"/>
    <w:rsid w:val="00496B34"/>
    <w:rsid w:val="00496CAF"/>
    <w:rsid w:val="00496EFF"/>
    <w:rsid w:val="0049751D"/>
    <w:rsid w:val="00497CB0"/>
    <w:rsid w:val="004A012D"/>
    <w:rsid w:val="004A0701"/>
    <w:rsid w:val="004A0920"/>
    <w:rsid w:val="004A192E"/>
    <w:rsid w:val="004A29B3"/>
    <w:rsid w:val="004A2D22"/>
    <w:rsid w:val="004A3723"/>
    <w:rsid w:val="004A3B36"/>
    <w:rsid w:val="004A446E"/>
    <w:rsid w:val="004A44EA"/>
    <w:rsid w:val="004A493D"/>
    <w:rsid w:val="004A4C6C"/>
    <w:rsid w:val="004A4D1C"/>
    <w:rsid w:val="004A5539"/>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2D2B"/>
    <w:rsid w:val="004B3071"/>
    <w:rsid w:val="004B360C"/>
    <w:rsid w:val="004B396D"/>
    <w:rsid w:val="004B3E1F"/>
    <w:rsid w:val="004B3FC6"/>
    <w:rsid w:val="004B47CD"/>
    <w:rsid w:val="004B4BC5"/>
    <w:rsid w:val="004B4F74"/>
    <w:rsid w:val="004B5C07"/>
    <w:rsid w:val="004B6289"/>
    <w:rsid w:val="004B6486"/>
    <w:rsid w:val="004B684F"/>
    <w:rsid w:val="004B76F7"/>
    <w:rsid w:val="004B7D19"/>
    <w:rsid w:val="004B7DD2"/>
    <w:rsid w:val="004C0102"/>
    <w:rsid w:val="004C11B0"/>
    <w:rsid w:val="004C154A"/>
    <w:rsid w:val="004C15F0"/>
    <w:rsid w:val="004C1950"/>
    <w:rsid w:val="004C1DA0"/>
    <w:rsid w:val="004C1E0F"/>
    <w:rsid w:val="004C2507"/>
    <w:rsid w:val="004C2F64"/>
    <w:rsid w:val="004C31A2"/>
    <w:rsid w:val="004C34A2"/>
    <w:rsid w:val="004C3563"/>
    <w:rsid w:val="004C35EA"/>
    <w:rsid w:val="004C37A2"/>
    <w:rsid w:val="004C3ABF"/>
    <w:rsid w:val="004C3FB0"/>
    <w:rsid w:val="004C4041"/>
    <w:rsid w:val="004C488E"/>
    <w:rsid w:val="004C52FC"/>
    <w:rsid w:val="004C6A16"/>
    <w:rsid w:val="004C6C26"/>
    <w:rsid w:val="004C7393"/>
    <w:rsid w:val="004C7397"/>
    <w:rsid w:val="004C76FA"/>
    <w:rsid w:val="004C798F"/>
    <w:rsid w:val="004D0322"/>
    <w:rsid w:val="004D08DF"/>
    <w:rsid w:val="004D1994"/>
    <w:rsid w:val="004D26F4"/>
    <w:rsid w:val="004D2985"/>
    <w:rsid w:val="004D2995"/>
    <w:rsid w:val="004D2C0C"/>
    <w:rsid w:val="004D2D68"/>
    <w:rsid w:val="004D3D8D"/>
    <w:rsid w:val="004D409E"/>
    <w:rsid w:val="004D4468"/>
    <w:rsid w:val="004D4644"/>
    <w:rsid w:val="004D4994"/>
    <w:rsid w:val="004D5061"/>
    <w:rsid w:val="004D50AB"/>
    <w:rsid w:val="004D60A9"/>
    <w:rsid w:val="004D637D"/>
    <w:rsid w:val="004D6663"/>
    <w:rsid w:val="004D694B"/>
    <w:rsid w:val="004D7C67"/>
    <w:rsid w:val="004D7F6F"/>
    <w:rsid w:val="004E0653"/>
    <w:rsid w:val="004E06BF"/>
    <w:rsid w:val="004E089A"/>
    <w:rsid w:val="004E17A8"/>
    <w:rsid w:val="004E2392"/>
    <w:rsid w:val="004E2402"/>
    <w:rsid w:val="004E4213"/>
    <w:rsid w:val="004E4A29"/>
    <w:rsid w:val="004E4B76"/>
    <w:rsid w:val="004E52CC"/>
    <w:rsid w:val="004E6654"/>
    <w:rsid w:val="004E7E50"/>
    <w:rsid w:val="004E7EC3"/>
    <w:rsid w:val="004F11F8"/>
    <w:rsid w:val="004F1F0B"/>
    <w:rsid w:val="004F206C"/>
    <w:rsid w:val="004F20ED"/>
    <w:rsid w:val="004F24B1"/>
    <w:rsid w:val="004F2998"/>
    <w:rsid w:val="004F2EA1"/>
    <w:rsid w:val="004F3459"/>
    <w:rsid w:val="004F363E"/>
    <w:rsid w:val="004F37FC"/>
    <w:rsid w:val="004F396A"/>
    <w:rsid w:val="004F430A"/>
    <w:rsid w:val="004F4525"/>
    <w:rsid w:val="004F4C98"/>
    <w:rsid w:val="004F4CD4"/>
    <w:rsid w:val="004F5179"/>
    <w:rsid w:val="004F5B30"/>
    <w:rsid w:val="004F5E01"/>
    <w:rsid w:val="004F6782"/>
    <w:rsid w:val="004F7668"/>
    <w:rsid w:val="004F7EC4"/>
    <w:rsid w:val="0050040D"/>
    <w:rsid w:val="0050155F"/>
    <w:rsid w:val="00501740"/>
    <w:rsid w:val="0050190F"/>
    <w:rsid w:val="005019AF"/>
    <w:rsid w:val="00501E73"/>
    <w:rsid w:val="00502324"/>
    <w:rsid w:val="00503161"/>
    <w:rsid w:val="00503340"/>
    <w:rsid w:val="00503D72"/>
    <w:rsid w:val="00504049"/>
    <w:rsid w:val="0050434A"/>
    <w:rsid w:val="005046CA"/>
    <w:rsid w:val="00504FB8"/>
    <w:rsid w:val="00505530"/>
    <w:rsid w:val="005058BA"/>
    <w:rsid w:val="00505919"/>
    <w:rsid w:val="00505B34"/>
    <w:rsid w:val="005062F4"/>
    <w:rsid w:val="005067C1"/>
    <w:rsid w:val="00506801"/>
    <w:rsid w:val="00506C84"/>
    <w:rsid w:val="005072F3"/>
    <w:rsid w:val="00507679"/>
    <w:rsid w:val="00507AA8"/>
    <w:rsid w:val="00507AED"/>
    <w:rsid w:val="0051003B"/>
    <w:rsid w:val="00510042"/>
    <w:rsid w:val="00510426"/>
    <w:rsid w:val="005109BB"/>
    <w:rsid w:val="00510DA3"/>
    <w:rsid w:val="0051162A"/>
    <w:rsid w:val="00512B6E"/>
    <w:rsid w:val="0051305D"/>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1712"/>
    <w:rsid w:val="00522C55"/>
    <w:rsid w:val="00523F3E"/>
    <w:rsid w:val="0052436C"/>
    <w:rsid w:val="00524372"/>
    <w:rsid w:val="0052447C"/>
    <w:rsid w:val="005244B0"/>
    <w:rsid w:val="0052455C"/>
    <w:rsid w:val="00524FE5"/>
    <w:rsid w:val="0052532B"/>
    <w:rsid w:val="005261CD"/>
    <w:rsid w:val="00526AD6"/>
    <w:rsid w:val="00526F8C"/>
    <w:rsid w:val="00527D64"/>
    <w:rsid w:val="00527EE6"/>
    <w:rsid w:val="0053027F"/>
    <w:rsid w:val="005302EC"/>
    <w:rsid w:val="00530C69"/>
    <w:rsid w:val="00530D28"/>
    <w:rsid w:val="0053111C"/>
    <w:rsid w:val="005321E6"/>
    <w:rsid w:val="00532D4E"/>
    <w:rsid w:val="00533079"/>
    <w:rsid w:val="00533179"/>
    <w:rsid w:val="005333A5"/>
    <w:rsid w:val="005338E4"/>
    <w:rsid w:val="0053392E"/>
    <w:rsid w:val="00533B51"/>
    <w:rsid w:val="00533CE0"/>
    <w:rsid w:val="00533E7E"/>
    <w:rsid w:val="00534E6C"/>
    <w:rsid w:val="00534EAE"/>
    <w:rsid w:val="00534FA9"/>
    <w:rsid w:val="0053502B"/>
    <w:rsid w:val="00535389"/>
    <w:rsid w:val="0053572A"/>
    <w:rsid w:val="005361D1"/>
    <w:rsid w:val="00537206"/>
    <w:rsid w:val="0054026D"/>
    <w:rsid w:val="00540450"/>
    <w:rsid w:val="005404AE"/>
    <w:rsid w:val="00540703"/>
    <w:rsid w:val="00540B15"/>
    <w:rsid w:val="00540FE7"/>
    <w:rsid w:val="0054122D"/>
    <w:rsid w:val="00541822"/>
    <w:rsid w:val="00541D5D"/>
    <w:rsid w:val="00541DA2"/>
    <w:rsid w:val="0054203A"/>
    <w:rsid w:val="005423C3"/>
    <w:rsid w:val="00543969"/>
    <w:rsid w:val="00543C5F"/>
    <w:rsid w:val="00543D8B"/>
    <w:rsid w:val="0054414C"/>
    <w:rsid w:val="005441D8"/>
    <w:rsid w:val="005442DC"/>
    <w:rsid w:val="00544A88"/>
    <w:rsid w:val="005451A0"/>
    <w:rsid w:val="0054561B"/>
    <w:rsid w:val="00545886"/>
    <w:rsid w:val="00545EAD"/>
    <w:rsid w:val="005460EB"/>
    <w:rsid w:val="00546719"/>
    <w:rsid w:val="00546949"/>
    <w:rsid w:val="00546DB6"/>
    <w:rsid w:val="00546DC8"/>
    <w:rsid w:val="00547192"/>
    <w:rsid w:val="005472E6"/>
    <w:rsid w:val="005474DB"/>
    <w:rsid w:val="00550277"/>
    <w:rsid w:val="00550B5E"/>
    <w:rsid w:val="00550E9E"/>
    <w:rsid w:val="0055157F"/>
    <w:rsid w:val="00551CCB"/>
    <w:rsid w:val="00551D2F"/>
    <w:rsid w:val="00552271"/>
    <w:rsid w:val="0055298D"/>
    <w:rsid w:val="00552BF8"/>
    <w:rsid w:val="00552ED5"/>
    <w:rsid w:val="00553006"/>
    <w:rsid w:val="00553185"/>
    <w:rsid w:val="00553239"/>
    <w:rsid w:val="00553281"/>
    <w:rsid w:val="00553854"/>
    <w:rsid w:val="0055463B"/>
    <w:rsid w:val="00554D8C"/>
    <w:rsid w:val="00554FC3"/>
    <w:rsid w:val="00555126"/>
    <w:rsid w:val="005556BA"/>
    <w:rsid w:val="00555813"/>
    <w:rsid w:val="00555E83"/>
    <w:rsid w:val="00556725"/>
    <w:rsid w:val="00560329"/>
    <w:rsid w:val="00560E54"/>
    <w:rsid w:val="005612E1"/>
    <w:rsid w:val="00561900"/>
    <w:rsid w:val="005623EB"/>
    <w:rsid w:val="00562412"/>
    <w:rsid w:val="00563365"/>
    <w:rsid w:val="005636A2"/>
    <w:rsid w:val="00563F35"/>
    <w:rsid w:val="00564101"/>
    <w:rsid w:val="005645D9"/>
    <w:rsid w:val="0056481E"/>
    <w:rsid w:val="0056493E"/>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6D2"/>
    <w:rsid w:val="00571D59"/>
    <w:rsid w:val="00572BDE"/>
    <w:rsid w:val="005730FB"/>
    <w:rsid w:val="005732D0"/>
    <w:rsid w:val="0057378D"/>
    <w:rsid w:val="0057396E"/>
    <w:rsid w:val="005746EC"/>
    <w:rsid w:val="00574CB6"/>
    <w:rsid w:val="0057566B"/>
    <w:rsid w:val="005756BE"/>
    <w:rsid w:val="0057644A"/>
    <w:rsid w:val="0057665C"/>
    <w:rsid w:val="00576AE8"/>
    <w:rsid w:val="00576D8D"/>
    <w:rsid w:val="0057765B"/>
    <w:rsid w:val="00577C05"/>
    <w:rsid w:val="00580264"/>
    <w:rsid w:val="00580727"/>
    <w:rsid w:val="005809E3"/>
    <w:rsid w:val="00580B28"/>
    <w:rsid w:val="00580EBE"/>
    <w:rsid w:val="00581097"/>
    <w:rsid w:val="005813EA"/>
    <w:rsid w:val="0058170E"/>
    <w:rsid w:val="00581BE9"/>
    <w:rsid w:val="00581EB9"/>
    <w:rsid w:val="00582484"/>
    <w:rsid w:val="00582AA5"/>
    <w:rsid w:val="00583691"/>
    <w:rsid w:val="00583762"/>
    <w:rsid w:val="005837CE"/>
    <w:rsid w:val="00583A15"/>
    <w:rsid w:val="00583B6B"/>
    <w:rsid w:val="00583F70"/>
    <w:rsid w:val="00584179"/>
    <w:rsid w:val="00584A16"/>
    <w:rsid w:val="00584CE3"/>
    <w:rsid w:val="005852A2"/>
    <w:rsid w:val="00585D78"/>
    <w:rsid w:val="005862A8"/>
    <w:rsid w:val="005877EB"/>
    <w:rsid w:val="00587CD9"/>
    <w:rsid w:val="00587DA8"/>
    <w:rsid w:val="00587E5E"/>
    <w:rsid w:val="00590C1E"/>
    <w:rsid w:val="00591936"/>
    <w:rsid w:val="00592B52"/>
    <w:rsid w:val="00593345"/>
    <w:rsid w:val="00593BED"/>
    <w:rsid w:val="00594489"/>
    <w:rsid w:val="00594A64"/>
    <w:rsid w:val="00594D8D"/>
    <w:rsid w:val="00595435"/>
    <w:rsid w:val="00595CA5"/>
    <w:rsid w:val="00595DFD"/>
    <w:rsid w:val="00596466"/>
    <w:rsid w:val="005967E6"/>
    <w:rsid w:val="00596A20"/>
    <w:rsid w:val="00596B60"/>
    <w:rsid w:val="005973E0"/>
    <w:rsid w:val="00597F8A"/>
    <w:rsid w:val="005A0515"/>
    <w:rsid w:val="005A0C4D"/>
    <w:rsid w:val="005A11B1"/>
    <w:rsid w:val="005A122D"/>
    <w:rsid w:val="005A2B6C"/>
    <w:rsid w:val="005A2FF8"/>
    <w:rsid w:val="005A30C1"/>
    <w:rsid w:val="005A3121"/>
    <w:rsid w:val="005A3692"/>
    <w:rsid w:val="005A36E8"/>
    <w:rsid w:val="005A5452"/>
    <w:rsid w:val="005A57F1"/>
    <w:rsid w:val="005A583A"/>
    <w:rsid w:val="005A5BF3"/>
    <w:rsid w:val="005A60DB"/>
    <w:rsid w:val="005A630E"/>
    <w:rsid w:val="005A6A72"/>
    <w:rsid w:val="005A76B1"/>
    <w:rsid w:val="005B08AA"/>
    <w:rsid w:val="005B0B26"/>
    <w:rsid w:val="005B0D0F"/>
    <w:rsid w:val="005B0F55"/>
    <w:rsid w:val="005B15FB"/>
    <w:rsid w:val="005B1925"/>
    <w:rsid w:val="005B27BE"/>
    <w:rsid w:val="005B2AA7"/>
    <w:rsid w:val="005B2CAB"/>
    <w:rsid w:val="005B3539"/>
    <w:rsid w:val="005B385C"/>
    <w:rsid w:val="005B398D"/>
    <w:rsid w:val="005B4175"/>
    <w:rsid w:val="005B4D58"/>
    <w:rsid w:val="005B5E02"/>
    <w:rsid w:val="005B5E91"/>
    <w:rsid w:val="005B6125"/>
    <w:rsid w:val="005B6243"/>
    <w:rsid w:val="005B6AF9"/>
    <w:rsid w:val="005B6C56"/>
    <w:rsid w:val="005B720D"/>
    <w:rsid w:val="005B7636"/>
    <w:rsid w:val="005B787A"/>
    <w:rsid w:val="005C1486"/>
    <w:rsid w:val="005C1621"/>
    <w:rsid w:val="005C1A65"/>
    <w:rsid w:val="005C1D77"/>
    <w:rsid w:val="005C222C"/>
    <w:rsid w:val="005C2767"/>
    <w:rsid w:val="005C2BDA"/>
    <w:rsid w:val="005C369A"/>
    <w:rsid w:val="005C38F5"/>
    <w:rsid w:val="005C3B7F"/>
    <w:rsid w:val="005C40C5"/>
    <w:rsid w:val="005C45B8"/>
    <w:rsid w:val="005C46A7"/>
    <w:rsid w:val="005C48BE"/>
    <w:rsid w:val="005C4990"/>
    <w:rsid w:val="005C49E8"/>
    <w:rsid w:val="005C57F7"/>
    <w:rsid w:val="005C628B"/>
    <w:rsid w:val="005C65A7"/>
    <w:rsid w:val="005C69BD"/>
    <w:rsid w:val="005C6AAA"/>
    <w:rsid w:val="005C6FCC"/>
    <w:rsid w:val="005C703C"/>
    <w:rsid w:val="005C77B7"/>
    <w:rsid w:val="005C7920"/>
    <w:rsid w:val="005D0CA3"/>
    <w:rsid w:val="005D12FA"/>
    <w:rsid w:val="005D146E"/>
    <w:rsid w:val="005D14B4"/>
    <w:rsid w:val="005D1F92"/>
    <w:rsid w:val="005D2185"/>
    <w:rsid w:val="005D2E63"/>
    <w:rsid w:val="005D2EF0"/>
    <w:rsid w:val="005D36E2"/>
    <w:rsid w:val="005D3CB9"/>
    <w:rsid w:val="005D4243"/>
    <w:rsid w:val="005D4CE3"/>
    <w:rsid w:val="005D6689"/>
    <w:rsid w:val="005D68E6"/>
    <w:rsid w:val="005D6B29"/>
    <w:rsid w:val="005D6D53"/>
    <w:rsid w:val="005D6EE3"/>
    <w:rsid w:val="005D6F4D"/>
    <w:rsid w:val="005D7239"/>
    <w:rsid w:val="005D7FC4"/>
    <w:rsid w:val="005E02F8"/>
    <w:rsid w:val="005E03C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B05"/>
    <w:rsid w:val="005E6D26"/>
    <w:rsid w:val="005E723F"/>
    <w:rsid w:val="005E7431"/>
    <w:rsid w:val="005E7793"/>
    <w:rsid w:val="005E7ADE"/>
    <w:rsid w:val="005E7E1D"/>
    <w:rsid w:val="005E7F88"/>
    <w:rsid w:val="005F00DA"/>
    <w:rsid w:val="005F0859"/>
    <w:rsid w:val="005F0B3E"/>
    <w:rsid w:val="005F138F"/>
    <w:rsid w:val="005F1B81"/>
    <w:rsid w:val="005F1D4C"/>
    <w:rsid w:val="005F2B45"/>
    <w:rsid w:val="005F30B0"/>
    <w:rsid w:val="005F4876"/>
    <w:rsid w:val="005F5653"/>
    <w:rsid w:val="005F5797"/>
    <w:rsid w:val="005F67E2"/>
    <w:rsid w:val="005F6AFA"/>
    <w:rsid w:val="005F6BAC"/>
    <w:rsid w:val="005F704E"/>
    <w:rsid w:val="005F7059"/>
    <w:rsid w:val="005F7B1B"/>
    <w:rsid w:val="00600169"/>
    <w:rsid w:val="006019BB"/>
    <w:rsid w:val="00601A0F"/>
    <w:rsid w:val="00601CE1"/>
    <w:rsid w:val="00602C57"/>
    <w:rsid w:val="006030D9"/>
    <w:rsid w:val="00603C2F"/>
    <w:rsid w:val="00603FE3"/>
    <w:rsid w:val="00604B87"/>
    <w:rsid w:val="00604E59"/>
    <w:rsid w:val="006059D2"/>
    <w:rsid w:val="00605CBF"/>
    <w:rsid w:val="00606054"/>
    <w:rsid w:val="00606B0D"/>
    <w:rsid w:val="00606FA2"/>
    <w:rsid w:val="0060739A"/>
    <w:rsid w:val="0060768A"/>
    <w:rsid w:val="00607DBF"/>
    <w:rsid w:val="0061057D"/>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00F"/>
    <w:rsid w:val="0061563E"/>
    <w:rsid w:val="00615B63"/>
    <w:rsid w:val="00615C41"/>
    <w:rsid w:val="00616366"/>
    <w:rsid w:val="006179D7"/>
    <w:rsid w:val="00617A46"/>
    <w:rsid w:val="00617F28"/>
    <w:rsid w:val="00620004"/>
    <w:rsid w:val="00620B43"/>
    <w:rsid w:val="00621076"/>
    <w:rsid w:val="0062118B"/>
    <w:rsid w:val="006214D7"/>
    <w:rsid w:val="00621736"/>
    <w:rsid w:val="00621CC6"/>
    <w:rsid w:val="006224A7"/>
    <w:rsid w:val="006226E7"/>
    <w:rsid w:val="00622B04"/>
    <w:rsid w:val="00622F79"/>
    <w:rsid w:val="00623234"/>
    <w:rsid w:val="00623DD5"/>
    <w:rsid w:val="006242A1"/>
    <w:rsid w:val="0062497B"/>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1C76"/>
    <w:rsid w:val="00632E11"/>
    <w:rsid w:val="006332EE"/>
    <w:rsid w:val="006332F7"/>
    <w:rsid w:val="006337B5"/>
    <w:rsid w:val="00633E28"/>
    <w:rsid w:val="00634156"/>
    <w:rsid w:val="0063491C"/>
    <w:rsid w:val="00635992"/>
    <w:rsid w:val="00635A88"/>
    <w:rsid w:val="00635CAC"/>
    <w:rsid w:val="00636616"/>
    <w:rsid w:val="00636890"/>
    <w:rsid w:val="006370B2"/>
    <w:rsid w:val="0063758B"/>
    <w:rsid w:val="00640F19"/>
    <w:rsid w:val="006410C4"/>
    <w:rsid w:val="006410F4"/>
    <w:rsid w:val="00641C15"/>
    <w:rsid w:val="00641D63"/>
    <w:rsid w:val="0064200E"/>
    <w:rsid w:val="00642219"/>
    <w:rsid w:val="00642E29"/>
    <w:rsid w:val="0064304C"/>
    <w:rsid w:val="006441EA"/>
    <w:rsid w:val="006442D6"/>
    <w:rsid w:val="00644DA2"/>
    <w:rsid w:val="0064516B"/>
    <w:rsid w:val="00645853"/>
    <w:rsid w:val="00645D92"/>
    <w:rsid w:val="00645D97"/>
    <w:rsid w:val="00646C84"/>
    <w:rsid w:val="00647783"/>
    <w:rsid w:val="00647AE4"/>
    <w:rsid w:val="00647CEE"/>
    <w:rsid w:val="00647EE5"/>
    <w:rsid w:val="0065054D"/>
    <w:rsid w:val="00651058"/>
    <w:rsid w:val="006511B6"/>
    <w:rsid w:val="00651327"/>
    <w:rsid w:val="006518C8"/>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2092"/>
    <w:rsid w:val="00662F54"/>
    <w:rsid w:val="00663337"/>
    <w:rsid w:val="0066392D"/>
    <w:rsid w:val="006647EE"/>
    <w:rsid w:val="0066480A"/>
    <w:rsid w:val="00664965"/>
    <w:rsid w:val="00664A1F"/>
    <w:rsid w:val="006651AA"/>
    <w:rsid w:val="006653F2"/>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735"/>
    <w:rsid w:val="0067293A"/>
    <w:rsid w:val="00672D91"/>
    <w:rsid w:val="00672FB9"/>
    <w:rsid w:val="00673BA6"/>
    <w:rsid w:val="00674352"/>
    <w:rsid w:val="00674A2F"/>
    <w:rsid w:val="00674D62"/>
    <w:rsid w:val="00674FF6"/>
    <w:rsid w:val="00675226"/>
    <w:rsid w:val="006753CF"/>
    <w:rsid w:val="006757E3"/>
    <w:rsid w:val="0067611B"/>
    <w:rsid w:val="006761C2"/>
    <w:rsid w:val="00676A62"/>
    <w:rsid w:val="00676CE2"/>
    <w:rsid w:val="00676FA2"/>
    <w:rsid w:val="0067762C"/>
    <w:rsid w:val="00677827"/>
    <w:rsid w:val="00677D9D"/>
    <w:rsid w:val="0068074D"/>
    <w:rsid w:val="00680C13"/>
    <w:rsid w:val="00681415"/>
    <w:rsid w:val="006816C1"/>
    <w:rsid w:val="0068187F"/>
    <w:rsid w:val="00681AB3"/>
    <w:rsid w:val="00682535"/>
    <w:rsid w:val="00682B36"/>
    <w:rsid w:val="00682B52"/>
    <w:rsid w:val="00682DA0"/>
    <w:rsid w:val="00683274"/>
    <w:rsid w:val="00683DE4"/>
    <w:rsid w:val="00684668"/>
    <w:rsid w:val="00684CF6"/>
    <w:rsid w:val="00685133"/>
    <w:rsid w:val="00685153"/>
    <w:rsid w:val="00685B4E"/>
    <w:rsid w:val="00686223"/>
    <w:rsid w:val="0069015E"/>
    <w:rsid w:val="006904A5"/>
    <w:rsid w:val="00690B19"/>
    <w:rsid w:val="00690E26"/>
    <w:rsid w:val="006911E3"/>
    <w:rsid w:val="006912CA"/>
    <w:rsid w:val="00691F27"/>
    <w:rsid w:val="00691FA0"/>
    <w:rsid w:val="00692396"/>
    <w:rsid w:val="006925FC"/>
    <w:rsid w:val="00692F5C"/>
    <w:rsid w:val="006935C3"/>
    <w:rsid w:val="006949DB"/>
    <w:rsid w:val="00694CEE"/>
    <w:rsid w:val="0069505B"/>
    <w:rsid w:val="006952C1"/>
    <w:rsid w:val="00695B20"/>
    <w:rsid w:val="00696248"/>
    <w:rsid w:val="0069680C"/>
    <w:rsid w:val="0069707E"/>
    <w:rsid w:val="006975B2"/>
    <w:rsid w:val="00697764"/>
    <w:rsid w:val="006978C2"/>
    <w:rsid w:val="00697B63"/>
    <w:rsid w:val="006A0031"/>
    <w:rsid w:val="006A0C3C"/>
    <w:rsid w:val="006A12B3"/>
    <w:rsid w:val="006A1A65"/>
    <w:rsid w:val="006A1B74"/>
    <w:rsid w:val="006A1CAB"/>
    <w:rsid w:val="006A1D4C"/>
    <w:rsid w:val="006A1E55"/>
    <w:rsid w:val="006A22AC"/>
    <w:rsid w:val="006A23A3"/>
    <w:rsid w:val="006A36E4"/>
    <w:rsid w:val="006A3BDE"/>
    <w:rsid w:val="006A4D69"/>
    <w:rsid w:val="006A5057"/>
    <w:rsid w:val="006A5B60"/>
    <w:rsid w:val="006A5FF7"/>
    <w:rsid w:val="006A635C"/>
    <w:rsid w:val="006A63B6"/>
    <w:rsid w:val="006A679A"/>
    <w:rsid w:val="006A70E3"/>
    <w:rsid w:val="006A7488"/>
    <w:rsid w:val="006A74D3"/>
    <w:rsid w:val="006A77B8"/>
    <w:rsid w:val="006A7BF6"/>
    <w:rsid w:val="006A7C9B"/>
    <w:rsid w:val="006B17D3"/>
    <w:rsid w:val="006B2079"/>
    <w:rsid w:val="006B2B1B"/>
    <w:rsid w:val="006B3CCD"/>
    <w:rsid w:val="006B44FC"/>
    <w:rsid w:val="006B518D"/>
    <w:rsid w:val="006B58F1"/>
    <w:rsid w:val="006B5B35"/>
    <w:rsid w:val="006B66A3"/>
    <w:rsid w:val="006B71B9"/>
    <w:rsid w:val="006B74AB"/>
    <w:rsid w:val="006B75B5"/>
    <w:rsid w:val="006B7A87"/>
    <w:rsid w:val="006B7ACB"/>
    <w:rsid w:val="006C0251"/>
    <w:rsid w:val="006C0412"/>
    <w:rsid w:val="006C0D73"/>
    <w:rsid w:val="006C109A"/>
    <w:rsid w:val="006C13A3"/>
    <w:rsid w:val="006C16E5"/>
    <w:rsid w:val="006C17F2"/>
    <w:rsid w:val="006C1F7B"/>
    <w:rsid w:val="006C23F2"/>
    <w:rsid w:val="006C2A6A"/>
    <w:rsid w:val="006C2E92"/>
    <w:rsid w:val="006C370A"/>
    <w:rsid w:val="006C3AA9"/>
    <w:rsid w:val="006C3DB1"/>
    <w:rsid w:val="006C4198"/>
    <w:rsid w:val="006C4DCF"/>
    <w:rsid w:val="006C516F"/>
    <w:rsid w:val="006C51BA"/>
    <w:rsid w:val="006C690A"/>
    <w:rsid w:val="006C6F25"/>
    <w:rsid w:val="006D006F"/>
    <w:rsid w:val="006D0B6E"/>
    <w:rsid w:val="006D0BCD"/>
    <w:rsid w:val="006D145D"/>
    <w:rsid w:val="006D15BE"/>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6E95"/>
    <w:rsid w:val="006D7952"/>
    <w:rsid w:val="006D7DC9"/>
    <w:rsid w:val="006E022F"/>
    <w:rsid w:val="006E0428"/>
    <w:rsid w:val="006E0509"/>
    <w:rsid w:val="006E06CC"/>
    <w:rsid w:val="006E07A2"/>
    <w:rsid w:val="006E1267"/>
    <w:rsid w:val="006E17B2"/>
    <w:rsid w:val="006E19B3"/>
    <w:rsid w:val="006E1CA7"/>
    <w:rsid w:val="006E264C"/>
    <w:rsid w:val="006E2D3B"/>
    <w:rsid w:val="006E3455"/>
    <w:rsid w:val="006E3D48"/>
    <w:rsid w:val="006E4576"/>
    <w:rsid w:val="006E4A9E"/>
    <w:rsid w:val="006E542A"/>
    <w:rsid w:val="006E5590"/>
    <w:rsid w:val="006E5722"/>
    <w:rsid w:val="006E5970"/>
    <w:rsid w:val="006E5C8D"/>
    <w:rsid w:val="006E5D97"/>
    <w:rsid w:val="006E5DA7"/>
    <w:rsid w:val="006E5F1E"/>
    <w:rsid w:val="006E6705"/>
    <w:rsid w:val="006E6E71"/>
    <w:rsid w:val="006E71D2"/>
    <w:rsid w:val="006E71F9"/>
    <w:rsid w:val="006E74D8"/>
    <w:rsid w:val="006E7B13"/>
    <w:rsid w:val="006E7D0E"/>
    <w:rsid w:val="006E7F56"/>
    <w:rsid w:val="006F076B"/>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2BA"/>
    <w:rsid w:val="006F56E0"/>
    <w:rsid w:val="006F58CC"/>
    <w:rsid w:val="006F6633"/>
    <w:rsid w:val="006F71F8"/>
    <w:rsid w:val="006F76B1"/>
    <w:rsid w:val="006F7874"/>
    <w:rsid w:val="006F7B06"/>
    <w:rsid w:val="006F7B25"/>
    <w:rsid w:val="006F7BAB"/>
    <w:rsid w:val="0070031F"/>
    <w:rsid w:val="00701272"/>
    <w:rsid w:val="007017B8"/>
    <w:rsid w:val="00701D9A"/>
    <w:rsid w:val="00701EE5"/>
    <w:rsid w:val="00702002"/>
    <w:rsid w:val="00702686"/>
    <w:rsid w:val="0070277A"/>
    <w:rsid w:val="00702788"/>
    <w:rsid w:val="0070288A"/>
    <w:rsid w:val="0070412A"/>
    <w:rsid w:val="0070424D"/>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0FD4"/>
    <w:rsid w:val="00711161"/>
    <w:rsid w:val="007112EE"/>
    <w:rsid w:val="00711FCE"/>
    <w:rsid w:val="00712046"/>
    <w:rsid w:val="00712160"/>
    <w:rsid w:val="007122B7"/>
    <w:rsid w:val="00712AB4"/>
    <w:rsid w:val="00712B00"/>
    <w:rsid w:val="00712BF6"/>
    <w:rsid w:val="0071371E"/>
    <w:rsid w:val="00713ED1"/>
    <w:rsid w:val="00715231"/>
    <w:rsid w:val="0071523F"/>
    <w:rsid w:val="00716AF6"/>
    <w:rsid w:val="00716B76"/>
    <w:rsid w:val="00716DA2"/>
    <w:rsid w:val="00716E7B"/>
    <w:rsid w:val="00717301"/>
    <w:rsid w:val="007178C8"/>
    <w:rsid w:val="007207C8"/>
    <w:rsid w:val="007215A9"/>
    <w:rsid w:val="00721E9C"/>
    <w:rsid w:val="00721FB3"/>
    <w:rsid w:val="0072228D"/>
    <w:rsid w:val="007226FB"/>
    <w:rsid w:val="00722935"/>
    <w:rsid w:val="00722D64"/>
    <w:rsid w:val="007230EA"/>
    <w:rsid w:val="00723FCD"/>
    <w:rsid w:val="00724CE4"/>
    <w:rsid w:val="007252D2"/>
    <w:rsid w:val="0072536E"/>
    <w:rsid w:val="007258A5"/>
    <w:rsid w:val="007259AF"/>
    <w:rsid w:val="00725F31"/>
    <w:rsid w:val="00725FFE"/>
    <w:rsid w:val="007270D4"/>
    <w:rsid w:val="007270EB"/>
    <w:rsid w:val="007279D8"/>
    <w:rsid w:val="00727A36"/>
    <w:rsid w:val="00731E85"/>
    <w:rsid w:val="00732491"/>
    <w:rsid w:val="007325FD"/>
    <w:rsid w:val="0073329E"/>
    <w:rsid w:val="00733926"/>
    <w:rsid w:val="00733A60"/>
    <w:rsid w:val="0073458B"/>
    <w:rsid w:val="007357AA"/>
    <w:rsid w:val="00735CBF"/>
    <w:rsid w:val="00737CEA"/>
    <w:rsid w:val="00737DBA"/>
    <w:rsid w:val="00740F65"/>
    <w:rsid w:val="007413F3"/>
    <w:rsid w:val="00742141"/>
    <w:rsid w:val="00742CDB"/>
    <w:rsid w:val="007431FF"/>
    <w:rsid w:val="00744056"/>
    <w:rsid w:val="007450B6"/>
    <w:rsid w:val="0074521F"/>
    <w:rsid w:val="00745403"/>
    <w:rsid w:val="00745968"/>
    <w:rsid w:val="00746343"/>
    <w:rsid w:val="00746490"/>
    <w:rsid w:val="007464BF"/>
    <w:rsid w:val="00746E67"/>
    <w:rsid w:val="00747001"/>
    <w:rsid w:val="00747239"/>
    <w:rsid w:val="0074793C"/>
    <w:rsid w:val="00747D9A"/>
    <w:rsid w:val="00747F1E"/>
    <w:rsid w:val="0075025B"/>
    <w:rsid w:val="00750992"/>
    <w:rsid w:val="00750BD5"/>
    <w:rsid w:val="0075127A"/>
    <w:rsid w:val="0075139D"/>
    <w:rsid w:val="00752246"/>
    <w:rsid w:val="00752BFA"/>
    <w:rsid w:val="00752F0A"/>
    <w:rsid w:val="00752F12"/>
    <w:rsid w:val="00752F28"/>
    <w:rsid w:val="007532E8"/>
    <w:rsid w:val="00754372"/>
    <w:rsid w:val="0075449F"/>
    <w:rsid w:val="007544D6"/>
    <w:rsid w:val="007545DE"/>
    <w:rsid w:val="007557DF"/>
    <w:rsid w:val="00755A9F"/>
    <w:rsid w:val="00755EE9"/>
    <w:rsid w:val="007567B8"/>
    <w:rsid w:val="00756CE6"/>
    <w:rsid w:val="00756EF0"/>
    <w:rsid w:val="0075704E"/>
    <w:rsid w:val="00757182"/>
    <w:rsid w:val="0075763C"/>
    <w:rsid w:val="00757808"/>
    <w:rsid w:val="00757B7A"/>
    <w:rsid w:val="00757F05"/>
    <w:rsid w:val="0076016D"/>
    <w:rsid w:val="00760B87"/>
    <w:rsid w:val="0076271B"/>
    <w:rsid w:val="00762E92"/>
    <w:rsid w:val="007631BD"/>
    <w:rsid w:val="00763435"/>
    <w:rsid w:val="00763687"/>
    <w:rsid w:val="0076478A"/>
    <w:rsid w:val="007648F6"/>
    <w:rsid w:val="007651FB"/>
    <w:rsid w:val="00765796"/>
    <w:rsid w:val="00766076"/>
    <w:rsid w:val="00766C58"/>
    <w:rsid w:val="007675C2"/>
    <w:rsid w:val="00767864"/>
    <w:rsid w:val="007678A4"/>
    <w:rsid w:val="00767B50"/>
    <w:rsid w:val="00771395"/>
    <w:rsid w:val="007718DB"/>
    <w:rsid w:val="007728A9"/>
    <w:rsid w:val="00772B4C"/>
    <w:rsid w:val="007731AE"/>
    <w:rsid w:val="007734E6"/>
    <w:rsid w:val="00773957"/>
    <w:rsid w:val="007744E6"/>
    <w:rsid w:val="00775206"/>
    <w:rsid w:val="007762DE"/>
    <w:rsid w:val="0077637C"/>
    <w:rsid w:val="0077642D"/>
    <w:rsid w:val="00776643"/>
    <w:rsid w:val="00776808"/>
    <w:rsid w:val="00776E29"/>
    <w:rsid w:val="007771DE"/>
    <w:rsid w:val="00777764"/>
    <w:rsid w:val="00777871"/>
    <w:rsid w:val="00780B03"/>
    <w:rsid w:val="0078112D"/>
    <w:rsid w:val="00781A25"/>
    <w:rsid w:val="00782830"/>
    <w:rsid w:val="00783C02"/>
    <w:rsid w:val="00783F53"/>
    <w:rsid w:val="0078425B"/>
    <w:rsid w:val="00784273"/>
    <w:rsid w:val="00785352"/>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857"/>
    <w:rsid w:val="00797914"/>
    <w:rsid w:val="007A04EB"/>
    <w:rsid w:val="007A0633"/>
    <w:rsid w:val="007A210A"/>
    <w:rsid w:val="007A22FB"/>
    <w:rsid w:val="007A2400"/>
    <w:rsid w:val="007A2568"/>
    <w:rsid w:val="007A2B0C"/>
    <w:rsid w:val="007A2D36"/>
    <w:rsid w:val="007A2FA4"/>
    <w:rsid w:val="007A41CC"/>
    <w:rsid w:val="007A46D9"/>
    <w:rsid w:val="007A47AD"/>
    <w:rsid w:val="007A483E"/>
    <w:rsid w:val="007A4E0D"/>
    <w:rsid w:val="007A4FC5"/>
    <w:rsid w:val="007A5287"/>
    <w:rsid w:val="007A53AD"/>
    <w:rsid w:val="007A5470"/>
    <w:rsid w:val="007A7438"/>
    <w:rsid w:val="007A7BC8"/>
    <w:rsid w:val="007A7DEE"/>
    <w:rsid w:val="007A7F57"/>
    <w:rsid w:val="007B03DB"/>
    <w:rsid w:val="007B1636"/>
    <w:rsid w:val="007B1682"/>
    <w:rsid w:val="007B189B"/>
    <w:rsid w:val="007B1943"/>
    <w:rsid w:val="007B1D40"/>
    <w:rsid w:val="007B24FF"/>
    <w:rsid w:val="007B3184"/>
    <w:rsid w:val="007B3840"/>
    <w:rsid w:val="007B42B8"/>
    <w:rsid w:val="007B4338"/>
    <w:rsid w:val="007B451A"/>
    <w:rsid w:val="007B46AE"/>
    <w:rsid w:val="007B4AC9"/>
    <w:rsid w:val="007B518C"/>
    <w:rsid w:val="007B52AE"/>
    <w:rsid w:val="007B5D66"/>
    <w:rsid w:val="007B62F7"/>
    <w:rsid w:val="007B7200"/>
    <w:rsid w:val="007B761C"/>
    <w:rsid w:val="007B7BF9"/>
    <w:rsid w:val="007C0AFC"/>
    <w:rsid w:val="007C0E9E"/>
    <w:rsid w:val="007C0EC7"/>
    <w:rsid w:val="007C1795"/>
    <w:rsid w:val="007C194F"/>
    <w:rsid w:val="007C19CB"/>
    <w:rsid w:val="007C1C42"/>
    <w:rsid w:val="007C1D1F"/>
    <w:rsid w:val="007C307D"/>
    <w:rsid w:val="007C3266"/>
    <w:rsid w:val="007C3A59"/>
    <w:rsid w:val="007C3B63"/>
    <w:rsid w:val="007C42D5"/>
    <w:rsid w:val="007C4906"/>
    <w:rsid w:val="007C53A5"/>
    <w:rsid w:val="007C57FD"/>
    <w:rsid w:val="007C5B3A"/>
    <w:rsid w:val="007C5C1A"/>
    <w:rsid w:val="007C5D8D"/>
    <w:rsid w:val="007C6062"/>
    <w:rsid w:val="007C69B4"/>
    <w:rsid w:val="007C6B0A"/>
    <w:rsid w:val="007C6C9D"/>
    <w:rsid w:val="007C6CBB"/>
    <w:rsid w:val="007C72D3"/>
    <w:rsid w:val="007C75EA"/>
    <w:rsid w:val="007C7BFE"/>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660D"/>
    <w:rsid w:val="007D7D45"/>
    <w:rsid w:val="007E00A9"/>
    <w:rsid w:val="007E02A7"/>
    <w:rsid w:val="007E1549"/>
    <w:rsid w:val="007E16F6"/>
    <w:rsid w:val="007E2716"/>
    <w:rsid w:val="007E28B8"/>
    <w:rsid w:val="007E344B"/>
    <w:rsid w:val="007E37FE"/>
    <w:rsid w:val="007E3FD9"/>
    <w:rsid w:val="007E42C2"/>
    <w:rsid w:val="007E4374"/>
    <w:rsid w:val="007E44E7"/>
    <w:rsid w:val="007E4694"/>
    <w:rsid w:val="007E48CD"/>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46CE"/>
    <w:rsid w:val="007F5B12"/>
    <w:rsid w:val="007F5BA7"/>
    <w:rsid w:val="007F66DB"/>
    <w:rsid w:val="007F6981"/>
    <w:rsid w:val="007F7B45"/>
    <w:rsid w:val="00800759"/>
    <w:rsid w:val="00801019"/>
    <w:rsid w:val="00801649"/>
    <w:rsid w:val="00801915"/>
    <w:rsid w:val="00801FEB"/>
    <w:rsid w:val="00802056"/>
    <w:rsid w:val="008020E3"/>
    <w:rsid w:val="0080227B"/>
    <w:rsid w:val="00802360"/>
    <w:rsid w:val="00802AEB"/>
    <w:rsid w:val="00802D13"/>
    <w:rsid w:val="00803109"/>
    <w:rsid w:val="00803700"/>
    <w:rsid w:val="008037D0"/>
    <w:rsid w:val="008038DB"/>
    <w:rsid w:val="00803DA0"/>
    <w:rsid w:val="008044CF"/>
    <w:rsid w:val="00804DD9"/>
    <w:rsid w:val="00806477"/>
    <w:rsid w:val="00806668"/>
    <w:rsid w:val="00806747"/>
    <w:rsid w:val="00806808"/>
    <w:rsid w:val="00806D43"/>
    <w:rsid w:val="008079C1"/>
    <w:rsid w:val="00807A28"/>
    <w:rsid w:val="00810CBF"/>
    <w:rsid w:val="00811A08"/>
    <w:rsid w:val="00812E63"/>
    <w:rsid w:val="00813041"/>
    <w:rsid w:val="00813492"/>
    <w:rsid w:val="00814AE9"/>
    <w:rsid w:val="00814CBF"/>
    <w:rsid w:val="00815329"/>
    <w:rsid w:val="008159AC"/>
    <w:rsid w:val="00815CA4"/>
    <w:rsid w:val="008164FA"/>
    <w:rsid w:val="00816EEC"/>
    <w:rsid w:val="008177EA"/>
    <w:rsid w:val="00817EB1"/>
    <w:rsid w:val="008201FE"/>
    <w:rsid w:val="008209DA"/>
    <w:rsid w:val="00820F08"/>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80A"/>
    <w:rsid w:val="00827E8B"/>
    <w:rsid w:val="008301CF"/>
    <w:rsid w:val="0083091C"/>
    <w:rsid w:val="00831112"/>
    <w:rsid w:val="0083172D"/>
    <w:rsid w:val="008320EC"/>
    <w:rsid w:val="00832227"/>
    <w:rsid w:val="00832C5A"/>
    <w:rsid w:val="008331C6"/>
    <w:rsid w:val="0083360E"/>
    <w:rsid w:val="00833999"/>
    <w:rsid w:val="00833A56"/>
    <w:rsid w:val="00833BE8"/>
    <w:rsid w:val="008346AF"/>
    <w:rsid w:val="00835956"/>
    <w:rsid w:val="0083599A"/>
    <w:rsid w:val="00835B9B"/>
    <w:rsid w:val="00835D54"/>
    <w:rsid w:val="00835ED1"/>
    <w:rsid w:val="008365A9"/>
    <w:rsid w:val="008372DB"/>
    <w:rsid w:val="00837332"/>
    <w:rsid w:val="0084034D"/>
    <w:rsid w:val="0084041D"/>
    <w:rsid w:val="0084094C"/>
    <w:rsid w:val="008409CF"/>
    <w:rsid w:val="00840C60"/>
    <w:rsid w:val="0084189B"/>
    <w:rsid w:val="0084194D"/>
    <w:rsid w:val="008422E3"/>
    <w:rsid w:val="0084261A"/>
    <w:rsid w:val="00842EAC"/>
    <w:rsid w:val="00843438"/>
    <w:rsid w:val="008439C5"/>
    <w:rsid w:val="0084403A"/>
    <w:rsid w:val="008440B9"/>
    <w:rsid w:val="00844388"/>
    <w:rsid w:val="00844936"/>
    <w:rsid w:val="00845715"/>
    <w:rsid w:val="00845F29"/>
    <w:rsid w:val="0084638A"/>
    <w:rsid w:val="008467B7"/>
    <w:rsid w:val="0084726F"/>
    <w:rsid w:val="00850131"/>
    <w:rsid w:val="00850D55"/>
    <w:rsid w:val="008512DF"/>
    <w:rsid w:val="008521F8"/>
    <w:rsid w:val="00852D8F"/>
    <w:rsid w:val="00852FF9"/>
    <w:rsid w:val="00854731"/>
    <w:rsid w:val="008550FE"/>
    <w:rsid w:val="00855303"/>
    <w:rsid w:val="00855504"/>
    <w:rsid w:val="00855E80"/>
    <w:rsid w:val="008561B2"/>
    <w:rsid w:val="00856443"/>
    <w:rsid w:val="008566E2"/>
    <w:rsid w:val="008571AD"/>
    <w:rsid w:val="0085776C"/>
    <w:rsid w:val="0086064E"/>
    <w:rsid w:val="008608C4"/>
    <w:rsid w:val="00860E6C"/>
    <w:rsid w:val="008611D4"/>
    <w:rsid w:val="00862488"/>
    <w:rsid w:val="00863129"/>
    <w:rsid w:val="00863705"/>
    <w:rsid w:val="00863B10"/>
    <w:rsid w:val="00863F56"/>
    <w:rsid w:val="00864303"/>
    <w:rsid w:val="00864ACE"/>
    <w:rsid w:val="00864BCE"/>
    <w:rsid w:val="00864D12"/>
    <w:rsid w:val="00864D73"/>
    <w:rsid w:val="008653C8"/>
    <w:rsid w:val="00865798"/>
    <w:rsid w:val="008657AA"/>
    <w:rsid w:val="00865867"/>
    <w:rsid w:val="0086644A"/>
    <w:rsid w:val="008666B0"/>
    <w:rsid w:val="00866C49"/>
    <w:rsid w:val="00866E1E"/>
    <w:rsid w:val="00867308"/>
    <w:rsid w:val="00867445"/>
    <w:rsid w:val="00867E94"/>
    <w:rsid w:val="00867F06"/>
    <w:rsid w:val="00870053"/>
    <w:rsid w:val="008706A2"/>
    <w:rsid w:val="008706B4"/>
    <w:rsid w:val="008707CB"/>
    <w:rsid w:val="0087091A"/>
    <w:rsid w:val="00870BC7"/>
    <w:rsid w:val="00870CC3"/>
    <w:rsid w:val="00870DF2"/>
    <w:rsid w:val="008713D5"/>
    <w:rsid w:val="00871826"/>
    <w:rsid w:val="00871B20"/>
    <w:rsid w:val="00871C23"/>
    <w:rsid w:val="0087223F"/>
    <w:rsid w:val="00872A5A"/>
    <w:rsid w:val="00872E0B"/>
    <w:rsid w:val="00872FB7"/>
    <w:rsid w:val="00873418"/>
    <w:rsid w:val="008744AF"/>
    <w:rsid w:val="00874545"/>
    <w:rsid w:val="008756C1"/>
    <w:rsid w:val="008761DE"/>
    <w:rsid w:val="00876A04"/>
    <w:rsid w:val="008803FD"/>
    <w:rsid w:val="00880462"/>
    <w:rsid w:val="00880910"/>
    <w:rsid w:val="00880B1F"/>
    <w:rsid w:val="0088114B"/>
    <w:rsid w:val="00881E18"/>
    <w:rsid w:val="008823D3"/>
    <w:rsid w:val="0088242D"/>
    <w:rsid w:val="00882E72"/>
    <w:rsid w:val="008830E5"/>
    <w:rsid w:val="008834A6"/>
    <w:rsid w:val="00883E9B"/>
    <w:rsid w:val="0088486C"/>
    <w:rsid w:val="00884961"/>
    <w:rsid w:val="00884FE6"/>
    <w:rsid w:val="008854D6"/>
    <w:rsid w:val="0088595A"/>
    <w:rsid w:val="0088612C"/>
    <w:rsid w:val="00886583"/>
    <w:rsid w:val="0088709E"/>
    <w:rsid w:val="008870B7"/>
    <w:rsid w:val="008877D5"/>
    <w:rsid w:val="00887BC2"/>
    <w:rsid w:val="00887C8A"/>
    <w:rsid w:val="00887F08"/>
    <w:rsid w:val="0089027F"/>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9B7"/>
    <w:rsid w:val="008B0ECD"/>
    <w:rsid w:val="008B133A"/>
    <w:rsid w:val="008B16F4"/>
    <w:rsid w:val="008B1998"/>
    <w:rsid w:val="008B288D"/>
    <w:rsid w:val="008B2D65"/>
    <w:rsid w:val="008B2E57"/>
    <w:rsid w:val="008B36FA"/>
    <w:rsid w:val="008B43E1"/>
    <w:rsid w:val="008B43EA"/>
    <w:rsid w:val="008B4C0C"/>
    <w:rsid w:val="008B59EC"/>
    <w:rsid w:val="008B6191"/>
    <w:rsid w:val="008B65D3"/>
    <w:rsid w:val="008B677E"/>
    <w:rsid w:val="008B7BFE"/>
    <w:rsid w:val="008C055C"/>
    <w:rsid w:val="008C0909"/>
    <w:rsid w:val="008C0CAF"/>
    <w:rsid w:val="008C0F33"/>
    <w:rsid w:val="008C12B8"/>
    <w:rsid w:val="008C17BC"/>
    <w:rsid w:val="008C1FC4"/>
    <w:rsid w:val="008C22C3"/>
    <w:rsid w:val="008C25BB"/>
    <w:rsid w:val="008C27E6"/>
    <w:rsid w:val="008C2AA0"/>
    <w:rsid w:val="008C3068"/>
    <w:rsid w:val="008C318C"/>
    <w:rsid w:val="008C31E6"/>
    <w:rsid w:val="008C3390"/>
    <w:rsid w:val="008C3CB0"/>
    <w:rsid w:val="008C452C"/>
    <w:rsid w:val="008C4B94"/>
    <w:rsid w:val="008C4D6E"/>
    <w:rsid w:val="008C4F03"/>
    <w:rsid w:val="008C51EA"/>
    <w:rsid w:val="008C544A"/>
    <w:rsid w:val="008C5631"/>
    <w:rsid w:val="008C58FF"/>
    <w:rsid w:val="008C6598"/>
    <w:rsid w:val="008C697C"/>
    <w:rsid w:val="008C6CF5"/>
    <w:rsid w:val="008C6EBF"/>
    <w:rsid w:val="008D006B"/>
    <w:rsid w:val="008D0344"/>
    <w:rsid w:val="008D0375"/>
    <w:rsid w:val="008D12DC"/>
    <w:rsid w:val="008D1795"/>
    <w:rsid w:val="008D1EDB"/>
    <w:rsid w:val="008D2495"/>
    <w:rsid w:val="008D359A"/>
    <w:rsid w:val="008D3676"/>
    <w:rsid w:val="008D3B8C"/>
    <w:rsid w:val="008D47A2"/>
    <w:rsid w:val="008D47F3"/>
    <w:rsid w:val="008D51F3"/>
    <w:rsid w:val="008D5507"/>
    <w:rsid w:val="008D6BC6"/>
    <w:rsid w:val="008D6FE8"/>
    <w:rsid w:val="008D713F"/>
    <w:rsid w:val="008D7803"/>
    <w:rsid w:val="008D7E22"/>
    <w:rsid w:val="008D7FEF"/>
    <w:rsid w:val="008E02B0"/>
    <w:rsid w:val="008E047E"/>
    <w:rsid w:val="008E04C2"/>
    <w:rsid w:val="008E0D53"/>
    <w:rsid w:val="008E0E36"/>
    <w:rsid w:val="008E0F87"/>
    <w:rsid w:val="008E12B5"/>
    <w:rsid w:val="008E12DF"/>
    <w:rsid w:val="008E1E66"/>
    <w:rsid w:val="008E2319"/>
    <w:rsid w:val="008E2340"/>
    <w:rsid w:val="008E2602"/>
    <w:rsid w:val="008E29CA"/>
    <w:rsid w:val="008E2BBB"/>
    <w:rsid w:val="008E2C3F"/>
    <w:rsid w:val="008E2ED6"/>
    <w:rsid w:val="008E33EE"/>
    <w:rsid w:val="008E4368"/>
    <w:rsid w:val="008E43CF"/>
    <w:rsid w:val="008E45B1"/>
    <w:rsid w:val="008E4838"/>
    <w:rsid w:val="008E489D"/>
    <w:rsid w:val="008E48F5"/>
    <w:rsid w:val="008E4F0C"/>
    <w:rsid w:val="008E589E"/>
    <w:rsid w:val="008E59D6"/>
    <w:rsid w:val="008E6A55"/>
    <w:rsid w:val="008E6A7A"/>
    <w:rsid w:val="008E6E03"/>
    <w:rsid w:val="008E70FD"/>
    <w:rsid w:val="008E7AE2"/>
    <w:rsid w:val="008E7E26"/>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6AF5"/>
    <w:rsid w:val="008F6F35"/>
    <w:rsid w:val="008F70B5"/>
    <w:rsid w:val="008F70F8"/>
    <w:rsid w:val="008F7A8A"/>
    <w:rsid w:val="008F7AF4"/>
    <w:rsid w:val="0090037F"/>
    <w:rsid w:val="009004C7"/>
    <w:rsid w:val="00901515"/>
    <w:rsid w:val="00901DC8"/>
    <w:rsid w:val="00902486"/>
    <w:rsid w:val="00902796"/>
    <w:rsid w:val="00903180"/>
    <w:rsid w:val="00903232"/>
    <w:rsid w:val="00903577"/>
    <w:rsid w:val="00903C4C"/>
    <w:rsid w:val="00904039"/>
    <w:rsid w:val="0090498F"/>
    <w:rsid w:val="009049F3"/>
    <w:rsid w:val="0090504D"/>
    <w:rsid w:val="009058F3"/>
    <w:rsid w:val="00906048"/>
    <w:rsid w:val="0090611A"/>
    <w:rsid w:val="0090653B"/>
    <w:rsid w:val="00910199"/>
    <w:rsid w:val="00910698"/>
    <w:rsid w:val="00910D56"/>
    <w:rsid w:val="00911036"/>
    <w:rsid w:val="009118A6"/>
    <w:rsid w:val="00911DEF"/>
    <w:rsid w:val="00911E77"/>
    <w:rsid w:val="00912056"/>
    <w:rsid w:val="009126FF"/>
    <w:rsid w:val="00912835"/>
    <w:rsid w:val="00912A4D"/>
    <w:rsid w:val="0091359C"/>
    <w:rsid w:val="00913A9A"/>
    <w:rsid w:val="00913EFE"/>
    <w:rsid w:val="00914426"/>
    <w:rsid w:val="009145D0"/>
    <w:rsid w:val="00915FEB"/>
    <w:rsid w:val="0091740C"/>
    <w:rsid w:val="009175F3"/>
    <w:rsid w:val="00920503"/>
    <w:rsid w:val="0092065D"/>
    <w:rsid w:val="0092069C"/>
    <w:rsid w:val="009208AC"/>
    <w:rsid w:val="00920DD2"/>
    <w:rsid w:val="00921677"/>
    <w:rsid w:val="00921C75"/>
    <w:rsid w:val="00921FD1"/>
    <w:rsid w:val="00922141"/>
    <w:rsid w:val="0092216E"/>
    <w:rsid w:val="00922D3D"/>
    <w:rsid w:val="009233CC"/>
    <w:rsid w:val="009235F1"/>
    <w:rsid w:val="0092377B"/>
    <w:rsid w:val="00923B94"/>
    <w:rsid w:val="00925999"/>
    <w:rsid w:val="00926038"/>
    <w:rsid w:val="0092667D"/>
    <w:rsid w:val="00926686"/>
    <w:rsid w:val="00926907"/>
    <w:rsid w:val="00926932"/>
    <w:rsid w:val="00926FC4"/>
    <w:rsid w:val="00927FC0"/>
    <w:rsid w:val="00930E2D"/>
    <w:rsid w:val="00930F2F"/>
    <w:rsid w:val="009318CE"/>
    <w:rsid w:val="00931C00"/>
    <w:rsid w:val="00931FD6"/>
    <w:rsid w:val="009330FE"/>
    <w:rsid w:val="009333F0"/>
    <w:rsid w:val="0093349F"/>
    <w:rsid w:val="00933A1D"/>
    <w:rsid w:val="00933FA8"/>
    <w:rsid w:val="0093436C"/>
    <w:rsid w:val="009347F1"/>
    <w:rsid w:val="0093498E"/>
    <w:rsid w:val="0093501C"/>
    <w:rsid w:val="0093515C"/>
    <w:rsid w:val="00935EF9"/>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001"/>
    <w:rsid w:val="009524D0"/>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C79"/>
    <w:rsid w:val="00956DCD"/>
    <w:rsid w:val="00960534"/>
    <w:rsid w:val="00961366"/>
    <w:rsid w:val="00961DFD"/>
    <w:rsid w:val="00962CDB"/>
    <w:rsid w:val="00962CF6"/>
    <w:rsid w:val="00963883"/>
    <w:rsid w:val="00963F38"/>
    <w:rsid w:val="00964063"/>
    <w:rsid w:val="0096416E"/>
    <w:rsid w:val="009651F0"/>
    <w:rsid w:val="009655E1"/>
    <w:rsid w:val="00965E1F"/>
    <w:rsid w:val="0096648C"/>
    <w:rsid w:val="00966601"/>
    <w:rsid w:val="00966C2F"/>
    <w:rsid w:val="00967594"/>
    <w:rsid w:val="00967D4F"/>
    <w:rsid w:val="00970712"/>
    <w:rsid w:val="00970D55"/>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0B2D"/>
    <w:rsid w:val="0098161B"/>
    <w:rsid w:val="0098169D"/>
    <w:rsid w:val="00981F1E"/>
    <w:rsid w:val="00982519"/>
    <w:rsid w:val="0098253F"/>
    <w:rsid w:val="00982EFE"/>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737B"/>
    <w:rsid w:val="00987982"/>
    <w:rsid w:val="009907AD"/>
    <w:rsid w:val="00990D4D"/>
    <w:rsid w:val="00991398"/>
    <w:rsid w:val="00992842"/>
    <w:rsid w:val="00992A46"/>
    <w:rsid w:val="00993539"/>
    <w:rsid w:val="0099428B"/>
    <w:rsid w:val="00994290"/>
    <w:rsid w:val="0099572C"/>
    <w:rsid w:val="00995B5F"/>
    <w:rsid w:val="00996175"/>
    <w:rsid w:val="0099663D"/>
    <w:rsid w:val="00997187"/>
    <w:rsid w:val="00997958"/>
    <w:rsid w:val="009A0287"/>
    <w:rsid w:val="009A16CB"/>
    <w:rsid w:val="009A16E2"/>
    <w:rsid w:val="009A19A3"/>
    <w:rsid w:val="009A1A29"/>
    <w:rsid w:val="009A23C1"/>
    <w:rsid w:val="009A2B9F"/>
    <w:rsid w:val="009A32C2"/>
    <w:rsid w:val="009A3AF4"/>
    <w:rsid w:val="009A3E23"/>
    <w:rsid w:val="009A3E38"/>
    <w:rsid w:val="009A3F7F"/>
    <w:rsid w:val="009A4086"/>
    <w:rsid w:val="009A4626"/>
    <w:rsid w:val="009A4F0D"/>
    <w:rsid w:val="009A5656"/>
    <w:rsid w:val="009A5BFA"/>
    <w:rsid w:val="009A60DB"/>
    <w:rsid w:val="009A64AC"/>
    <w:rsid w:val="009A64CE"/>
    <w:rsid w:val="009A7593"/>
    <w:rsid w:val="009A792B"/>
    <w:rsid w:val="009B1221"/>
    <w:rsid w:val="009B1273"/>
    <w:rsid w:val="009B1780"/>
    <w:rsid w:val="009B18EA"/>
    <w:rsid w:val="009B25BA"/>
    <w:rsid w:val="009B3139"/>
    <w:rsid w:val="009B355A"/>
    <w:rsid w:val="009B39CA"/>
    <w:rsid w:val="009B3BE4"/>
    <w:rsid w:val="009B3D6B"/>
    <w:rsid w:val="009B3E09"/>
    <w:rsid w:val="009B3FD8"/>
    <w:rsid w:val="009B45C3"/>
    <w:rsid w:val="009B48D4"/>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0C2"/>
    <w:rsid w:val="009C163D"/>
    <w:rsid w:val="009C1895"/>
    <w:rsid w:val="009C1CF1"/>
    <w:rsid w:val="009C275C"/>
    <w:rsid w:val="009C2CFA"/>
    <w:rsid w:val="009C2D57"/>
    <w:rsid w:val="009C4070"/>
    <w:rsid w:val="009C46A5"/>
    <w:rsid w:val="009C4859"/>
    <w:rsid w:val="009C4938"/>
    <w:rsid w:val="009C5034"/>
    <w:rsid w:val="009C523C"/>
    <w:rsid w:val="009C53B3"/>
    <w:rsid w:val="009C5A6D"/>
    <w:rsid w:val="009C5F07"/>
    <w:rsid w:val="009C6909"/>
    <w:rsid w:val="009C6F40"/>
    <w:rsid w:val="009C73E0"/>
    <w:rsid w:val="009C7A9E"/>
    <w:rsid w:val="009D0166"/>
    <w:rsid w:val="009D0459"/>
    <w:rsid w:val="009D165B"/>
    <w:rsid w:val="009D1914"/>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5EBF"/>
    <w:rsid w:val="009D6050"/>
    <w:rsid w:val="009D70D6"/>
    <w:rsid w:val="009D778B"/>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E7160"/>
    <w:rsid w:val="009F0FD0"/>
    <w:rsid w:val="009F0FDB"/>
    <w:rsid w:val="009F148A"/>
    <w:rsid w:val="009F185F"/>
    <w:rsid w:val="009F19D9"/>
    <w:rsid w:val="009F1D68"/>
    <w:rsid w:val="009F2355"/>
    <w:rsid w:val="009F2D17"/>
    <w:rsid w:val="009F3CC2"/>
    <w:rsid w:val="009F3F9A"/>
    <w:rsid w:val="009F47F2"/>
    <w:rsid w:val="009F4F2E"/>
    <w:rsid w:val="009F57DD"/>
    <w:rsid w:val="009F5CD4"/>
    <w:rsid w:val="009F5E07"/>
    <w:rsid w:val="009F5E1F"/>
    <w:rsid w:val="009F6998"/>
    <w:rsid w:val="009F6AB1"/>
    <w:rsid w:val="009F6D6A"/>
    <w:rsid w:val="009F6FAF"/>
    <w:rsid w:val="00A003BF"/>
    <w:rsid w:val="00A00479"/>
    <w:rsid w:val="00A00759"/>
    <w:rsid w:val="00A007DF"/>
    <w:rsid w:val="00A00822"/>
    <w:rsid w:val="00A00CD7"/>
    <w:rsid w:val="00A01DA2"/>
    <w:rsid w:val="00A01F75"/>
    <w:rsid w:val="00A021F5"/>
    <w:rsid w:val="00A029CC"/>
    <w:rsid w:val="00A02A03"/>
    <w:rsid w:val="00A02C1D"/>
    <w:rsid w:val="00A02EAA"/>
    <w:rsid w:val="00A04956"/>
    <w:rsid w:val="00A05442"/>
    <w:rsid w:val="00A05D9E"/>
    <w:rsid w:val="00A05ED2"/>
    <w:rsid w:val="00A064C5"/>
    <w:rsid w:val="00A066C2"/>
    <w:rsid w:val="00A06AE6"/>
    <w:rsid w:val="00A0792D"/>
    <w:rsid w:val="00A07E54"/>
    <w:rsid w:val="00A101AA"/>
    <w:rsid w:val="00A10A43"/>
    <w:rsid w:val="00A10B06"/>
    <w:rsid w:val="00A10BC7"/>
    <w:rsid w:val="00A118B1"/>
    <w:rsid w:val="00A11B12"/>
    <w:rsid w:val="00A12C8A"/>
    <w:rsid w:val="00A14105"/>
    <w:rsid w:val="00A14CFA"/>
    <w:rsid w:val="00A15605"/>
    <w:rsid w:val="00A15A5C"/>
    <w:rsid w:val="00A15EE6"/>
    <w:rsid w:val="00A1609C"/>
    <w:rsid w:val="00A161BC"/>
    <w:rsid w:val="00A16709"/>
    <w:rsid w:val="00A17905"/>
    <w:rsid w:val="00A17A46"/>
    <w:rsid w:val="00A2028F"/>
    <w:rsid w:val="00A20882"/>
    <w:rsid w:val="00A20C64"/>
    <w:rsid w:val="00A20D9C"/>
    <w:rsid w:val="00A21333"/>
    <w:rsid w:val="00A21547"/>
    <w:rsid w:val="00A2188C"/>
    <w:rsid w:val="00A21F89"/>
    <w:rsid w:val="00A22C07"/>
    <w:rsid w:val="00A22FCD"/>
    <w:rsid w:val="00A23990"/>
    <w:rsid w:val="00A23995"/>
    <w:rsid w:val="00A23D45"/>
    <w:rsid w:val="00A24812"/>
    <w:rsid w:val="00A249E0"/>
    <w:rsid w:val="00A24B97"/>
    <w:rsid w:val="00A24F08"/>
    <w:rsid w:val="00A25022"/>
    <w:rsid w:val="00A25724"/>
    <w:rsid w:val="00A25AE9"/>
    <w:rsid w:val="00A25C7C"/>
    <w:rsid w:val="00A26098"/>
    <w:rsid w:val="00A265C0"/>
    <w:rsid w:val="00A268BA"/>
    <w:rsid w:val="00A26C58"/>
    <w:rsid w:val="00A270F5"/>
    <w:rsid w:val="00A27159"/>
    <w:rsid w:val="00A27449"/>
    <w:rsid w:val="00A27F19"/>
    <w:rsid w:val="00A27FFE"/>
    <w:rsid w:val="00A30064"/>
    <w:rsid w:val="00A300F2"/>
    <w:rsid w:val="00A30825"/>
    <w:rsid w:val="00A30D86"/>
    <w:rsid w:val="00A3134E"/>
    <w:rsid w:val="00A317C1"/>
    <w:rsid w:val="00A31AF7"/>
    <w:rsid w:val="00A31D2A"/>
    <w:rsid w:val="00A31EE4"/>
    <w:rsid w:val="00A32EDC"/>
    <w:rsid w:val="00A331BF"/>
    <w:rsid w:val="00A336ED"/>
    <w:rsid w:val="00A349D9"/>
    <w:rsid w:val="00A34CBE"/>
    <w:rsid w:val="00A34CE3"/>
    <w:rsid w:val="00A34F85"/>
    <w:rsid w:val="00A35C57"/>
    <w:rsid w:val="00A37037"/>
    <w:rsid w:val="00A37F3B"/>
    <w:rsid w:val="00A4036E"/>
    <w:rsid w:val="00A40453"/>
    <w:rsid w:val="00A408F8"/>
    <w:rsid w:val="00A40B5A"/>
    <w:rsid w:val="00A40BC0"/>
    <w:rsid w:val="00A41102"/>
    <w:rsid w:val="00A414E1"/>
    <w:rsid w:val="00A4224B"/>
    <w:rsid w:val="00A42A3E"/>
    <w:rsid w:val="00A437F6"/>
    <w:rsid w:val="00A43F14"/>
    <w:rsid w:val="00A43F6B"/>
    <w:rsid w:val="00A464AB"/>
    <w:rsid w:val="00A465F8"/>
    <w:rsid w:val="00A46B77"/>
    <w:rsid w:val="00A4777A"/>
    <w:rsid w:val="00A5019E"/>
    <w:rsid w:val="00A505F1"/>
    <w:rsid w:val="00A510B8"/>
    <w:rsid w:val="00A5151F"/>
    <w:rsid w:val="00A51AF3"/>
    <w:rsid w:val="00A52185"/>
    <w:rsid w:val="00A524C0"/>
    <w:rsid w:val="00A52DD6"/>
    <w:rsid w:val="00A533BC"/>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2"/>
    <w:rsid w:val="00A60F48"/>
    <w:rsid w:val="00A611D7"/>
    <w:rsid w:val="00A6141B"/>
    <w:rsid w:val="00A623C0"/>
    <w:rsid w:val="00A62CED"/>
    <w:rsid w:val="00A62DED"/>
    <w:rsid w:val="00A62E46"/>
    <w:rsid w:val="00A632E5"/>
    <w:rsid w:val="00A6360D"/>
    <w:rsid w:val="00A64847"/>
    <w:rsid w:val="00A64B40"/>
    <w:rsid w:val="00A64ED9"/>
    <w:rsid w:val="00A6512E"/>
    <w:rsid w:val="00A65A7A"/>
    <w:rsid w:val="00A669D3"/>
    <w:rsid w:val="00A66B3D"/>
    <w:rsid w:val="00A66E61"/>
    <w:rsid w:val="00A701A0"/>
    <w:rsid w:val="00A707D8"/>
    <w:rsid w:val="00A70AB1"/>
    <w:rsid w:val="00A718F1"/>
    <w:rsid w:val="00A71D4C"/>
    <w:rsid w:val="00A71E02"/>
    <w:rsid w:val="00A7209F"/>
    <w:rsid w:val="00A721F0"/>
    <w:rsid w:val="00A7238C"/>
    <w:rsid w:val="00A72811"/>
    <w:rsid w:val="00A72AE7"/>
    <w:rsid w:val="00A73D8A"/>
    <w:rsid w:val="00A74070"/>
    <w:rsid w:val="00A7431B"/>
    <w:rsid w:val="00A75554"/>
    <w:rsid w:val="00A75B5B"/>
    <w:rsid w:val="00A762A8"/>
    <w:rsid w:val="00A765CC"/>
    <w:rsid w:val="00A76BEF"/>
    <w:rsid w:val="00A7717B"/>
    <w:rsid w:val="00A772A6"/>
    <w:rsid w:val="00A77871"/>
    <w:rsid w:val="00A7798E"/>
    <w:rsid w:val="00A77C70"/>
    <w:rsid w:val="00A80368"/>
    <w:rsid w:val="00A80A8C"/>
    <w:rsid w:val="00A81210"/>
    <w:rsid w:val="00A81600"/>
    <w:rsid w:val="00A821D5"/>
    <w:rsid w:val="00A83B30"/>
    <w:rsid w:val="00A83B4C"/>
    <w:rsid w:val="00A841BA"/>
    <w:rsid w:val="00A84427"/>
    <w:rsid w:val="00A844FF"/>
    <w:rsid w:val="00A846E6"/>
    <w:rsid w:val="00A854B1"/>
    <w:rsid w:val="00A8562E"/>
    <w:rsid w:val="00A85843"/>
    <w:rsid w:val="00A85D8C"/>
    <w:rsid w:val="00A85EFB"/>
    <w:rsid w:val="00A863F7"/>
    <w:rsid w:val="00A86688"/>
    <w:rsid w:val="00A867A3"/>
    <w:rsid w:val="00A87DF1"/>
    <w:rsid w:val="00A900CF"/>
    <w:rsid w:val="00A906CD"/>
    <w:rsid w:val="00A90970"/>
    <w:rsid w:val="00A90C74"/>
    <w:rsid w:val="00A916E4"/>
    <w:rsid w:val="00A92562"/>
    <w:rsid w:val="00A92C77"/>
    <w:rsid w:val="00A92EFC"/>
    <w:rsid w:val="00A942C3"/>
    <w:rsid w:val="00A943F3"/>
    <w:rsid w:val="00A9548F"/>
    <w:rsid w:val="00A955DE"/>
    <w:rsid w:val="00A96972"/>
    <w:rsid w:val="00A9724A"/>
    <w:rsid w:val="00A9735C"/>
    <w:rsid w:val="00A97526"/>
    <w:rsid w:val="00A9762E"/>
    <w:rsid w:val="00A978EC"/>
    <w:rsid w:val="00A97BB0"/>
    <w:rsid w:val="00A97E0B"/>
    <w:rsid w:val="00A97FD0"/>
    <w:rsid w:val="00AA028A"/>
    <w:rsid w:val="00AA0406"/>
    <w:rsid w:val="00AA0C2A"/>
    <w:rsid w:val="00AA147E"/>
    <w:rsid w:val="00AA1BEE"/>
    <w:rsid w:val="00AA1F10"/>
    <w:rsid w:val="00AA22FD"/>
    <w:rsid w:val="00AA253F"/>
    <w:rsid w:val="00AA35E8"/>
    <w:rsid w:val="00AA3685"/>
    <w:rsid w:val="00AA4F75"/>
    <w:rsid w:val="00AA59A4"/>
    <w:rsid w:val="00AA5BB6"/>
    <w:rsid w:val="00AA5D62"/>
    <w:rsid w:val="00AA697E"/>
    <w:rsid w:val="00AA69F9"/>
    <w:rsid w:val="00AA6A12"/>
    <w:rsid w:val="00AA7739"/>
    <w:rsid w:val="00AB021A"/>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699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C2F"/>
    <w:rsid w:val="00AC5EB0"/>
    <w:rsid w:val="00AC5F65"/>
    <w:rsid w:val="00AC65A4"/>
    <w:rsid w:val="00AC7206"/>
    <w:rsid w:val="00AC7451"/>
    <w:rsid w:val="00AC7970"/>
    <w:rsid w:val="00AC7DBE"/>
    <w:rsid w:val="00AC7DD3"/>
    <w:rsid w:val="00AC7E1A"/>
    <w:rsid w:val="00AD069C"/>
    <w:rsid w:val="00AD070C"/>
    <w:rsid w:val="00AD076F"/>
    <w:rsid w:val="00AD08CA"/>
    <w:rsid w:val="00AD091D"/>
    <w:rsid w:val="00AD1001"/>
    <w:rsid w:val="00AD193A"/>
    <w:rsid w:val="00AD210F"/>
    <w:rsid w:val="00AD3488"/>
    <w:rsid w:val="00AD3626"/>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89F"/>
    <w:rsid w:val="00AE3CF2"/>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A8B"/>
    <w:rsid w:val="00AF7C1C"/>
    <w:rsid w:val="00B0067B"/>
    <w:rsid w:val="00B00AA5"/>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3D5"/>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4E2"/>
    <w:rsid w:val="00B159EE"/>
    <w:rsid w:val="00B16A61"/>
    <w:rsid w:val="00B17069"/>
    <w:rsid w:val="00B20171"/>
    <w:rsid w:val="00B20791"/>
    <w:rsid w:val="00B20C1C"/>
    <w:rsid w:val="00B2113E"/>
    <w:rsid w:val="00B21E72"/>
    <w:rsid w:val="00B22ACF"/>
    <w:rsid w:val="00B232D7"/>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668"/>
    <w:rsid w:val="00B276F3"/>
    <w:rsid w:val="00B27B73"/>
    <w:rsid w:val="00B30202"/>
    <w:rsid w:val="00B30284"/>
    <w:rsid w:val="00B30285"/>
    <w:rsid w:val="00B3038A"/>
    <w:rsid w:val="00B30FF8"/>
    <w:rsid w:val="00B319A4"/>
    <w:rsid w:val="00B31B2C"/>
    <w:rsid w:val="00B321CA"/>
    <w:rsid w:val="00B3339D"/>
    <w:rsid w:val="00B33484"/>
    <w:rsid w:val="00B338C0"/>
    <w:rsid w:val="00B342F1"/>
    <w:rsid w:val="00B34D8F"/>
    <w:rsid w:val="00B35222"/>
    <w:rsid w:val="00B35224"/>
    <w:rsid w:val="00B35227"/>
    <w:rsid w:val="00B359EC"/>
    <w:rsid w:val="00B35DC3"/>
    <w:rsid w:val="00B367BD"/>
    <w:rsid w:val="00B36C28"/>
    <w:rsid w:val="00B3703F"/>
    <w:rsid w:val="00B40B9F"/>
    <w:rsid w:val="00B4103E"/>
    <w:rsid w:val="00B41096"/>
    <w:rsid w:val="00B412D5"/>
    <w:rsid w:val="00B414CC"/>
    <w:rsid w:val="00B4173C"/>
    <w:rsid w:val="00B41BA1"/>
    <w:rsid w:val="00B422CB"/>
    <w:rsid w:val="00B42657"/>
    <w:rsid w:val="00B432EC"/>
    <w:rsid w:val="00B435A9"/>
    <w:rsid w:val="00B4376E"/>
    <w:rsid w:val="00B43CB3"/>
    <w:rsid w:val="00B442C5"/>
    <w:rsid w:val="00B44E98"/>
    <w:rsid w:val="00B45D7F"/>
    <w:rsid w:val="00B45ECD"/>
    <w:rsid w:val="00B462B9"/>
    <w:rsid w:val="00B46B56"/>
    <w:rsid w:val="00B46B97"/>
    <w:rsid w:val="00B47128"/>
    <w:rsid w:val="00B47206"/>
    <w:rsid w:val="00B47714"/>
    <w:rsid w:val="00B47732"/>
    <w:rsid w:val="00B47A23"/>
    <w:rsid w:val="00B50675"/>
    <w:rsid w:val="00B50AFA"/>
    <w:rsid w:val="00B50DFF"/>
    <w:rsid w:val="00B51009"/>
    <w:rsid w:val="00B511C4"/>
    <w:rsid w:val="00B513C6"/>
    <w:rsid w:val="00B51A2D"/>
    <w:rsid w:val="00B520CF"/>
    <w:rsid w:val="00B5212A"/>
    <w:rsid w:val="00B522ED"/>
    <w:rsid w:val="00B5234F"/>
    <w:rsid w:val="00B525C9"/>
    <w:rsid w:val="00B52DCE"/>
    <w:rsid w:val="00B53ECD"/>
    <w:rsid w:val="00B547A3"/>
    <w:rsid w:val="00B547F5"/>
    <w:rsid w:val="00B54C9A"/>
    <w:rsid w:val="00B550CE"/>
    <w:rsid w:val="00B55C57"/>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428"/>
    <w:rsid w:val="00B6564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348B"/>
    <w:rsid w:val="00B73F11"/>
    <w:rsid w:val="00B7404D"/>
    <w:rsid w:val="00B74126"/>
    <w:rsid w:val="00B74267"/>
    <w:rsid w:val="00B75462"/>
    <w:rsid w:val="00B77012"/>
    <w:rsid w:val="00B7711D"/>
    <w:rsid w:val="00B77298"/>
    <w:rsid w:val="00B77587"/>
    <w:rsid w:val="00B804E9"/>
    <w:rsid w:val="00B8057C"/>
    <w:rsid w:val="00B81669"/>
    <w:rsid w:val="00B82335"/>
    <w:rsid w:val="00B82A1F"/>
    <w:rsid w:val="00B82C21"/>
    <w:rsid w:val="00B8324F"/>
    <w:rsid w:val="00B83653"/>
    <w:rsid w:val="00B83949"/>
    <w:rsid w:val="00B83BBE"/>
    <w:rsid w:val="00B83CED"/>
    <w:rsid w:val="00B84B81"/>
    <w:rsid w:val="00B84EAB"/>
    <w:rsid w:val="00B85146"/>
    <w:rsid w:val="00B85586"/>
    <w:rsid w:val="00B85F77"/>
    <w:rsid w:val="00B85FDC"/>
    <w:rsid w:val="00B86522"/>
    <w:rsid w:val="00B86C71"/>
    <w:rsid w:val="00B875D1"/>
    <w:rsid w:val="00B87762"/>
    <w:rsid w:val="00B87830"/>
    <w:rsid w:val="00B87ED2"/>
    <w:rsid w:val="00B87F0A"/>
    <w:rsid w:val="00B905D9"/>
    <w:rsid w:val="00B913B4"/>
    <w:rsid w:val="00B91F27"/>
    <w:rsid w:val="00B91F52"/>
    <w:rsid w:val="00B92226"/>
    <w:rsid w:val="00B9240A"/>
    <w:rsid w:val="00B926FE"/>
    <w:rsid w:val="00B92971"/>
    <w:rsid w:val="00B92F76"/>
    <w:rsid w:val="00B92F77"/>
    <w:rsid w:val="00B943DC"/>
    <w:rsid w:val="00B94700"/>
    <w:rsid w:val="00B94CFB"/>
    <w:rsid w:val="00B94DE1"/>
    <w:rsid w:val="00B951CB"/>
    <w:rsid w:val="00B952C8"/>
    <w:rsid w:val="00B96586"/>
    <w:rsid w:val="00B96A47"/>
    <w:rsid w:val="00B96F09"/>
    <w:rsid w:val="00B972E5"/>
    <w:rsid w:val="00B97BEC"/>
    <w:rsid w:val="00BA0039"/>
    <w:rsid w:val="00BA0476"/>
    <w:rsid w:val="00BA05C3"/>
    <w:rsid w:val="00BA0EF6"/>
    <w:rsid w:val="00BA1210"/>
    <w:rsid w:val="00BA1C50"/>
    <w:rsid w:val="00BA2735"/>
    <w:rsid w:val="00BA317A"/>
    <w:rsid w:val="00BA31DF"/>
    <w:rsid w:val="00BA381B"/>
    <w:rsid w:val="00BA3991"/>
    <w:rsid w:val="00BA3A3D"/>
    <w:rsid w:val="00BA5912"/>
    <w:rsid w:val="00BA67B3"/>
    <w:rsid w:val="00BA687A"/>
    <w:rsid w:val="00BA7082"/>
    <w:rsid w:val="00BA70B7"/>
    <w:rsid w:val="00BA714B"/>
    <w:rsid w:val="00BA7220"/>
    <w:rsid w:val="00BA7958"/>
    <w:rsid w:val="00BB0CF9"/>
    <w:rsid w:val="00BB0D4C"/>
    <w:rsid w:val="00BB0E8D"/>
    <w:rsid w:val="00BB1234"/>
    <w:rsid w:val="00BB13C6"/>
    <w:rsid w:val="00BB2662"/>
    <w:rsid w:val="00BB2ECC"/>
    <w:rsid w:val="00BB2F0D"/>
    <w:rsid w:val="00BB307F"/>
    <w:rsid w:val="00BB3523"/>
    <w:rsid w:val="00BB38DF"/>
    <w:rsid w:val="00BB3A18"/>
    <w:rsid w:val="00BB452D"/>
    <w:rsid w:val="00BB4985"/>
    <w:rsid w:val="00BB5317"/>
    <w:rsid w:val="00BB58FD"/>
    <w:rsid w:val="00BB595E"/>
    <w:rsid w:val="00BB6061"/>
    <w:rsid w:val="00BB6361"/>
    <w:rsid w:val="00BB657C"/>
    <w:rsid w:val="00BB6CED"/>
    <w:rsid w:val="00BB739A"/>
    <w:rsid w:val="00BC0102"/>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12A"/>
    <w:rsid w:val="00BC6419"/>
    <w:rsid w:val="00BC710A"/>
    <w:rsid w:val="00BC75F7"/>
    <w:rsid w:val="00BC7E81"/>
    <w:rsid w:val="00BD07E9"/>
    <w:rsid w:val="00BD0CB9"/>
    <w:rsid w:val="00BD0D83"/>
    <w:rsid w:val="00BD0F1A"/>
    <w:rsid w:val="00BD12DA"/>
    <w:rsid w:val="00BD1443"/>
    <w:rsid w:val="00BD156E"/>
    <w:rsid w:val="00BD1C35"/>
    <w:rsid w:val="00BD2205"/>
    <w:rsid w:val="00BD22D4"/>
    <w:rsid w:val="00BD23D9"/>
    <w:rsid w:val="00BD279D"/>
    <w:rsid w:val="00BD2A01"/>
    <w:rsid w:val="00BD2B69"/>
    <w:rsid w:val="00BD331C"/>
    <w:rsid w:val="00BD49BA"/>
    <w:rsid w:val="00BD5248"/>
    <w:rsid w:val="00BD5DAA"/>
    <w:rsid w:val="00BD5E25"/>
    <w:rsid w:val="00BD5F26"/>
    <w:rsid w:val="00BD62F8"/>
    <w:rsid w:val="00BD6433"/>
    <w:rsid w:val="00BD6504"/>
    <w:rsid w:val="00BD6801"/>
    <w:rsid w:val="00BD688C"/>
    <w:rsid w:val="00BD691F"/>
    <w:rsid w:val="00BD77DD"/>
    <w:rsid w:val="00BE01BF"/>
    <w:rsid w:val="00BE08DE"/>
    <w:rsid w:val="00BE14E5"/>
    <w:rsid w:val="00BE1841"/>
    <w:rsid w:val="00BE2044"/>
    <w:rsid w:val="00BE2468"/>
    <w:rsid w:val="00BE2716"/>
    <w:rsid w:val="00BE2AAB"/>
    <w:rsid w:val="00BE3535"/>
    <w:rsid w:val="00BE43F7"/>
    <w:rsid w:val="00BE4CC3"/>
    <w:rsid w:val="00BE53C8"/>
    <w:rsid w:val="00BE5643"/>
    <w:rsid w:val="00BE5B5A"/>
    <w:rsid w:val="00BE5BD1"/>
    <w:rsid w:val="00BE5D23"/>
    <w:rsid w:val="00BE6001"/>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E39"/>
    <w:rsid w:val="00BF1E95"/>
    <w:rsid w:val="00BF2413"/>
    <w:rsid w:val="00BF2BC3"/>
    <w:rsid w:val="00BF4857"/>
    <w:rsid w:val="00BF4CA1"/>
    <w:rsid w:val="00BF57E5"/>
    <w:rsid w:val="00BF5FF7"/>
    <w:rsid w:val="00BF649B"/>
    <w:rsid w:val="00BF673C"/>
    <w:rsid w:val="00BF71DD"/>
    <w:rsid w:val="00BF7298"/>
    <w:rsid w:val="00BF7AA9"/>
    <w:rsid w:val="00C00091"/>
    <w:rsid w:val="00C01D9D"/>
    <w:rsid w:val="00C02925"/>
    <w:rsid w:val="00C02C12"/>
    <w:rsid w:val="00C0346F"/>
    <w:rsid w:val="00C04579"/>
    <w:rsid w:val="00C0472E"/>
    <w:rsid w:val="00C04736"/>
    <w:rsid w:val="00C04E86"/>
    <w:rsid w:val="00C05D9E"/>
    <w:rsid w:val="00C06285"/>
    <w:rsid w:val="00C06A11"/>
    <w:rsid w:val="00C077A6"/>
    <w:rsid w:val="00C10701"/>
    <w:rsid w:val="00C10895"/>
    <w:rsid w:val="00C11885"/>
    <w:rsid w:val="00C11FD5"/>
    <w:rsid w:val="00C12ADC"/>
    <w:rsid w:val="00C12ADD"/>
    <w:rsid w:val="00C12E96"/>
    <w:rsid w:val="00C1357D"/>
    <w:rsid w:val="00C135E5"/>
    <w:rsid w:val="00C13913"/>
    <w:rsid w:val="00C14198"/>
    <w:rsid w:val="00C149CA"/>
    <w:rsid w:val="00C15B89"/>
    <w:rsid w:val="00C1628C"/>
    <w:rsid w:val="00C165C4"/>
    <w:rsid w:val="00C166DB"/>
    <w:rsid w:val="00C167FD"/>
    <w:rsid w:val="00C17150"/>
    <w:rsid w:val="00C2044A"/>
    <w:rsid w:val="00C20722"/>
    <w:rsid w:val="00C21BCB"/>
    <w:rsid w:val="00C220CD"/>
    <w:rsid w:val="00C2228A"/>
    <w:rsid w:val="00C2437E"/>
    <w:rsid w:val="00C24A46"/>
    <w:rsid w:val="00C258CF"/>
    <w:rsid w:val="00C261F0"/>
    <w:rsid w:val="00C27318"/>
    <w:rsid w:val="00C2735C"/>
    <w:rsid w:val="00C2766F"/>
    <w:rsid w:val="00C27CE7"/>
    <w:rsid w:val="00C27F9D"/>
    <w:rsid w:val="00C30304"/>
    <w:rsid w:val="00C303CC"/>
    <w:rsid w:val="00C30FAE"/>
    <w:rsid w:val="00C311B8"/>
    <w:rsid w:val="00C3198A"/>
    <w:rsid w:val="00C31AED"/>
    <w:rsid w:val="00C31E51"/>
    <w:rsid w:val="00C31FC9"/>
    <w:rsid w:val="00C322EA"/>
    <w:rsid w:val="00C3244E"/>
    <w:rsid w:val="00C32A26"/>
    <w:rsid w:val="00C33939"/>
    <w:rsid w:val="00C33CBB"/>
    <w:rsid w:val="00C33EA8"/>
    <w:rsid w:val="00C33F2F"/>
    <w:rsid w:val="00C34289"/>
    <w:rsid w:val="00C34359"/>
    <w:rsid w:val="00C3453A"/>
    <w:rsid w:val="00C35D1B"/>
    <w:rsid w:val="00C35F49"/>
    <w:rsid w:val="00C35FAA"/>
    <w:rsid w:val="00C361DC"/>
    <w:rsid w:val="00C36BB8"/>
    <w:rsid w:val="00C36D10"/>
    <w:rsid w:val="00C36F73"/>
    <w:rsid w:val="00C36F74"/>
    <w:rsid w:val="00C3723E"/>
    <w:rsid w:val="00C37CB2"/>
    <w:rsid w:val="00C409D6"/>
    <w:rsid w:val="00C4228D"/>
    <w:rsid w:val="00C426A6"/>
    <w:rsid w:val="00C43291"/>
    <w:rsid w:val="00C43572"/>
    <w:rsid w:val="00C43C0C"/>
    <w:rsid w:val="00C43DBD"/>
    <w:rsid w:val="00C443F3"/>
    <w:rsid w:val="00C446ED"/>
    <w:rsid w:val="00C448DE"/>
    <w:rsid w:val="00C44CC3"/>
    <w:rsid w:val="00C44F43"/>
    <w:rsid w:val="00C455B4"/>
    <w:rsid w:val="00C45C4C"/>
    <w:rsid w:val="00C461DB"/>
    <w:rsid w:val="00C46209"/>
    <w:rsid w:val="00C46650"/>
    <w:rsid w:val="00C4677A"/>
    <w:rsid w:val="00C46853"/>
    <w:rsid w:val="00C47020"/>
    <w:rsid w:val="00C477CB"/>
    <w:rsid w:val="00C50354"/>
    <w:rsid w:val="00C50C31"/>
    <w:rsid w:val="00C50DB5"/>
    <w:rsid w:val="00C50DFE"/>
    <w:rsid w:val="00C5185D"/>
    <w:rsid w:val="00C51916"/>
    <w:rsid w:val="00C51DAC"/>
    <w:rsid w:val="00C5223A"/>
    <w:rsid w:val="00C524CD"/>
    <w:rsid w:val="00C527E1"/>
    <w:rsid w:val="00C52A6F"/>
    <w:rsid w:val="00C52AC9"/>
    <w:rsid w:val="00C52C56"/>
    <w:rsid w:val="00C54008"/>
    <w:rsid w:val="00C542D0"/>
    <w:rsid w:val="00C54D38"/>
    <w:rsid w:val="00C54F83"/>
    <w:rsid w:val="00C5552A"/>
    <w:rsid w:val="00C55B33"/>
    <w:rsid w:val="00C55DCD"/>
    <w:rsid w:val="00C55FA4"/>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2A57"/>
    <w:rsid w:val="00C62E4C"/>
    <w:rsid w:val="00C63453"/>
    <w:rsid w:val="00C64F09"/>
    <w:rsid w:val="00C654C0"/>
    <w:rsid w:val="00C65693"/>
    <w:rsid w:val="00C65B40"/>
    <w:rsid w:val="00C6617D"/>
    <w:rsid w:val="00C6677C"/>
    <w:rsid w:val="00C707BD"/>
    <w:rsid w:val="00C70E68"/>
    <w:rsid w:val="00C71B7F"/>
    <w:rsid w:val="00C71F71"/>
    <w:rsid w:val="00C72141"/>
    <w:rsid w:val="00C72746"/>
    <w:rsid w:val="00C729F5"/>
    <w:rsid w:val="00C733A9"/>
    <w:rsid w:val="00C74800"/>
    <w:rsid w:val="00C751D7"/>
    <w:rsid w:val="00C75346"/>
    <w:rsid w:val="00C753B5"/>
    <w:rsid w:val="00C75CCC"/>
    <w:rsid w:val="00C76125"/>
    <w:rsid w:val="00C764DB"/>
    <w:rsid w:val="00C769D9"/>
    <w:rsid w:val="00C76F3A"/>
    <w:rsid w:val="00C770D2"/>
    <w:rsid w:val="00C771B9"/>
    <w:rsid w:val="00C8135E"/>
    <w:rsid w:val="00C814B2"/>
    <w:rsid w:val="00C81DF8"/>
    <w:rsid w:val="00C81E31"/>
    <w:rsid w:val="00C823DA"/>
    <w:rsid w:val="00C826D1"/>
    <w:rsid w:val="00C82947"/>
    <w:rsid w:val="00C829F4"/>
    <w:rsid w:val="00C82DFF"/>
    <w:rsid w:val="00C83190"/>
    <w:rsid w:val="00C83293"/>
    <w:rsid w:val="00C83569"/>
    <w:rsid w:val="00C83DA7"/>
    <w:rsid w:val="00C84A11"/>
    <w:rsid w:val="00C84E92"/>
    <w:rsid w:val="00C84ECF"/>
    <w:rsid w:val="00C856C4"/>
    <w:rsid w:val="00C85B99"/>
    <w:rsid w:val="00C85B9E"/>
    <w:rsid w:val="00C85C30"/>
    <w:rsid w:val="00C85C57"/>
    <w:rsid w:val="00C85D8E"/>
    <w:rsid w:val="00C85DD0"/>
    <w:rsid w:val="00C86004"/>
    <w:rsid w:val="00C86075"/>
    <w:rsid w:val="00C862DF"/>
    <w:rsid w:val="00C87F5D"/>
    <w:rsid w:val="00C9015F"/>
    <w:rsid w:val="00C902F0"/>
    <w:rsid w:val="00C9046E"/>
    <w:rsid w:val="00C9108B"/>
    <w:rsid w:val="00C91535"/>
    <w:rsid w:val="00C91674"/>
    <w:rsid w:val="00C92011"/>
    <w:rsid w:val="00C925A5"/>
    <w:rsid w:val="00C92843"/>
    <w:rsid w:val="00C92CD7"/>
    <w:rsid w:val="00C94469"/>
    <w:rsid w:val="00C95445"/>
    <w:rsid w:val="00C95461"/>
    <w:rsid w:val="00C958A4"/>
    <w:rsid w:val="00C959EA"/>
    <w:rsid w:val="00C97173"/>
    <w:rsid w:val="00C973AC"/>
    <w:rsid w:val="00CA00FE"/>
    <w:rsid w:val="00CA0276"/>
    <w:rsid w:val="00CA0AB8"/>
    <w:rsid w:val="00CA108D"/>
    <w:rsid w:val="00CA152C"/>
    <w:rsid w:val="00CA16EB"/>
    <w:rsid w:val="00CA1A98"/>
    <w:rsid w:val="00CA1F06"/>
    <w:rsid w:val="00CA20E6"/>
    <w:rsid w:val="00CA21C6"/>
    <w:rsid w:val="00CA2775"/>
    <w:rsid w:val="00CA2C6E"/>
    <w:rsid w:val="00CA3676"/>
    <w:rsid w:val="00CA39C4"/>
    <w:rsid w:val="00CA4050"/>
    <w:rsid w:val="00CA539F"/>
    <w:rsid w:val="00CA5E4A"/>
    <w:rsid w:val="00CA5E94"/>
    <w:rsid w:val="00CA65FF"/>
    <w:rsid w:val="00CA6A1E"/>
    <w:rsid w:val="00CA6B80"/>
    <w:rsid w:val="00CB0126"/>
    <w:rsid w:val="00CB0AC9"/>
    <w:rsid w:val="00CB0B8B"/>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51"/>
    <w:rsid w:val="00CB78A5"/>
    <w:rsid w:val="00CB7C87"/>
    <w:rsid w:val="00CB7F93"/>
    <w:rsid w:val="00CC05FD"/>
    <w:rsid w:val="00CC0A6F"/>
    <w:rsid w:val="00CC0E2C"/>
    <w:rsid w:val="00CC110F"/>
    <w:rsid w:val="00CC1181"/>
    <w:rsid w:val="00CC16D7"/>
    <w:rsid w:val="00CC1D3B"/>
    <w:rsid w:val="00CC1F8F"/>
    <w:rsid w:val="00CC2370"/>
    <w:rsid w:val="00CC249C"/>
    <w:rsid w:val="00CC25A6"/>
    <w:rsid w:val="00CC27ED"/>
    <w:rsid w:val="00CC340A"/>
    <w:rsid w:val="00CC36F2"/>
    <w:rsid w:val="00CC3DF8"/>
    <w:rsid w:val="00CC403E"/>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C7EDD"/>
    <w:rsid w:val="00CD0034"/>
    <w:rsid w:val="00CD08C8"/>
    <w:rsid w:val="00CD10BF"/>
    <w:rsid w:val="00CD17B8"/>
    <w:rsid w:val="00CD180F"/>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71D"/>
    <w:rsid w:val="00CD68F6"/>
    <w:rsid w:val="00CD6968"/>
    <w:rsid w:val="00CD7101"/>
    <w:rsid w:val="00CD74A3"/>
    <w:rsid w:val="00CD7509"/>
    <w:rsid w:val="00CD7A65"/>
    <w:rsid w:val="00CD7DC6"/>
    <w:rsid w:val="00CE03D2"/>
    <w:rsid w:val="00CE048E"/>
    <w:rsid w:val="00CE0707"/>
    <w:rsid w:val="00CE0A72"/>
    <w:rsid w:val="00CE0AD7"/>
    <w:rsid w:val="00CE10A2"/>
    <w:rsid w:val="00CE1995"/>
    <w:rsid w:val="00CE1FB6"/>
    <w:rsid w:val="00CE2880"/>
    <w:rsid w:val="00CE2AB4"/>
    <w:rsid w:val="00CE2B20"/>
    <w:rsid w:val="00CE2D4E"/>
    <w:rsid w:val="00CE2E7F"/>
    <w:rsid w:val="00CE3731"/>
    <w:rsid w:val="00CE39C8"/>
    <w:rsid w:val="00CE4F2E"/>
    <w:rsid w:val="00CE4FFF"/>
    <w:rsid w:val="00CE535A"/>
    <w:rsid w:val="00CE5427"/>
    <w:rsid w:val="00CE5728"/>
    <w:rsid w:val="00CE77CA"/>
    <w:rsid w:val="00CF033D"/>
    <w:rsid w:val="00CF06A4"/>
    <w:rsid w:val="00CF0B3B"/>
    <w:rsid w:val="00CF0D12"/>
    <w:rsid w:val="00CF15C8"/>
    <w:rsid w:val="00CF20C4"/>
    <w:rsid w:val="00CF2158"/>
    <w:rsid w:val="00CF2337"/>
    <w:rsid w:val="00CF2CA1"/>
    <w:rsid w:val="00CF2D07"/>
    <w:rsid w:val="00CF2F7D"/>
    <w:rsid w:val="00CF4031"/>
    <w:rsid w:val="00CF57B7"/>
    <w:rsid w:val="00CF5A8B"/>
    <w:rsid w:val="00CF5C68"/>
    <w:rsid w:val="00CF5F8C"/>
    <w:rsid w:val="00CF6354"/>
    <w:rsid w:val="00CF67FD"/>
    <w:rsid w:val="00CF776D"/>
    <w:rsid w:val="00D00A05"/>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5FCC"/>
    <w:rsid w:val="00D06E7F"/>
    <w:rsid w:val="00D07202"/>
    <w:rsid w:val="00D07514"/>
    <w:rsid w:val="00D102C7"/>
    <w:rsid w:val="00D1078F"/>
    <w:rsid w:val="00D1084F"/>
    <w:rsid w:val="00D10A05"/>
    <w:rsid w:val="00D113C7"/>
    <w:rsid w:val="00D12DF9"/>
    <w:rsid w:val="00D12F4B"/>
    <w:rsid w:val="00D1444F"/>
    <w:rsid w:val="00D1489A"/>
    <w:rsid w:val="00D14A86"/>
    <w:rsid w:val="00D14C77"/>
    <w:rsid w:val="00D14DB1"/>
    <w:rsid w:val="00D153A1"/>
    <w:rsid w:val="00D159E8"/>
    <w:rsid w:val="00D15F0A"/>
    <w:rsid w:val="00D1624C"/>
    <w:rsid w:val="00D16C65"/>
    <w:rsid w:val="00D1736C"/>
    <w:rsid w:val="00D178C5"/>
    <w:rsid w:val="00D17DB6"/>
    <w:rsid w:val="00D17E92"/>
    <w:rsid w:val="00D17F58"/>
    <w:rsid w:val="00D2005A"/>
    <w:rsid w:val="00D2031E"/>
    <w:rsid w:val="00D204C8"/>
    <w:rsid w:val="00D20B05"/>
    <w:rsid w:val="00D20DA8"/>
    <w:rsid w:val="00D21613"/>
    <w:rsid w:val="00D230AD"/>
    <w:rsid w:val="00D2310E"/>
    <w:rsid w:val="00D23321"/>
    <w:rsid w:val="00D24AF1"/>
    <w:rsid w:val="00D24B31"/>
    <w:rsid w:val="00D24C3F"/>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AF"/>
    <w:rsid w:val="00D31AEC"/>
    <w:rsid w:val="00D31B7E"/>
    <w:rsid w:val="00D31C16"/>
    <w:rsid w:val="00D325F8"/>
    <w:rsid w:val="00D32A0D"/>
    <w:rsid w:val="00D32A8B"/>
    <w:rsid w:val="00D32D3A"/>
    <w:rsid w:val="00D32E25"/>
    <w:rsid w:val="00D33235"/>
    <w:rsid w:val="00D3342D"/>
    <w:rsid w:val="00D334DD"/>
    <w:rsid w:val="00D33E51"/>
    <w:rsid w:val="00D34B98"/>
    <w:rsid w:val="00D356C4"/>
    <w:rsid w:val="00D35A1B"/>
    <w:rsid w:val="00D361E0"/>
    <w:rsid w:val="00D365E6"/>
    <w:rsid w:val="00D372B2"/>
    <w:rsid w:val="00D378C5"/>
    <w:rsid w:val="00D378F9"/>
    <w:rsid w:val="00D379AB"/>
    <w:rsid w:val="00D405CB"/>
    <w:rsid w:val="00D41C60"/>
    <w:rsid w:val="00D41D3A"/>
    <w:rsid w:val="00D42689"/>
    <w:rsid w:val="00D43199"/>
    <w:rsid w:val="00D4329B"/>
    <w:rsid w:val="00D43936"/>
    <w:rsid w:val="00D43B64"/>
    <w:rsid w:val="00D43F92"/>
    <w:rsid w:val="00D440CE"/>
    <w:rsid w:val="00D4437A"/>
    <w:rsid w:val="00D444F1"/>
    <w:rsid w:val="00D44BF4"/>
    <w:rsid w:val="00D44D3D"/>
    <w:rsid w:val="00D44F7E"/>
    <w:rsid w:val="00D464CB"/>
    <w:rsid w:val="00D4678A"/>
    <w:rsid w:val="00D46AE3"/>
    <w:rsid w:val="00D47B04"/>
    <w:rsid w:val="00D47E0A"/>
    <w:rsid w:val="00D50916"/>
    <w:rsid w:val="00D50E2C"/>
    <w:rsid w:val="00D510BB"/>
    <w:rsid w:val="00D51625"/>
    <w:rsid w:val="00D51EE2"/>
    <w:rsid w:val="00D52455"/>
    <w:rsid w:val="00D52526"/>
    <w:rsid w:val="00D5277B"/>
    <w:rsid w:val="00D52C52"/>
    <w:rsid w:val="00D531F5"/>
    <w:rsid w:val="00D53B25"/>
    <w:rsid w:val="00D5465A"/>
    <w:rsid w:val="00D54720"/>
    <w:rsid w:val="00D54A56"/>
    <w:rsid w:val="00D55C02"/>
    <w:rsid w:val="00D55F55"/>
    <w:rsid w:val="00D56C22"/>
    <w:rsid w:val="00D56E99"/>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333"/>
    <w:rsid w:val="00D706BE"/>
    <w:rsid w:val="00D70756"/>
    <w:rsid w:val="00D7124B"/>
    <w:rsid w:val="00D713BC"/>
    <w:rsid w:val="00D716B3"/>
    <w:rsid w:val="00D71AA0"/>
    <w:rsid w:val="00D7259B"/>
    <w:rsid w:val="00D72E12"/>
    <w:rsid w:val="00D73A91"/>
    <w:rsid w:val="00D73D3D"/>
    <w:rsid w:val="00D7503D"/>
    <w:rsid w:val="00D75085"/>
    <w:rsid w:val="00D75672"/>
    <w:rsid w:val="00D766DA"/>
    <w:rsid w:val="00D77130"/>
    <w:rsid w:val="00D77411"/>
    <w:rsid w:val="00D774C8"/>
    <w:rsid w:val="00D77536"/>
    <w:rsid w:val="00D77748"/>
    <w:rsid w:val="00D77781"/>
    <w:rsid w:val="00D77B54"/>
    <w:rsid w:val="00D803EE"/>
    <w:rsid w:val="00D80658"/>
    <w:rsid w:val="00D806C3"/>
    <w:rsid w:val="00D807EE"/>
    <w:rsid w:val="00D80C21"/>
    <w:rsid w:val="00D81324"/>
    <w:rsid w:val="00D81401"/>
    <w:rsid w:val="00D8186F"/>
    <w:rsid w:val="00D81D57"/>
    <w:rsid w:val="00D81FF9"/>
    <w:rsid w:val="00D82A41"/>
    <w:rsid w:val="00D82B9B"/>
    <w:rsid w:val="00D82C31"/>
    <w:rsid w:val="00D82D35"/>
    <w:rsid w:val="00D8325D"/>
    <w:rsid w:val="00D836D1"/>
    <w:rsid w:val="00D8405A"/>
    <w:rsid w:val="00D846E2"/>
    <w:rsid w:val="00D84B98"/>
    <w:rsid w:val="00D85404"/>
    <w:rsid w:val="00D85609"/>
    <w:rsid w:val="00D858FB"/>
    <w:rsid w:val="00D86413"/>
    <w:rsid w:val="00D86643"/>
    <w:rsid w:val="00D86F04"/>
    <w:rsid w:val="00D87C3F"/>
    <w:rsid w:val="00D87C80"/>
    <w:rsid w:val="00D90A0B"/>
    <w:rsid w:val="00D90C85"/>
    <w:rsid w:val="00D91016"/>
    <w:rsid w:val="00D9156B"/>
    <w:rsid w:val="00D91D26"/>
    <w:rsid w:val="00D91FE4"/>
    <w:rsid w:val="00D9216C"/>
    <w:rsid w:val="00D92760"/>
    <w:rsid w:val="00D92E13"/>
    <w:rsid w:val="00D93D8E"/>
    <w:rsid w:val="00D9533A"/>
    <w:rsid w:val="00D962E3"/>
    <w:rsid w:val="00D9634C"/>
    <w:rsid w:val="00D976DE"/>
    <w:rsid w:val="00D97C45"/>
    <w:rsid w:val="00DA016A"/>
    <w:rsid w:val="00DA053F"/>
    <w:rsid w:val="00DA0712"/>
    <w:rsid w:val="00DA0AB4"/>
    <w:rsid w:val="00DA0FAC"/>
    <w:rsid w:val="00DA16EA"/>
    <w:rsid w:val="00DA215B"/>
    <w:rsid w:val="00DA26DC"/>
    <w:rsid w:val="00DA2F82"/>
    <w:rsid w:val="00DA31C1"/>
    <w:rsid w:val="00DA3824"/>
    <w:rsid w:val="00DA3C63"/>
    <w:rsid w:val="00DA4784"/>
    <w:rsid w:val="00DA4E06"/>
    <w:rsid w:val="00DA5688"/>
    <w:rsid w:val="00DA5CAD"/>
    <w:rsid w:val="00DA6134"/>
    <w:rsid w:val="00DA61DE"/>
    <w:rsid w:val="00DA6299"/>
    <w:rsid w:val="00DA6576"/>
    <w:rsid w:val="00DA710E"/>
    <w:rsid w:val="00DB029F"/>
    <w:rsid w:val="00DB0601"/>
    <w:rsid w:val="00DB0896"/>
    <w:rsid w:val="00DB089C"/>
    <w:rsid w:val="00DB0B35"/>
    <w:rsid w:val="00DB0CC1"/>
    <w:rsid w:val="00DB0EFE"/>
    <w:rsid w:val="00DB0FEF"/>
    <w:rsid w:val="00DB191A"/>
    <w:rsid w:val="00DB1CC7"/>
    <w:rsid w:val="00DB22AB"/>
    <w:rsid w:val="00DB297E"/>
    <w:rsid w:val="00DB2D9B"/>
    <w:rsid w:val="00DB3924"/>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24C"/>
    <w:rsid w:val="00DC29FA"/>
    <w:rsid w:val="00DC389D"/>
    <w:rsid w:val="00DC3B88"/>
    <w:rsid w:val="00DC3C2D"/>
    <w:rsid w:val="00DC3E9E"/>
    <w:rsid w:val="00DC433B"/>
    <w:rsid w:val="00DC45C0"/>
    <w:rsid w:val="00DC4686"/>
    <w:rsid w:val="00DC46D7"/>
    <w:rsid w:val="00DC4B63"/>
    <w:rsid w:val="00DC4BAC"/>
    <w:rsid w:val="00DC53AF"/>
    <w:rsid w:val="00DC59F2"/>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1E86"/>
    <w:rsid w:val="00DE2DE6"/>
    <w:rsid w:val="00DE2F9D"/>
    <w:rsid w:val="00DE3097"/>
    <w:rsid w:val="00DE3365"/>
    <w:rsid w:val="00DE3470"/>
    <w:rsid w:val="00DE3833"/>
    <w:rsid w:val="00DE3A71"/>
    <w:rsid w:val="00DE3B93"/>
    <w:rsid w:val="00DE3CA7"/>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852"/>
    <w:rsid w:val="00DF3B4E"/>
    <w:rsid w:val="00DF3B81"/>
    <w:rsid w:val="00DF3C63"/>
    <w:rsid w:val="00DF40A3"/>
    <w:rsid w:val="00DF473C"/>
    <w:rsid w:val="00DF4E98"/>
    <w:rsid w:val="00DF4EB3"/>
    <w:rsid w:val="00DF4EC4"/>
    <w:rsid w:val="00DF4EC9"/>
    <w:rsid w:val="00DF50EF"/>
    <w:rsid w:val="00DF5171"/>
    <w:rsid w:val="00DF519A"/>
    <w:rsid w:val="00DF5F4B"/>
    <w:rsid w:val="00DF6DD1"/>
    <w:rsid w:val="00DF7047"/>
    <w:rsid w:val="00DF754F"/>
    <w:rsid w:val="00E00013"/>
    <w:rsid w:val="00E00322"/>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76C"/>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2C5"/>
    <w:rsid w:val="00E12373"/>
    <w:rsid w:val="00E12648"/>
    <w:rsid w:val="00E13188"/>
    <w:rsid w:val="00E131FB"/>
    <w:rsid w:val="00E13302"/>
    <w:rsid w:val="00E13C6E"/>
    <w:rsid w:val="00E13E29"/>
    <w:rsid w:val="00E15C76"/>
    <w:rsid w:val="00E16873"/>
    <w:rsid w:val="00E16A95"/>
    <w:rsid w:val="00E16CB0"/>
    <w:rsid w:val="00E16DA8"/>
    <w:rsid w:val="00E16F8C"/>
    <w:rsid w:val="00E17515"/>
    <w:rsid w:val="00E17CA8"/>
    <w:rsid w:val="00E2027B"/>
    <w:rsid w:val="00E20868"/>
    <w:rsid w:val="00E20869"/>
    <w:rsid w:val="00E20E0C"/>
    <w:rsid w:val="00E2248C"/>
    <w:rsid w:val="00E22A90"/>
    <w:rsid w:val="00E22E91"/>
    <w:rsid w:val="00E235EC"/>
    <w:rsid w:val="00E23D58"/>
    <w:rsid w:val="00E23F28"/>
    <w:rsid w:val="00E241AF"/>
    <w:rsid w:val="00E24B7B"/>
    <w:rsid w:val="00E24CE2"/>
    <w:rsid w:val="00E2580D"/>
    <w:rsid w:val="00E25B55"/>
    <w:rsid w:val="00E25E20"/>
    <w:rsid w:val="00E267C8"/>
    <w:rsid w:val="00E27317"/>
    <w:rsid w:val="00E30128"/>
    <w:rsid w:val="00E308FC"/>
    <w:rsid w:val="00E310A3"/>
    <w:rsid w:val="00E315F7"/>
    <w:rsid w:val="00E317A8"/>
    <w:rsid w:val="00E3207A"/>
    <w:rsid w:val="00E32A44"/>
    <w:rsid w:val="00E32E9B"/>
    <w:rsid w:val="00E33447"/>
    <w:rsid w:val="00E33874"/>
    <w:rsid w:val="00E33AF3"/>
    <w:rsid w:val="00E34076"/>
    <w:rsid w:val="00E34626"/>
    <w:rsid w:val="00E3509C"/>
    <w:rsid w:val="00E35B97"/>
    <w:rsid w:val="00E36716"/>
    <w:rsid w:val="00E3696B"/>
    <w:rsid w:val="00E36C82"/>
    <w:rsid w:val="00E37073"/>
    <w:rsid w:val="00E373A4"/>
    <w:rsid w:val="00E37ADE"/>
    <w:rsid w:val="00E37DD9"/>
    <w:rsid w:val="00E40407"/>
    <w:rsid w:val="00E40467"/>
    <w:rsid w:val="00E407EF"/>
    <w:rsid w:val="00E40ADB"/>
    <w:rsid w:val="00E41E56"/>
    <w:rsid w:val="00E4258B"/>
    <w:rsid w:val="00E43802"/>
    <w:rsid w:val="00E441FF"/>
    <w:rsid w:val="00E44435"/>
    <w:rsid w:val="00E445B7"/>
    <w:rsid w:val="00E44A98"/>
    <w:rsid w:val="00E44C2B"/>
    <w:rsid w:val="00E45EA0"/>
    <w:rsid w:val="00E46F42"/>
    <w:rsid w:val="00E4730B"/>
    <w:rsid w:val="00E477E5"/>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5699B"/>
    <w:rsid w:val="00E56D32"/>
    <w:rsid w:val="00E57749"/>
    <w:rsid w:val="00E6099B"/>
    <w:rsid w:val="00E60B69"/>
    <w:rsid w:val="00E61AEC"/>
    <w:rsid w:val="00E629AE"/>
    <w:rsid w:val="00E62A6F"/>
    <w:rsid w:val="00E639B1"/>
    <w:rsid w:val="00E64BD4"/>
    <w:rsid w:val="00E65CC1"/>
    <w:rsid w:val="00E666FB"/>
    <w:rsid w:val="00E67215"/>
    <w:rsid w:val="00E67395"/>
    <w:rsid w:val="00E6754D"/>
    <w:rsid w:val="00E67F40"/>
    <w:rsid w:val="00E702EB"/>
    <w:rsid w:val="00E70487"/>
    <w:rsid w:val="00E7108F"/>
    <w:rsid w:val="00E71ABE"/>
    <w:rsid w:val="00E7202B"/>
    <w:rsid w:val="00E726F3"/>
    <w:rsid w:val="00E72775"/>
    <w:rsid w:val="00E72864"/>
    <w:rsid w:val="00E73423"/>
    <w:rsid w:val="00E738A9"/>
    <w:rsid w:val="00E74285"/>
    <w:rsid w:val="00E74B30"/>
    <w:rsid w:val="00E752BE"/>
    <w:rsid w:val="00E75D81"/>
    <w:rsid w:val="00E75E92"/>
    <w:rsid w:val="00E76599"/>
    <w:rsid w:val="00E7691F"/>
    <w:rsid w:val="00E76FB8"/>
    <w:rsid w:val="00E77317"/>
    <w:rsid w:val="00E77D01"/>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07E"/>
    <w:rsid w:val="00E862A9"/>
    <w:rsid w:val="00E8675B"/>
    <w:rsid w:val="00E86C1F"/>
    <w:rsid w:val="00E87035"/>
    <w:rsid w:val="00E87B46"/>
    <w:rsid w:val="00E911F8"/>
    <w:rsid w:val="00E9137B"/>
    <w:rsid w:val="00E91608"/>
    <w:rsid w:val="00E9186F"/>
    <w:rsid w:val="00E91FDC"/>
    <w:rsid w:val="00E925A7"/>
    <w:rsid w:val="00E92860"/>
    <w:rsid w:val="00E928FE"/>
    <w:rsid w:val="00E92A67"/>
    <w:rsid w:val="00E93870"/>
    <w:rsid w:val="00E942EB"/>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4F56"/>
    <w:rsid w:val="00EA53B4"/>
    <w:rsid w:val="00EA5410"/>
    <w:rsid w:val="00EA622D"/>
    <w:rsid w:val="00EA69B9"/>
    <w:rsid w:val="00EA6CCE"/>
    <w:rsid w:val="00EB0229"/>
    <w:rsid w:val="00EB043B"/>
    <w:rsid w:val="00EB086C"/>
    <w:rsid w:val="00EB09FB"/>
    <w:rsid w:val="00EB12FA"/>
    <w:rsid w:val="00EB1641"/>
    <w:rsid w:val="00EB1A3C"/>
    <w:rsid w:val="00EB1C67"/>
    <w:rsid w:val="00EB228D"/>
    <w:rsid w:val="00EB2447"/>
    <w:rsid w:val="00EB2668"/>
    <w:rsid w:val="00EB2844"/>
    <w:rsid w:val="00EB2F10"/>
    <w:rsid w:val="00EB3541"/>
    <w:rsid w:val="00EB3E75"/>
    <w:rsid w:val="00EB4450"/>
    <w:rsid w:val="00EB56B6"/>
    <w:rsid w:val="00EB59A9"/>
    <w:rsid w:val="00EB5DCC"/>
    <w:rsid w:val="00EB5E0D"/>
    <w:rsid w:val="00EB6878"/>
    <w:rsid w:val="00EB72B2"/>
    <w:rsid w:val="00EB76E8"/>
    <w:rsid w:val="00EB77DF"/>
    <w:rsid w:val="00EB7E0D"/>
    <w:rsid w:val="00EC0780"/>
    <w:rsid w:val="00EC0BE6"/>
    <w:rsid w:val="00EC1A2F"/>
    <w:rsid w:val="00EC1C6D"/>
    <w:rsid w:val="00EC2612"/>
    <w:rsid w:val="00EC2670"/>
    <w:rsid w:val="00EC2B19"/>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50D"/>
    <w:rsid w:val="00ED09B8"/>
    <w:rsid w:val="00ED0AAC"/>
    <w:rsid w:val="00ED1175"/>
    <w:rsid w:val="00ED1C3B"/>
    <w:rsid w:val="00ED214C"/>
    <w:rsid w:val="00ED229A"/>
    <w:rsid w:val="00ED2C0C"/>
    <w:rsid w:val="00ED2FB6"/>
    <w:rsid w:val="00ED347D"/>
    <w:rsid w:val="00ED36B3"/>
    <w:rsid w:val="00ED3D82"/>
    <w:rsid w:val="00ED4103"/>
    <w:rsid w:val="00ED487F"/>
    <w:rsid w:val="00ED491F"/>
    <w:rsid w:val="00ED51B1"/>
    <w:rsid w:val="00ED55DD"/>
    <w:rsid w:val="00ED5F5E"/>
    <w:rsid w:val="00ED65E7"/>
    <w:rsid w:val="00ED682B"/>
    <w:rsid w:val="00ED6AC4"/>
    <w:rsid w:val="00ED6E2A"/>
    <w:rsid w:val="00ED6E5B"/>
    <w:rsid w:val="00ED6EDA"/>
    <w:rsid w:val="00ED7136"/>
    <w:rsid w:val="00ED7555"/>
    <w:rsid w:val="00EE0693"/>
    <w:rsid w:val="00EE0F49"/>
    <w:rsid w:val="00EE116F"/>
    <w:rsid w:val="00EE15FF"/>
    <w:rsid w:val="00EE18DE"/>
    <w:rsid w:val="00EE1B39"/>
    <w:rsid w:val="00EE27DA"/>
    <w:rsid w:val="00EE2D36"/>
    <w:rsid w:val="00EE36FA"/>
    <w:rsid w:val="00EE3953"/>
    <w:rsid w:val="00EE3DCF"/>
    <w:rsid w:val="00EE3E82"/>
    <w:rsid w:val="00EE405A"/>
    <w:rsid w:val="00EE62CA"/>
    <w:rsid w:val="00EE63F5"/>
    <w:rsid w:val="00EE65BB"/>
    <w:rsid w:val="00EE69BC"/>
    <w:rsid w:val="00EE6B94"/>
    <w:rsid w:val="00EE6BC9"/>
    <w:rsid w:val="00EE6F60"/>
    <w:rsid w:val="00EE6F7E"/>
    <w:rsid w:val="00EE7408"/>
    <w:rsid w:val="00EE7436"/>
    <w:rsid w:val="00EE744B"/>
    <w:rsid w:val="00EE7517"/>
    <w:rsid w:val="00EE75B4"/>
    <w:rsid w:val="00EE7959"/>
    <w:rsid w:val="00EF018B"/>
    <w:rsid w:val="00EF15DA"/>
    <w:rsid w:val="00EF21BF"/>
    <w:rsid w:val="00EF2797"/>
    <w:rsid w:val="00EF311D"/>
    <w:rsid w:val="00EF3219"/>
    <w:rsid w:val="00EF4421"/>
    <w:rsid w:val="00EF4460"/>
    <w:rsid w:val="00EF4474"/>
    <w:rsid w:val="00EF48E8"/>
    <w:rsid w:val="00EF4D0C"/>
    <w:rsid w:val="00EF53AE"/>
    <w:rsid w:val="00EF5D2A"/>
    <w:rsid w:val="00EF5F5A"/>
    <w:rsid w:val="00EF6372"/>
    <w:rsid w:val="00EF663E"/>
    <w:rsid w:val="00EF6965"/>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3185"/>
    <w:rsid w:val="00F0405C"/>
    <w:rsid w:val="00F04935"/>
    <w:rsid w:val="00F04A1C"/>
    <w:rsid w:val="00F04E12"/>
    <w:rsid w:val="00F058CF"/>
    <w:rsid w:val="00F05CE8"/>
    <w:rsid w:val="00F07054"/>
    <w:rsid w:val="00F0721B"/>
    <w:rsid w:val="00F07AF7"/>
    <w:rsid w:val="00F07B55"/>
    <w:rsid w:val="00F07CFC"/>
    <w:rsid w:val="00F10923"/>
    <w:rsid w:val="00F10F7B"/>
    <w:rsid w:val="00F11279"/>
    <w:rsid w:val="00F117A7"/>
    <w:rsid w:val="00F11B53"/>
    <w:rsid w:val="00F11F75"/>
    <w:rsid w:val="00F12821"/>
    <w:rsid w:val="00F12880"/>
    <w:rsid w:val="00F1318E"/>
    <w:rsid w:val="00F1353B"/>
    <w:rsid w:val="00F13669"/>
    <w:rsid w:val="00F136E3"/>
    <w:rsid w:val="00F13E85"/>
    <w:rsid w:val="00F140E8"/>
    <w:rsid w:val="00F14BD0"/>
    <w:rsid w:val="00F14C53"/>
    <w:rsid w:val="00F152F3"/>
    <w:rsid w:val="00F15940"/>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45DA"/>
    <w:rsid w:val="00F25097"/>
    <w:rsid w:val="00F2545C"/>
    <w:rsid w:val="00F26298"/>
    <w:rsid w:val="00F26D6E"/>
    <w:rsid w:val="00F26EC5"/>
    <w:rsid w:val="00F27CD9"/>
    <w:rsid w:val="00F27E8F"/>
    <w:rsid w:val="00F27EA8"/>
    <w:rsid w:val="00F30342"/>
    <w:rsid w:val="00F30732"/>
    <w:rsid w:val="00F30AD4"/>
    <w:rsid w:val="00F30D77"/>
    <w:rsid w:val="00F30FAE"/>
    <w:rsid w:val="00F3105B"/>
    <w:rsid w:val="00F3137C"/>
    <w:rsid w:val="00F317BC"/>
    <w:rsid w:val="00F3187D"/>
    <w:rsid w:val="00F31A7B"/>
    <w:rsid w:val="00F32573"/>
    <w:rsid w:val="00F328BF"/>
    <w:rsid w:val="00F32ED3"/>
    <w:rsid w:val="00F333DA"/>
    <w:rsid w:val="00F337ED"/>
    <w:rsid w:val="00F34046"/>
    <w:rsid w:val="00F34B1D"/>
    <w:rsid w:val="00F3523B"/>
    <w:rsid w:val="00F35B69"/>
    <w:rsid w:val="00F35BDC"/>
    <w:rsid w:val="00F35EAD"/>
    <w:rsid w:val="00F36001"/>
    <w:rsid w:val="00F36879"/>
    <w:rsid w:val="00F36E3B"/>
    <w:rsid w:val="00F36FA0"/>
    <w:rsid w:val="00F371CD"/>
    <w:rsid w:val="00F373C1"/>
    <w:rsid w:val="00F37747"/>
    <w:rsid w:val="00F37857"/>
    <w:rsid w:val="00F4092C"/>
    <w:rsid w:val="00F40B7B"/>
    <w:rsid w:val="00F40D89"/>
    <w:rsid w:val="00F41311"/>
    <w:rsid w:val="00F41953"/>
    <w:rsid w:val="00F41A5D"/>
    <w:rsid w:val="00F41CDD"/>
    <w:rsid w:val="00F41E9C"/>
    <w:rsid w:val="00F42693"/>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613E"/>
    <w:rsid w:val="00F570B0"/>
    <w:rsid w:val="00F5728A"/>
    <w:rsid w:val="00F5732B"/>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698"/>
    <w:rsid w:val="00F6372B"/>
    <w:rsid w:val="00F63B91"/>
    <w:rsid w:val="00F63C8B"/>
    <w:rsid w:val="00F643BB"/>
    <w:rsid w:val="00F64BD1"/>
    <w:rsid w:val="00F65C77"/>
    <w:rsid w:val="00F6631E"/>
    <w:rsid w:val="00F6647D"/>
    <w:rsid w:val="00F66E70"/>
    <w:rsid w:val="00F67948"/>
    <w:rsid w:val="00F70CC2"/>
    <w:rsid w:val="00F70E08"/>
    <w:rsid w:val="00F717A7"/>
    <w:rsid w:val="00F71B60"/>
    <w:rsid w:val="00F71C31"/>
    <w:rsid w:val="00F71C4D"/>
    <w:rsid w:val="00F71E4E"/>
    <w:rsid w:val="00F7238D"/>
    <w:rsid w:val="00F723F5"/>
    <w:rsid w:val="00F72796"/>
    <w:rsid w:val="00F7281E"/>
    <w:rsid w:val="00F7330A"/>
    <w:rsid w:val="00F7342B"/>
    <w:rsid w:val="00F734DF"/>
    <w:rsid w:val="00F736E3"/>
    <w:rsid w:val="00F74333"/>
    <w:rsid w:val="00F749F4"/>
    <w:rsid w:val="00F74BDD"/>
    <w:rsid w:val="00F7584A"/>
    <w:rsid w:val="00F76B3E"/>
    <w:rsid w:val="00F7711A"/>
    <w:rsid w:val="00F776B5"/>
    <w:rsid w:val="00F800D8"/>
    <w:rsid w:val="00F804BC"/>
    <w:rsid w:val="00F808F3"/>
    <w:rsid w:val="00F80948"/>
    <w:rsid w:val="00F80972"/>
    <w:rsid w:val="00F80A7D"/>
    <w:rsid w:val="00F810E3"/>
    <w:rsid w:val="00F815B5"/>
    <w:rsid w:val="00F81BA4"/>
    <w:rsid w:val="00F81BF0"/>
    <w:rsid w:val="00F81C17"/>
    <w:rsid w:val="00F81E6D"/>
    <w:rsid w:val="00F82E03"/>
    <w:rsid w:val="00F82F3B"/>
    <w:rsid w:val="00F8300C"/>
    <w:rsid w:val="00F831B2"/>
    <w:rsid w:val="00F8399F"/>
    <w:rsid w:val="00F84553"/>
    <w:rsid w:val="00F8499D"/>
    <w:rsid w:val="00F85344"/>
    <w:rsid w:val="00F8554B"/>
    <w:rsid w:val="00F8596C"/>
    <w:rsid w:val="00F85C8E"/>
    <w:rsid w:val="00F85D28"/>
    <w:rsid w:val="00F901D0"/>
    <w:rsid w:val="00F91514"/>
    <w:rsid w:val="00F91A28"/>
    <w:rsid w:val="00F92618"/>
    <w:rsid w:val="00F927E5"/>
    <w:rsid w:val="00F93853"/>
    <w:rsid w:val="00F93865"/>
    <w:rsid w:val="00F939FE"/>
    <w:rsid w:val="00F9454D"/>
    <w:rsid w:val="00F9482A"/>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93D"/>
    <w:rsid w:val="00FA0A87"/>
    <w:rsid w:val="00FA0B2D"/>
    <w:rsid w:val="00FA0E1A"/>
    <w:rsid w:val="00FA0E47"/>
    <w:rsid w:val="00FA0F6C"/>
    <w:rsid w:val="00FA1314"/>
    <w:rsid w:val="00FA1A31"/>
    <w:rsid w:val="00FA1DBE"/>
    <w:rsid w:val="00FA1E4B"/>
    <w:rsid w:val="00FA1FDE"/>
    <w:rsid w:val="00FA2643"/>
    <w:rsid w:val="00FA2A3D"/>
    <w:rsid w:val="00FA2AAF"/>
    <w:rsid w:val="00FA2D15"/>
    <w:rsid w:val="00FA2F52"/>
    <w:rsid w:val="00FA317D"/>
    <w:rsid w:val="00FA386E"/>
    <w:rsid w:val="00FA3B23"/>
    <w:rsid w:val="00FA4E43"/>
    <w:rsid w:val="00FA4EA0"/>
    <w:rsid w:val="00FA4F13"/>
    <w:rsid w:val="00FA5D60"/>
    <w:rsid w:val="00FA6B0E"/>
    <w:rsid w:val="00FA7130"/>
    <w:rsid w:val="00FA731E"/>
    <w:rsid w:val="00FA7F94"/>
    <w:rsid w:val="00FB006C"/>
    <w:rsid w:val="00FB0179"/>
    <w:rsid w:val="00FB08B0"/>
    <w:rsid w:val="00FB0B6C"/>
    <w:rsid w:val="00FB117C"/>
    <w:rsid w:val="00FB1407"/>
    <w:rsid w:val="00FB18CB"/>
    <w:rsid w:val="00FB1EDB"/>
    <w:rsid w:val="00FB21E4"/>
    <w:rsid w:val="00FB27CD"/>
    <w:rsid w:val="00FB2902"/>
    <w:rsid w:val="00FB2DE7"/>
    <w:rsid w:val="00FB3175"/>
    <w:rsid w:val="00FB3954"/>
    <w:rsid w:val="00FB3E96"/>
    <w:rsid w:val="00FB42E1"/>
    <w:rsid w:val="00FB453A"/>
    <w:rsid w:val="00FB462B"/>
    <w:rsid w:val="00FB46F8"/>
    <w:rsid w:val="00FB4AB3"/>
    <w:rsid w:val="00FB4E67"/>
    <w:rsid w:val="00FB51A0"/>
    <w:rsid w:val="00FB5941"/>
    <w:rsid w:val="00FB5C40"/>
    <w:rsid w:val="00FB7687"/>
    <w:rsid w:val="00FC00E4"/>
    <w:rsid w:val="00FC1C7F"/>
    <w:rsid w:val="00FC21CA"/>
    <w:rsid w:val="00FC2566"/>
    <w:rsid w:val="00FC2656"/>
    <w:rsid w:val="00FC2C5E"/>
    <w:rsid w:val="00FC2E9B"/>
    <w:rsid w:val="00FC2EA6"/>
    <w:rsid w:val="00FC35C4"/>
    <w:rsid w:val="00FC3BA3"/>
    <w:rsid w:val="00FC3CDD"/>
    <w:rsid w:val="00FC4289"/>
    <w:rsid w:val="00FC4D40"/>
    <w:rsid w:val="00FC5043"/>
    <w:rsid w:val="00FC57F0"/>
    <w:rsid w:val="00FC63BE"/>
    <w:rsid w:val="00FC6D78"/>
    <w:rsid w:val="00FC765B"/>
    <w:rsid w:val="00FC7A58"/>
    <w:rsid w:val="00FC7C74"/>
    <w:rsid w:val="00FD11C4"/>
    <w:rsid w:val="00FD1660"/>
    <w:rsid w:val="00FD1D17"/>
    <w:rsid w:val="00FD230F"/>
    <w:rsid w:val="00FD2989"/>
    <w:rsid w:val="00FD2D0A"/>
    <w:rsid w:val="00FD30F6"/>
    <w:rsid w:val="00FD34B4"/>
    <w:rsid w:val="00FD3A2F"/>
    <w:rsid w:val="00FD4EF4"/>
    <w:rsid w:val="00FD62B5"/>
    <w:rsid w:val="00FD64A5"/>
    <w:rsid w:val="00FD799D"/>
    <w:rsid w:val="00FD7B0C"/>
    <w:rsid w:val="00FE0240"/>
    <w:rsid w:val="00FE03F4"/>
    <w:rsid w:val="00FE0CE6"/>
    <w:rsid w:val="00FE1D3A"/>
    <w:rsid w:val="00FE2432"/>
    <w:rsid w:val="00FE2A57"/>
    <w:rsid w:val="00FE34AD"/>
    <w:rsid w:val="00FE3B1D"/>
    <w:rsid w:val="00FE40B0"/>
    <w:rsid w:val="00FE433A"/>
    <w:rsid w:val="00FE4891"/>
    <w:rsid w:val="00FE4A2B"/>
    <w:rsid w:val="00FE4C8E"/>
    <w:rsid w:val="00FE53D6"/>
    <w:rsid w:val="00FE5955"/>
    <w:rsid w:val="00FE6A96"/>
    <w:rsid w:val="00FE6E26"/>
    <w:rsid w:val="00FE6EA5"/>
    <w:rsid w:val="00FF0771"/>
    <w:rsid w:val="00FF092D"/>
    <w:rsid w:val="00FF0BB3"/>
    <w:rsid w:val="00FF0E0F"/>
    <w:rsid w:val="00FF1854"/>
    <w:rsid w:val="00FF19CE"/>
    <w:rsid w:val="00FF20C3"/>
    <w:rsid w:val="00FF2193"/>
    <w:rsid w:val="00FF2450"/>
    <w:rsid w:val="00FF258F"/>
    <w:rsid w:val="00FF3600"/>
    <w:rsid w:val="00FF3922"/>
    <w:rsid w:val="00FF394D"/>
    <w:rsid w:val="00FF3CA1"/>
    <w:rsid w:val="00FF3D84"/>
    <w:rsid w:val="00FF3FC2"/>
    <w:rsid w:val="00FF4A61"/>
    <w:rsid w:val="00FF4D60"/>
    <w:rsid w:val="00FF5047"/>
    <w:rsid w:val="00FF5886"/>
    <w:rsid w:val="00FF5943"/>
    <w:rsid w:val="00FF6496"/>
    <w:rsid w:val="00FF6FE2"/>
    <w:rsid w:val="00FF7165"/>
    <w:rsid w:val="00FF7306"/>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dierk.gitbooks.io/fregegoodness/" TargetMode="External"/><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69" Type="http://schemas.openxmlformats.org/officeDocument/2006/relationships/fontTable" Target="fontTable.xml"/><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image" Target="media/image33.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DA43C-7040-4DE2-9A1A-C02B43C0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9420</TotalTime>
  <Pages>36</Pages>
  <Words>15664</Words>
  <Characters>92423</Characters>
  <Application>Microsoft Office Word</Application>
  <DocSecurity>0</DocSecurity>
  <Lines>770</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6883</cp:revision>
  <cp:lastPrinted>1900-12-31T22:00:00Z</cp:lastPrinted>
  <dcterms:created xsi:type="dcterms:W3CDTF">2018-03-09T13:58:00Z</dcterms:created>
  <dcterms:modified xsi:type="dcterms:W3CDTF">2018-05-18T08:51:00Z</dcterms:modified>
</cp:coreProperties>
</file>