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0D3C">
        <w:rPr>
          <w:rFonts w:ascii="Times New Roman" w:hAnsi="Times New Roman" w:cs="Times New Roman"/>
          <w:sz w:val="24"/>
          <w:szCs w:val="24"/>
        </w:rPr>
        <w:t>Laravelben</w:t>
      </w:r>
      <w:proofErr w:type="spellEnd"/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</w:t>
      </w:r>
      <w:proofErr w:type="spellStart"/>
      <w:r w:rsidR="00024782">
        <w:rPr>
          <w:rFonts w:ascii="Times New Roman" w:hAnsi="Times New Roman" w:cs="Times New Roman"/>
          <w:sz w:val="24"/>
          <w:szCs w:val="24"/>
        </w:rPr>
        <w:t>Firebase</w:t>
      </w:r>
      <w:proofErr w:type="spellEnd"/>
      <w:r w:rsidR="00024782">
        <w:rPr>
          <w:rFonts w:ascii="Times New Roman" w:hAnsi="Times New Roman" w:cs="Times New Roman"/>
          <w:sz w:val="24"/>
          <w:szCs w:val="24"/>
        </w:rPr>
        <w:t xml:space="preserve">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</w:t>
      </w:r>
      <w:proofErr w:type="gramStart"/>
      <w:r>
        <w:rPr>
          <w:rFonts w:ascii="Times New Roman" w:hAnsi="Times New Roman" w:cs="Times New Roman"/>
          <w:sz w:val="24"/>
          <w:szCs w:val="24"/>
        </w:rPr>
        <w:t>tudjuk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billentyűzés alapú felismerés, másodlagos hitelesítés, </w:t>
      </w:r>
      <w:proofErr w:type="spellStart"/>
      <w:r>
        <w:rPr>
          <w:rFonts w:ascii="Times New Roman" w:hAnsi="Times New Roman" w:cs="Times New Roman"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webes </w:t>
      </w:r>
      <w:proofErr w:type="spellStart"/>
      <w:r>
        <w:rPr>
          <w:rFonts w:ascii="Times New Roman" w:hAnsi="Times New Roman" w:cs="Times New Roman"/>
          <w:sz w:val="24"/>
          <w:szCs w:val="24"/>
        </w:rPr>
        <w:t>biztoság</w:t>
      </w:r>
      <w:proofErr w:type="spellEnd"/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="00D94715" w:rsidRPr="001D0953">
              <w:rPr>
                <w:rStyle w:val="Hiperhivatkozs"/>
                <w:noProof/>
              </w:rPr>
              <w:t>2.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projekt célja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="00D94715" w:rsidRPr="001D0953">
              <w:rPr>
                <w:rStyle w:val="Hiperhivatkozs"/>
                <w:noProof/>
              </w:rPr>
              <w:t>3.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Bibliográfiai tanulmány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="00D94715" w:rsidRPr="001D0953">
              <w:rPr>
                <w:rStyle w:val="Hiperhivatkozs"/>
                <w:noProof/>
              </w:rPr>
              <w:t>4.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Elméleti megalapozás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="00D94715" w:rsidRPr="001D0953">
              <w:rPr>
                <w:rStyle w:val="Hiperhivatkozs"/>
                <w:noProof/>
              </w:rPr>
              <w:t>4.1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biometrián alapuló azonosítás áttekintése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="00D94715" w:rsidRPr="001D0953">
              <w:rPr>
                <w:rStyle w:val="Hiperhivatkozs"/>
                <w:noProof/>
              </w:rPr>
              <w:t>4.2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Billentyűzési biometria webes alkalmazásban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6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="00D94715" w:rsidRPr="001D0953">
              <w:rPr>
                <w:rStyle w:val="Hiperhivatkozs"/>
                <w:noProof/>
              </w:rPr>
              <w:t>4.2.1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Bemeneti mezők megválasztása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6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="00D94715" w:rsidRPr="001D0953">
              <w:rPr>
                <w:rStyle w:val="Hiperhivatkozs"/>
                <w:noProof/>
              </w:rPr>
              <w:t>4.2.2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Jellemzők kiemelése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7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="00D94715" w:rsidRPr="001D0953">
              <w:rPr>
                <w:rStyle w:val="Hiperhivatkozs"/>
                <w:noProof/>
              </w:rPr>
              <w:t>4.2.3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Az egyenletes hibaarány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7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="00D94715" w:rsidRPr="001D0953">
              <w:rPr>
                <w:rStyle w:val="Hiperhivatkozs"/>
                <w:noProof/>
              </w:rPr>
              <w:t>4.2.4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Felhasznált algoritmusok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8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="00D94715" w:rsidRPr="001D0953">
              <w:rPr>
                <w:rStyle w:val="Hiperhivatkozs"/>
                <w:noProof/>
              </w:rPr>
              <w:t>4.2.4.1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Manhattan scaled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8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="00D94715" w:rsidRPr="001D0953">
              <w:rPr>
                <w:rStyle w:val="Hiperhivatkozs"/>
                <w:noProof/>
              </w:rPr>
              <w:t>4.2.5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Kimenetek fúziója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="00D94715" w:rsidRPr="001D0953">
              <w:rPr>
                <w:rStyle w:val="Hiperhivatkozs"/>
                <w:noProof/>
              </w:rPr>
              <w:t>4.3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Felhasznált technológiák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_Toc517887999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="00D94715" w:rsidRPr="001D0953">
              <w:rPr>
                <w:rStyle w:val="Hiperhivatkozs"/>
                <w:noProof/>
              </w:rPr>
              <w:t>4.3.1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Adattárolás Firebaseben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9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="00D94715" w:rsidRPr="001D0953">
              <w:rPr>
                <w:rStyle w:val="Hiperhivatkozs"/>
                <w:noProof/>
              </w:rPr>
              <w:t>5.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specifikációi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="00D94715" w:rsidRPr="001D0953">
              <w:rPr>
                <w:rStyle w:val="Hiperhivatkozs"/>
                <w:noProof/>
              </w:rPr>
              <w:t>5.1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Követelmény specifikáció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="00D94715" w:rsidRPr="001D0953">
              <w:rPr>
                <w:rStyle w:val="Hiperhivatkozs"/>
                <w:noProof/>
              </w:rPr>
              <w:t>5.1.1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Kivonat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="00D94715" w:rsidRPr="001D0953">
              <w:rPr>
                <w:rStyle w:val="Hiperhivatkozs"/>
                <w:noProof/>
              </w:rPr>
              <w:t>5.1.2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="00D94715" w:rsidRPr="001D0953">
              <w:rPr>
                <w:rStyle w:val="Hiperhivatkozs"/>
                <w:noProof/>
              </w:rPr>
              <w:t>5.1.2.1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A dokumentum célja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10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="00D94715" w:rsidRPr="001D0953">
              <w:rPr>
                <w:rStyle w:val="Hiperhivatkozs"/>
                <w:noProof/>
              </w:rPr>
              <w:t>5.1.2.2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A dokumentum olvasói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="00D94715" w:rsidRPr="001D0953">
              <w:rPr>
                <w:rStyle w:val="Hiperhivatkozs"/>
                <w:noProof/>
              </w:rPr>
              <w:t>5.1.2.3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Rövid áttekintés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="00D94715" w:rsidRPr="001D0953">
              <w:rPr>
                <w:rStyle w:val="Hiperhivatkozs"/>
                <w:noProof/>
              </w:rPr>
              <w:t>5.1.3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Áttekintés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="00D94715" w:rsidRPr="001D0953">
              <w:rPr>
                <w:rStyle w:val="Hiperhivatkozs"/>
                <w:noProof/>
              </w:rPr>
              <w:t>5.1.3.1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Funkcionalitás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_Toc517888009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11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="00D94715" w:rsidRPr="001D0953">
              <w:rPr>
                <w:rStyle w:val="Hiperhivatkozs"/>
                <w:noProof/>
              </w:rPr>
              <w:t>5.1.3.2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osztályok és karakterisztikái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="00D94715" w:rsidRPr="001D0953">
              <w:rPr>
                <w:rStyle w:val="Hiperhivatkozs"/>
                <w:noProof/>
              </w:rPr>
              <w:t>5.1.3.3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Működési környezet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="00D94715" w:rsidRPr="001D0953">
              <w:rPr>
                <w:rStyle w:val="Hiperhivatkozs"/>
                <w:noProof/>
              </w:rPr>
              <w:t>5.1.3.4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segédletek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="00D94715" w:rsidRPr="001D0953">
              <w:rPr>
                <w:rStyle w:val="Hiperhivatkozs"/>
                <w:noProof/>
              </w:rPr>
              <w:t>5.1.3.5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Megszorítások és függőségek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="00D94715" w:rsidRPr="001D0953">
              <w:rPr>
                <w:rStyle w:val="Hiperhivatkozs"/>
                <w:noProof/>
              </w:rPr>
              <w:t>5.1.4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Rendszer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="00D94715" w:rsidRPr="001D0953">
              <w:rPr>
                <w:rStyle w:val="Hiperhivatkozs"/>
                <w:noProof/>
              </w:rPr>
              <w:t>5.1.5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Funkcionális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="00D94715" w:rsidRPr="001D0953">
              <w:rPr>
                <w:rStyle w:val="Hiperhivatkozs"/>
                <w:noProof/>
              </w:rPr>
              <w:t>5.1.6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Nem funkcionális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="00D94715" w:rsidRPr="001D0953">
              <w:rPr>
                <w:rStyle w:val="Hiperhivatkozs"/>
                <w:noProof/>
              </w:rPr>
              <w:t>5.1.6.1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Skálázhatóság és továbbfejleszthetőség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="00D94715" w:rsidRPr="001D0953">
              <w:rPr>
                <w:rStyle w:val="Hiperhivatkozs"/>
                <w:noProof/>
              </w:rPr>
              <w:t>5.1.6.2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Karbantarthatóság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="00D94715" w:rsidRPr="001D0953">
              <w:rPr>
                <w:rStyle w:val="Hiperhivatkozs"/>
                <w:noProof/>
              </w:rPr>
              <w:t>5.1.6.3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Nyelvi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_Toc517888019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="00D94715" w:rsidRPr="001D0953">
              <w:rPr>
                <w:rStyle w:val="Hiperhivatkozs"/>
                <w:noProof/>
              </w:rPr>
              <w:t>5.1.7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Interfész követelmények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="00D94715" w:rsidRPr="001D0953">
              <w:rPr>
                <w:rStyle w:val="Hiperhivatkozs"/>
                <w:noProof/>
              </w:rPr>
              <w:t>5.1.7.1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="00D94715" w:rsidRPr="001D0953">
              <w:rPr>
                <w:rStyle w:val="Hiperhivatkozs"/>
                <w:noProof/>
              </w:rPr>
              <w:t>5.1.7.2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 számítógépes eszközökhöz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13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="00D94715" w:rsidRPr="001D0953">
              <w:rPr>
                <w:rStyle w:val="Hiperhivatkozs"/>
                <w:noProof/>
              </w:rPr>
              <w:t>5.1.7.3</w:t>
            </w:r>
            <w:r w:rsidR="00D94715">
              <w:rPr>
                <w:noProof/>
              </w:rPr>
              <w:tab/>
            </w:r>
            <w:r w:rsidR="00D94715" w:rsidRPr="001D0953">
              <w:rPr>
                <w:rStyle w:val="Hiperhivatkozs"/>
                <w:noProof/>
              </w:rPr>
              <w:t>Felhasználói interfész mobil eszközökhöz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="00D94715" w:rsidRPr="001D0953">
              <w:rPr>
                <w:rStyle w:val="Hiperhivatkozs"/>
                <w:noProof/>
              </w:rPr>
              <w:t>6.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Részletes tervezés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="00D94715" w:rsidRPr="001D0953">
              <w:rPr>
                <w:rStyle w:val="Hiperhivatkozs"/>
                <w:noProof/>
              </w:rPr>
              <w:t>6.1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Adatok tárolása Firebaseben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="00D94715" w:rsidRPr="001D0953">
              <w:rPr>
                <w:rStyle w:val="Hiperhivatkozs"/>
                <w:noProof/>
              </w:rPr>
              <w:t>6.2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Architektúra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="00D94715" w:rsidRPr="001D0953">
              <w:rPr>
                <w:rStyle w:val="Hiperhivatkozs"/>
                <w:noProof/>
              </w:rPr>
              <w:t>6.3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tervezése és bemutatása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="00D94715" w:rsidRPr="001D0953">
              <w:rPr>
                <w:rStyle w:val="Hiperhivatkozs"/>
                <w:noProof/>
              </w:rPr>
              <w:t>6.3.1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kontroller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="00D94715" w:rsidRPr="001D0953">
              <w:rPr>
                <w:rStyle w:val="Hiperhivatkozs"/>
                <w:noProof/>
              </w:rPr>
              <w:t>6.3.2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modell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_Toc517888029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="00D94715" w:rsidRPr="001D0953">
              <w:rPr>
                <w:rStyle w:val="Hiperhivatkozs"/>
                <w:noProof/>
              </w:rPr>
              <w:t>6.3.3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nézet (view) rész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="00D94715" w:rsidRPr="001D0953">
              <w:rPr>
                <w:rStyle w:val="Hiperhivatkozs"/>
                <w:noProof/>
              </w:rPr>
              <w:t>6.3.4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Segítő osztályok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="00D94715" w:rsidRPr="001D0953">
              <w:rPr>
                <w:rStyle w:val="Hiperhivatkozs"/>
                <w:noProof/>
              </w:rPr>
              <w:t>6.4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AJAX hívások bemutatása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="00D94715" w:rsidRPr="001D0953">
              <w:rPr>
                <w:rStyle w:val="Hiperhivatkozs"/>
                <w:noProof/>
              </w:rPr>
              <w:t>6.5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Adatok mozgása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="00D94715" w:rsidRPr="001D0953">
              <w:rPr>
                <w:rStyle w:val="Hiperhivatkozs"/>
                <w:noProof/>
              </w:rPr>
              <w:t>7.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 rendszer felhasználása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="00D94715" w:rsidRPr="001D0953">
              <w:rPr>
                <w:rStyle w:val="Hiperhivatkozs"/>
                <w:noProof/>
              </w:rPr>
              <w:t>7.1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Adatgyűjtő felület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="00D94715" w:rsidRPr="001D0953">
              <w:rPr>
                <w:rStyle w:val="Hiperhivatkozs"/>
                <w:noProof/>
              </w:rPr>
              <w:t>7.2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Bejelentkezési felület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="00D94715" w:rsidRPr="001D0953">
              <w:rPr>
                <w:rStyle w:val="Hiperhivatkozs"/>
                <w:noProof/>
              </w:rPr>
              <w:t>8.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Gyűjtő üzembe helyezése és kísérleti eredmények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14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="00D94715" w:rsidRPr="001D0953">
              <w:rPr>
                <w:rStyle w:val="Hiperhivatkozs"/>
                <w:noProof/>
              </w:rPr>
              <w:t>8.1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Gyűjtő üzembe helyezése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_Toc517888038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="00D94715" w:rsidRPr="001D0953">
              <w:rPr>
                <w:rStyle w:val="Hiperhivatkozs"/>
                <w:noProof/>
              </w:rPr>
              <w:t>8.2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Felmerült problémák és megoldásaik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_Toc517888039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="00D94715" w:rsidRPr="001D0953">
              <w:rPr>
                <w:rStyle w:val="Hiperhivatkozs"/>
                <w:noProof/>
              </w:rPr>
              <w:t>8.3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Kísérleti eredmények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_Toc517888040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="00D94715" w:rsidRPr="001D0953">
              <w:rPr>
                <w:rStyle w:val="Hiperhivatkozs"/>
                <w:noProof/>
              </w:rPr>
              <w:t>9.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Következtetések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_Toc517888041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="00D94715" w:rsidRPr="001D0953">
              <w:rPr>
                <w:rStyle w:val="Hiperhivatkozs"/>
                <w:noProof/>
              </w:rPr>
              <w:t>9.1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Megvalósítások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_Toc517888042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="00D94715" w:rsidRPr="001D0953">
              <w:rPr>
                <w:rStyle w:val="Hiperhivatkozs"/>
                <w:noProof/>
              </w:rPr>
              <w:t>9.2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Összehasonlítás hasonló rendszerekkel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_Toc517888043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="00D94715" w:rsidRPr="001D0953">
              <w:rPr>
                <w:rStyle w:val="Hiperhivatkozs"/>
                <w:noProof/>
              </w:rPr>
              <w:t>9.3</w:t>
            </w:r>
            <w:r w:rsidR="00D94715">
              <w:rPr>
                <w:rFonts w:eastAsiaTheme="minorEastAsia"/>
                <w:noProof/>
                <w:lang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További fejlesztési irányok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_Toc517888044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="00D94715" w:rsidRPr="001D0953">
              <w:rPr>
                <w:rStyle w:val="Hiperhivatkozs"/>
                <w:noProof/>
              </w:rPr>
              <w:t>10.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Irodalomjegyzék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_Toc517888045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C37A2F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="00D94715" w:rsidRPr="001D0953">
              <w:rPr>
                <w:rStyle w:val="Hiperhivatkozs"/>
                <w:noProof/>
              </w:rPr>
              <w:t>11.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Függelékek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_Toc517888046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15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</w:t>
      </w:r>
      <w:proofErr w:type="spellStart"/>
      <w:r w:rsidR="00B55C39">
        <w:rPr>
          <w:rFonts w:ascii="Times New Roman" w:hAnsi="Times New Roman" w:cs="Times New Roman"/>
          <w:sz w:val="24"/>
        </w:rPr>
        <w:t>tóken</w:t>
      </w:r>
      <w:proofErr w:type="spellEnd"/>
      <w:r w:rsidR="00B55C39">
        <w:rPr>
          <w:rFonts w:ascii="Times New Roman" w:hAnsi="Times New Roman" w:cs="Times New Roman"/>
          <w:sz w:val="24"/>
        </w:rPr>
        <w:t>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B75E04">
        <w:rPr>
          <w:rFonts w:ascii="Times New Roman" w:hAnsi="Times New Roman" w:cs="Times New Roman"/>
          <w:sz w:val="24"/>
        </w:rPr>
        <w:t>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ilyen rendszernél például ajánlatos viselkedési </w:t>
      </w: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Általában egy ilyen rendszernél nem csak egyfajta viselkedést ellenőriznek, ugyanis a viselkedési </w:t>
      </w: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</w:t>
      </w:r>
      <w:proofErr w:type="spellStart"/>
      <w:r>
        <w:rPr>
          <w:rFonts w:ascii="Times New Roman" w:hAnsi="Times New Roman" w:cs="Times New Roman"/>
          <w:sz w:val="24"/>
        </w:rPr>
        <w:t>neuro-fiziológiai</w:t>
      </w:r>
      <w:proofErr w:type="spellEnd"/>
      <w:r>
        <w:rPr>
          <w:rFonts w:ascii="Times New Roman" w:hAnsi="Times New Roman" w:cs="Times New Roman"/>
          <w:sz w:val="24"/>
        </w:rPr>
        <w:t xml:space="preserve">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 xml:space="preserve">Megvalósítás céljából a PHP egyik keretrendszerét, a </w:t>
      </w:r>
      <w:proofErr w:type="spellStart"/>
      <w:r w:rsidR="001025F7">
        <w:rPr>
          <w:rFonts w:ascii="Times New Roman" w:hAnsi="Times New Roman" w:cs="Times New Roman"/>
          <w:sz w:val="24"/>
        </w:rPr>
        <w:t>Laravelt</w:t>
      </w:r>
      <w:proofErr w:type="spellEnd"/>
      <w:r w:rsidR="001025F7">
        <w:rPr>
          <w:rFonts w:ascii="Times New Roman" w:hAnsi="Times New Roman" w:cs="Times New Roman"/>
          <w:sz w:val="24"/>
        </w:rPr>
        <w:t xml:space="preserve"> használtam. A választás azért esett a </w:t>
      </w:r>
      <w:proofErr w:type="spellStart"/>
      <w:r w:rsidR="001025F7">
        <w:rPr>
          <w:rFonts w:ascii="Times New Roman" w:hAnsi="Times New Roman" w:cs="Times New Roman"/>
          <w:sz w:val="24"/>
        </w:rPr>
        <w:t>Laravel-re</w:t>
      </w:r>
      <w:proofErr w:type="spellEnd"/>
      <w:r w:rsidR="001025F7">
        <w:rPr>
          <w:rFonts w:ascii="Times New Roman" w:hAnsi="Times New Roman" w:cs="Times New Roman"/>
          <w:sz w:val="24"/>
        </w:rPr>
        <w:t>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</w:t>
      </w:r>
      <w:proofErr w:type="spellStart"/>
      <w:r w:rsidR="00F343C8">
        <w:rPr>
          <w:rFonts w:ascii="Times New Roman" w:hAnsi="Times New Roman" w:cs="Times New Roman"/>
          <w:sz w:val="24"/>
        </w:rPr>
        <w:t>Firebase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valós idejű adatbázisban, ezért a kísérletekhez, amiket </w:t>
      </w:r>
      <w:proofErr w:type="spellStart"/>
      <w:r w:rsidR="00F343C8">
        <w:rPr>
          <w:rFonts w:ascii="Times New Roman" w:hAnsi="Times New Roman" w:cs="Times New Roman"/>
          <w:sz w:val="24"/>
        </w:rPr>
        <w:t>Matlabban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folytattunk, létrehoztunk egy átalakítót is, ami a JSON formátumban megadott adatainkat </w:t>
      </w:r>
      <w:proofErr w:type="spellStart"/>
      <w:r w:rsidR="00F343C8">
        <w:rPr>
          <w:rFonts w:ascii="Times New Roman" w:hAnsi="Times New Roman" w:cs="Times New Roman"/>
          <w:sz w:val="24"/>
        </w:rPr>
        <w:t>csv</w:t>
      </w:r>
      <w:proofErr w:type="spellEnd"/>
      <w:r w:rsidR="00F343C8">
        <w:rPr>
          <w:rFonts w:ascii="Times New Roman" w:hAnsi="Times New Roman" w:cs="Times New Roman"/>
          <w:sz w:val="24"/>
        </w:rPr>
        <w:t xml:space="preserve">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F221B5" w:rsidRDefault="00F221B5" w:rsidP="00F221B5">
      <w:pPr>
        <w:rPr>
          <w:rFonts w:ascii="Times New Roman" w:hAnsi="Times New Roman" w:cs="Times New Roman"/>
          <w:sz w:val="24"/>
        </w:rPr>
      </w:pP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 cikk bemutat egy adatgyűjtési és kísérleti fázist. Az érdekessége abban nyilvánul meg, hogy az adathalmazból a jelszavat teljesen kihagyják, és ehelyett inkább a felhasználók személyes adatait, mint név, személyi szám, nemzetiség, e-mail cím, kell, hogy begépelje. Azt feltételezték, hogy a személyes információ begépelésével jobb eredményt érnek el. Szintén itt van bemutatva egy módosított változata a Manhattan </w:t>
      </w:r>
      <w:proofErr w:type="spellStart"/>
      <w:r>
        <w:rPr>
          <w:rFonts w:ascii="Times New Roman" w:hAnsi="Times New Roman" w:cs="Times New Roman"/>
          <w:sz w:val="24"/>
        </w:rPr>
        <w:t>Scalded</w:t>
      </w:r>
      <w:proofErr w:type="spellEnd"/>
      <w:r>
        <w:rPr>
          <w:rFonts w:ascii="Times New Roman" w:hAnsi="Times New Roman" w:cs="Times New Roman"/>
          <w:sz w:val="24"/>
        </w:rPr>
        <w:t xml:space="preserve"> algoritmusnak, amivel jobb eredményeket értek el, mint az eredetivel.</w:t>
      </w:r>
    </w:p>
    <w:p w:rsidR="00F221B5" w:rsidRDefault="00F221B5" w:rsidP="00F221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B1F90">
        <w:rPr>
          <w:rFonts w:ascii="Times New Roman" w:hAnsi="Times New Roman" w:cs="Times New Roman"/>
          <w:sz w:val="24"/>
        </w:rPr>
        <w:t>[2] cikk szintén algoritmusok összehasonlítására fókuszált amellett, hogy bemutassa saját adatgyűjtését. Az adathalmaz 5</w:t>
      </w:r>
      <w:r w:rsidR="00EC575A">
        <w:rPr>
          <w:rFonts w:ascii="Times New Roman" w:hAnsi="Times New Roman" w:cs="Times New Roman"/>
          <w:sz w:val="24"/>
        </w:rPr>
        <w:t xml:space="preserve">1 felhasználó billentyűzési adataiból lett létrehozva, 400 mintát tartalmazva minden felhasználó esetében, valamint mivel a beírt jelszó ugyanaz, ezért külön imposztor adathalmaz is van minden felhasználó számára. A kísérleti eredmények </w:t>
      </w:r>
      <w:r w:rsidR="00EC575A" w:rsidRPr="00AD3C5D">
        <w:rPr>
          <w:rFonts w:ascii="Times New Roman" w:hAnsi="Times New Roman" w:cs="Times New Roman"/>
          <w:sz w:val="24"/>
        </w:rPr>
        <w:t xml:space="preserve">9.6% és 10.2%-os </w:t>
      </w:r>
      <w:proofErr w:type="spellStart"/>
      <w:r w:rsidR="00EC575A" w:rsidRPr="00AD3C5D">
        <w:rPr>
          <w:rFonts w:ascii="Times New Roman" w:hAnsi="Times New Roman" w:cs="Times New Roman"/>
          <w:sz w:val="24"/>
        </w:rPr>
        <w:t>EER</w:t>
      </w:r>
      <w:r w:rsidR="00EC575A">
        <w:rPr>
          <w:rFonts w:ascii="Times New Roman" w:hAnsi="Times New Roman" w:cs="Times New Roman"/>
          <w:sz w:val="24"/>
        </w:rPr>
        <w:t>-t</w:t>
      </w:r>
      <w:proofErr w:type="spellEnd"/>
      <w:r w:rsidR="00EC575A">
        <w:rPr>
          <w:rFonts w:ascii="Times New Roman" w:hAnsi="Times New Roman" w:cs="Times New Roman"/>
          <w:sz w:val="24"/>
        </w:rPr>
        <w:t xml:space="preserve"> mutattak legjobb esetben, fúzió használata nélkül. </w:t>
      </w:r>
    </w:p>
    <w:p w:rsidR="004B1F90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[3] cikkben egy összefoglaló tanulmányt olvashatunk, melyben le van írva a 2013-ig publikált eredmények nagy része. Megismerhetjük általa a di-gráf valamint az </w:t>
      </w:r>
      <w:proofErr w:type="spellStart"/>
      <w:r>
        <w:rPr>
          <w:rFonts w:ascii="Times New Roman" w:hAnsi="Times New Roman" w:cs="Times New Roman"/>
          <w:sz w:val="24"/>
        </w:rPr>
        <w:t>n-gráf</w:t>
      </w:r>
      <w:proofErr w:type="spellEnd"/>
      <w:r>
        <w:rPr>
          <w:rFonts w:ascii="Times New Roman" w:hAnsi="Times New Roman" w:cs="Times New Roman"/>
          <w:sz w:val="24"/>
        </w:rPr>
        <w:t xml:space="preserve"> fogalmát, és a többi tulajdonság kiemelési módszert. Emellett bemutatja, hogy az akkor elért eredmények között is már volt akár 1.401% mértékű egyenlőségi hibaarány, kevert megoldásokkal, valamint 0% közeli is többrétegű </w:t>
      </w:r>
      <w:proofErr w:type="spellStart"/>
      <w:r>
        <w:rPr>
          <w:rFonts w:ascii="Times New Roman" w:hAnsi="Times New Roman" w:cs="Times New Roman"/>
          <w:sz w:val="24"/>
        </w:rPr>
        <w:t>perceptronokkal</w:t>
      </w:r>
      <w:proofErr w:type="spellEnd"/>
      <w:r>
        <w:rPr>
          <w:rFonts w:ascii="Times New Roman" w:hAnsi="Times New Roman" w:cs="Times New Roman"/>
          <w:sz w:val="24"/>
        </w:rPr>
        <w:t xml:space="preserve"> és nagy mennyiségű adatokkal. </w:t>
      </w:r>
    </w:p>
    <w:p w:rsidR="00640C3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E43FA">
        <w:rPr>
          <w:rFonts w:ascii="Times New Roman" w:hAnsi="Times New Roman" w:cs="Times New Roman"/>
          <w:sz w:val="24"/>
        </w:rPr>
        <w:t xml:space="preserve">[5] könyvben rálátást nyerünk a </w:t>
      </w:r>
      <w:proofErr w:type="spellStart"/>
      <w:r w:rsidR="004E43FA">
        <w:rPr>
          <w:rFonts w:ascii="Times New Roman" w:hAnsi="Times New Roman" w:cs="Times New Roman"/>
          <w:sz w:val="24"/>
        </w:rPr>
        <w:t>biometriai</w:t>
      </w:r>
      <w:proofErr w:type="spellEnd"/>
      <w:r w:rsidR="004E43FA">
        <w:rPr>
          <w:rFonts w:ascii="Times New Roman" w:hAnsi="Times New Roman" w:cs="Times New Roman"/>
          <w:sz w:val="24"/>
        </w:rPr>
        <w:t xml:space="preserve"> eszközök közti fúzióra, mely segítségével akár több, különböző módon osztályozott mezőt képesek vagyunk egyként azonosítani, és így jobb eredményt elérni, mintha külön vettük volna őket. </w:t>
      </w:r>
    </w:p>
    <w:p w:rsidR="004E43FA" w:rsidRDefault="00AE7637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[6] tézisben a küszöbérték meghatározásának a módszerét ismertetik, egyosztályos osztályozók esetében</w:t>
      </w:r>
      <w:r w:rsidR="0090513A">
        <w:rPr>
          <w:rFonts w:ascii="Times New Roman" w:hAnsi="Times New Roman" w:cs="Times New Roman"/>
          <w:sz w:val="24"/>
        </w:rPr>
        <w:t>. Ez a mi esetünkben is hasznos, mivel valós rendszer esetében nem rendelkezünk imposztor mintákkal.</w:t>
      </w:r>
    </w:p>
    <w:p w:rsidR="00BA45DF" w:rsidRPr="006A50AE" w:rsidRDefault="00BA45DF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[7] cikkben részletesen esik szó a Manhattan </w:t>
      </w:r>
      <w:proofErr w:type="spellStart"/>
      <w:r>
        <w:rPr>
          <w:rFonts w:ascii="Times New Roman" w:hAnsi="Times New Roman" w:cs="Times New Roman"/>
          <w:sz w:val="24"/>
        </w:rPr>
        <w:t>Scaled</w:t>
      </w:r>
      <w:proofErr w:type="spellEnd"/>
      <w:r>
        <w:rPr>
          <w:rFonts w:ascii="Times New Roman" w:hAnsi="Times New Roman" w:cs="Times New Roman"/>
          <w:sz w:val="24"/>
        </w:rPr>
        <w:t xml:space="preserve"> távolság alapú algoritmusról. </w:t>
      </w:r>
    </w:p>
    <w:p w:rsidR="004C52AE" w:rsidRDefault="00F221B5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[8] cikk által más megközelítésből láthatjuk a Manhattan </w:t>
      </w:r>
      <w:proofErr w:type="spellStart"/>
      <w:r>
        <w:rPr>
          <w:rFonts w:ascii="Times New Roman" w:hAnsi="Times New Roman" w:cs="Times New Roman"/>
          <w:sz w:val="24"/>
        </w:rPr>
        <w:t>Scaled</w:t>
      </w:r>
      <w:proofErr w:type="spellEnd"/>
      <w:r>
        <w:rPr>
          <w:rFonts w:ascii="Times New Roman" w:hAnsi="Times New Roman" w:cs="Times New Roman"/>
          <w:sz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</w:rPr>
        <w:t>Mahalanobi</w:t>
      </w:r>
      <w:proofErr w:type="spellEnd"/>
      <w:r>
        <w:rPr>
          <w:rFonts w:ascii="Times New Roman" w:hAnsi="Times New Roman" w:cs="Times New Roman"/>
          <w:sz w:val="24"/>
        </w:rPr>
        <w:t xml:space="preserve"> algoritmusokat, valamint a tulajdonságok közti korrelációnak a hatásaival is szembesítődünk.</w:t>
      </w:r>
      <w:r w:rsidR="004C52AE"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D54051">
      <w:pPr>
        <w:pStyle w:val="Cmsor2"/>
      </w:pPr>
      <w:bookmarkStart w:id="4" w:name="_Toc517887991"/>
      <w:r w:rsidRPr="000F38D4">
        <w:t xml:space="preserve">A </w:t>
      </w:r>
      <w:proofErr w:type="spellStart"/>
      <w:r w:rsidRPr="000F38D4">
        <w:t>biometrián</w:t>
      </w:r>
      <w:proofErr w:type="spellEnd"/>
      <w:r w:rsidRPr="000F38D4">
        <w:t xml:space="preserve">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Token</w:t>
      </w:r>
      <w:proofErr w:type="spellEnd"/>
      <w:r>
        <w:rPr>
          <w:rFonts w:ascii="Times New Roman" w:hAnsi="Times New Roman" w:cs="Times New Roman"/>
          <w:sz w:val="24"/>
        </w:rPr>
        <w:t xml:space="preserve">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</w:t>
      </w:r>
      <w:proofErr w:type="spellStart"/>
      <w:r>
        <w:rPr>
          <w:rFonts w:ascii="Times New Roman" w:hAnsi="Times New Roman" w:cs="Times New Roman"/>
          <w:sz w:val="24"/>
        </w:rPr>
        <w:t>biometrián</w:t>
      </w:r>
      <w:proofErr w:type="spellEnd"/>
      <w:r>
        <w:rPr>
          <w:rFonts w:ascii="Times New Roman" w:hAnsi="Times New Roman" w:cs="Times New Roman"/>
          <w:sz w:val="24"/>
        </w:rPr>
        <w:t xml:space="preserve">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fontos része a billentyűzés alapú hitelesítésnek, mint bármely más viselkedésen alapuló </w:t>
      </w:r>
      <w:proofErr w:type="spellStart"/>
      <w:r>
        <w:rPr>
          <w:rFonts w:ascii="Times New Roman" w:hAnsi="Times New Roman" w:cs="Times New Roman"/>
          <w:sz w:val="24"/>
        </w:rPr>
        <w:t>biometriai</w:t>
      </w:r>
      <w:proofErr w:type="spellEnd"/>
      <w:r>
        <w:rPr>
          <w:rFonts w:ascii="Times New Roman" w:hAnsi="Times New Roman" w:cs="Times New Roman"/>
          <w:sz w:val="24"/>
        </w:rPr>
        <w:t xml:space="preserve">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D54051">
      <w:pPr>
        <w:pStyle w:val="Cmsor2"/>
      </w:pPr>
      <w:bookmarkStart w:id="5" w:name="_Toc517887992"/>
      <w:r>
        <w:lastRenderedPageBreak/>
        <w:t xml:space="preserve">Billentyűzési </w:t>
      </w:r>
      <w:proofErr w:type="spellStart"/>
      <w:r>
        <w:t>biometria</w:t>
      </w:r>
      <w:proofErr w:type="spellEnd"/>
      <w:r>
        <w:t xml:space="preserve">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gyűjtésénél a JavaScriptben megírt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102066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</w:t>
      </w:r>
      <w:r w:rsidR="00BC64B8">
        <w:rPr>
          <w:rFonts w:ascii="Times New Roman" w:hAnsi="Times New Roman" w:cs="Times New Roman"/>
          <w:sz w:val="24"/>
        </w:rPr>
        <w:t xml:space="preserve">mazt hoztak létre, ezek közül </w:t>
      </w:r>
      <w:r w:rsidR="00C50B36">
        <w:rPr>
          <w:rFonts w:ascii="Times New Roman" w:hAnsi="Times New Roman" w:cs="Times New Roman"/>
          <w:sz w:val="24"/>
        </w:rPr>
        <w:t xml:space="preserve">hármat </w:t>
      </w:r>
      <w:r w:rsidR="00BC64B8">
        <w:rPr>
          <w:rFonts w:ascii="Times New Roman" w:hAnsi="Times New Roman" w:cs="Times New Roman"/>
          <w:sz w:val="24"/>
        </w:rPr>
        <w:t>próbáltuk</w:t>
      </w:r>
      <w:r>
        <w:rPr>
          <w:rFonts w:ascii="Times New Roman" w:hAnsi="Times New Roman" w:cs="Times New Roman"/>
          <w:sz w:val="24"/>
        </w:rPr>
        <w:t xml:space="preserve"> ötvözi, hogy a lehetséges </w:t>
      </w:r>
      <w:r w:rsidR="00B74572">
        <w:rPr>
          <w:rFonts w:ascii="Times New Roman" w:hAnsi="Times New Roman" w:cs="Times New Roman"/>
          <w:sz w:val="24"/>
        </w:rPr>
        <w:t xml:space="preserve">legjobb </w:t>
      </w:r>
      <w:r>
        <w:rPr>
          <w:rFonts w:ascii="Times New Roman" w:hAnsi="Times New Roman" w:cs="Times New Roman"/>
          <w:sz w:val="24"/>
        </w:rPr>
        <w:t>jobb ere</w:t>
      </w:r>
      <w:r w:rsidR="00B74572">
        <w:rPr>
          <w:rFonts w:ascii="Times New Roman" w:hAnsi="Times New Roman" w:cs="Times New Roman"/>
          <w:sz w:val="24"/>
        </w:rPr>
        <w:t>dmény elérése mellett vizsgáljuk</w:t>
      </w:r>
      <w:r>
        <w:rPr>
          <w:rFonts w:ascii="Times New Roman" w:hAnsi="Times New Roman" w:cs="Times New Roman"/>
          <w:sz w:val="24"/>
        </w:rPr>
        <w:t xml:space="preserve">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</w:t>
      </w:r>
      <w:r w:rsidR="00D844CA">
        <w:rPr>
          <w:rFonts w:ascii="Times New Roman" w:hAnsi="Times New Roman" w:cs="Times New Roman"/>
          <w:sz w:val="24"/>
        </w:rPr>
        <w:t xml:space="preserve">ak hasznosságában billentyűzés </w:t>
      </w:r>
      <w:r>
        <w:rPr>
          <w:rFonts w:ascii="Times New Roman" w:hAnsi="Times New Roman" w:cs="Times New Roman"/>
          <w:sz w:val="24"/>
        </w:rPr>
        <w:t xml:space="preserve">ritmus ellenőrzésnél. A </w:t>
      </w:r>
      <w:r w:rsidR="00C50B36">
        <w:rPr>
          <w:rFonts w:ascii="Times New Roman" w:hAnsi="Times New Roman" w:cs="Times New Roman"/>
          <w:sz w:val="24"/>
        </w:rPr>
        <w:t>három</w:t>
      </w:r>
      <w:r>
        <w:rPr>
          <w:rFonts w:ascii="Times New Roman" w:hAnsi="Times New Roman" w:cs="Times New Roman"/>
          <w:sz w:val="24"/>
        </w:rPr>
        <w:t xml:space="preserve">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ATVS-Keystroke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database</w:t>
      </w:r>
      <w:proofErr w:type="spellEnd"/>
      <w:r>
        <w:rPr>
          <w:rFonts w:ascii="Times New Roman" w:hAnsi="Times New Roman" w:cs="Times New Roman"/>
          <w:sz w:val="24"/>
        </w:rPr>
        <w:t xml:space="preserve">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CMU </w:t>
      </w:r>
      <w:proofErr w:type="spellStart"/>
      <w:r>
        <w:rPr>
          <w:rFonts w:ascii="Times New Roman" w:hAnsi="Times New Roman" w:cs="Times New Roman"/>
          <w:sz w:val="24"/>
        </w:rPr>
        <w:t>database</w:t>
      </w:r>
      <w:proofErr w:type="spellEnd"/>
      <w:r>
        <w:rPr>
          <w:rFonts w:ascii="Times New Roman" w:hAnsi="Times New Roman" w:cs="Times New Roman"/>
          <w:sz w:val="24"/>
        </w:rPr>
        <w:t xml:space="preserve">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BC64B8" w:rsidRPr="00B46450" w:rsidRDefault="00C37A2F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GREYC </w:t>
      </w:r>
      <w:proofErr w:type="spellStart"/>
      <w:r>
        <w:rPr>
          <w:rFonts w:ascii="Times New Roman" w:hAnsi="Times New Roman" w:cs="Times New Roman"/>
          <w:sz w:val="24"/>
        </w:rPr>
        <w:t>database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[</w:t>
      </w:r>
      <w:r w:rsidR="00A818F4">
        <w:rPr>
          <w:rFonts w:ascii="Times New Roman" w:hAnsi="Times New Roman" w:cs="Times New Roman"/>
          <w:sz w:val="24"/>
          <w:lang w:val="en-US"/>
        </w:rPr>
        <w:t>9</w:t>
      </w:r>
      <w:r>
        <w:rPr>
          <w:rFonts w:ascii="Times New Roman" w:hAnsi="Times New Roman" w:cs="Times New Roman"/>
          <w:sz w:val="24"/>
          <w:lang w:val="en-US"/>
        </w:rPr>
        <w:t>]</w:t>
      </w:r>
      <w:r w:rsidR="00B46450">
        <w:rPr>
          <w:rFonts w:ascii="Times New Roman" w:hAnsi="Times New Roman" w:cs="Times New Roman"/>
          <w:sz w:val="24"/>
          <w:lang w:val="en-US"/>
        </w:rPr>
        <w:t xml:space="preserve"> – </w:t>
      </w:r>
      <w:r w:rsidR="00B46450" w:rsidRPr="00B46450">
        <w:rPr>
          <w:rFonts w:ascii="Times New Roman" w:hAnsi="Times New Roman" w:cs="Times New Roman"/>
          <w:sz w:val="24"/>
        </w:rPr>
        <w:t xml:space="preserve">A </w:t>
      </w:r>
      <w:r w:rsidR="00B46450">
        <w:rPr>
          <w:rFonts w:ascii="Times New Roman" w:hAnsi="Times New Roman" w:cs="Times New Roman"/>
          <w:sz w:val="24"/>
        </w:rPr>
        <w:t xml:space="preserve">kiadott cikk alapján 83 felhasználótól gyűjtöttek adatokat. Ezen adatoknak a mennyiségük nem egyezett teljesen, mivel személyes felügyelet nélkül történt a gyűjtés, és a résztvevők jóakaratától függött a bevitt adatok mennyisége. Összesen 5439 mintát gyűjtöttek. Ez </w:t>
      </w:r>
      <w:r w:rsidR="00B87214">
        <w:rPr>
          <w:rFonts w:ascii="Times New Roman" w:hAnsi="Times New Roman" w:cs="Times New Roman"/>
          <w:sz w:val="24"/>
        </w:rPr>
        <w:t>az adathalmaz erősen hasonlít az általunk gyűjtöttre, mivel mindkettő esetében van felügyelet mentes gyűjtés, ismeretlen billentyűzettel rendelkező eszközökről.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proofErr w:type="spellStart"/>
      <w:r w:rsidR="004009FA" w:rsidRPr="004009FA">
        <w:rPr>
          <w:rFonts w:ascii="Times New Roman" w:hAnsi="Times New Roman" w:cs="Times New Roman"/>
          <w:i/>
          <w:sz w:val="24"/>
        </w:rPr>
        <w:t>training</w:t>
      </w:r>
      <w:proofErr w:type="spellEnd"/>
      <w:r w:rsidR="004009FA" w:rsidRPr="004009F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4009FA" w:rsidRPr="004009FA">
        <w:rPr>
          <w:rFonts w:ascii="Times New Roman" w:hAnsi="Times New Roman" w:cs="Times New Roman"/>
          <w:i/>
          <w:sz w:val="24"/>
        </w:rPr>
        <w:t>password</w:t>
      </w:r>
      <w:proofErr w:type="spellEnd"/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</w:t>
      </w:r>
      <w:r w:rsidR="00B87214">
        <w:rPr>
          <w:rFonts w:ascii="Times New Roman" w:hAnsi="Times New Roman" w:cs="Times New Roman"/>
          <w:sz w:val="24"/>
        </w:rPr>
        <w:t>, hogy</w:t>
      </w:r>
      <w:r w:rsidR="004009FA">
        <w:rPr>
          <w:rFonts w:ascii="Times New Roman" w:hAnsi="Times New Roman" w:cs="Times New Roman"/>
          <w:sz w:val="24"/>
        </w:rPr>
        <w:t xml:space="preserve">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3277A1" w:rsidRDefault="003277A1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gyűjtés során az első tíz minta kitörlésre kerül, amennyiben a beütött billentyű leütési-felengedési minták közül nincs legalább hét olyan, amely egyenlő hosszúságú. Ha ez az érték hét és tíz között van, akkor a nem ide tartozó minták törlésre kerülnek. Tíz minta után a felhasználó figyelmeztetve lesz, és nem tárolódik el a bevitele, ha nem egyezik a hosszúsága az eddigi leütési adatokéval. Ez által az adatbázisban eltárolt minták alkalmasabbak lesznek a tanításra. </w:t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102066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Két egymás utáni felengedés közti idő (UU = </w:t>
      </w:r>
      <w:proofErr w:type="spellStart"/>
      <w:r>
        <w:rPr>
          <w:rFonts w:ascii="Times New Roman" w:hAnsi="Times New Roman" w:cs="Times New Roman"/>
          <w:sz w:val="24"/>
        </w:rPr>
        <w:t>Up-Up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leütése és a </w:t>
      </w:r>
      <w:r w:rsidR="00EF2004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 xml:space="preserve">következő felengedése közti idő (DU = </w:t>
      </w:r>
      <w:proofErr w:type="spellStart"/>
      <w:r>
        <w:rPr>
          <w:rFonts w:ascii="Times New Roman" w:hAnsi="Times New Roman" w:cs="Times New Roman"/>
          <w:sz w:val="24"/>
        </w:rPr>
        <w:t>Down-Up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billentyű felengedése és a </w:t>
      </w:r>
      <w:r w:rsidR="00585CFF">
        <w:rPr>
          <w:rFonts w:ascii="Times New Roman" w:hAnsi="Times New Roman" w:cs="Times New Roman"/>
          <w:sz w:val="24"/>
        </w:rPr>
        <w:t>rá</w:t>
      </w:r>
      <w:r>
        <w:rPr>
          <w:rFonts w:ascii="Times New Roman" w:hAnsi="Times New Roman" w:cs="Times New Roman"/>
          <w:sz w:val="24"/>
        </w:rPr>
        <w:t>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proofErr w:type="spellStart"/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992229" w:rsidRDefault="00992229" w:rsidP="000E7D55">
      <w:pPr>
        <w:ind w:firstLine="567"/>
        <w:rPr>
          <w:rFonts w:ascii="Times New Roman" w:hAnsi="Times New Roman" w:cs="Times New Roman"/>
          <w:sz w:val="24"/>
        </w:rPr>
      </w:pPr>
    </w:p>
    <w:p w:rsidR="00992229" w:rsidRDefault="00992229" w:rsidP="0099222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hu-HU"/>
        </w:rPr>
        <w:lastRenderedPageBreak/>
        <w:drawing>
          <wp:inline distT="0" distB="0" distL="0" distR="0">
            <wp:extent cx="5591175" cy="4267200"/>
            <wp:effectExtent l="0" t="0" r="9525" b="0"/>
            <wp:docPr id="1" name="Kép 1" descr="D:\Államvizsga\Létrehozott elemek\Allamvizsga_Dokumentacio\Figures\Diagrams\Features_to_Extract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Államvizsga\Létrehozott elemek\Allamvizsga_Dokumentacio\Figures\Diagrams\Features_to_Extract4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  <w:bookmarkStart w:id="8" w:name="_GoBack"/>
      <w:bookmarkEnd w:id="8"/>
    </w:p>
    <w:p w:rsidR="00C415D5" w:rsidRPr="000D4EB6" w:rsidRDefault="00594E44" w:rsidP="00102066">
      <w:pPr>
        <w:pStyle w:val="Cmsor3"/>
      </w:pPr>
      <w:bookmarkStart w:id="9" w:name="_Toc517887995"/>
      <w:r w:rsidRPr="000D4EB6">
        <w:t>Az egyenletes hibaarány</w:t>
      </w:r>
      <w:bookmarkEnd w:id="9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Equal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Error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Rate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7461D9">
        <w:rPr>
          <w:rFonts w:ascii="Times New Roman" w:hAnsi="Times New Roman" w:cs="Times New Roman"/>
          <w:sz w:val="24"/>
        </w:rPr>
        <w:t xml:space="preserve"> használjuk. [</w:t>
      </w:r>
      <w:proofErr w:type="spellStart"/>
      <w:r w:rsidR="007461D9">
        <w:rPr>
          <w:rFonts w:ascii="Times New Roman" w:hAnsi="Times New Roman" w:cs="Times New Roman"/>
          <w:sz w:val="24"/>
        </w:rPr>
        <w:t>ref</w:t>
      </w:r>
      <w:proofErr w:type="spellEnd"/>
      <w:r w:rsidR="007461D9">
        <w:rPr>
          <w:rFonts w:ascii="Times New Roman" w:hAnsi="Times New Roman" w:cs="Times New Roman"/>
          <w:sz w:val="24"/>
        </w:rPr>
        <w:t>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</w:t>
      </w:r>
      <w:proofErr w:type="spellStart"/>
      <w:r w:rsidR="00A73CD1">
        <w:rPr>
          <w:rFonts w:ascii="Times New Roman" w:hAnsi="Times New Roman" w:cs="Times New Roman"/>
          <w:sz w:val="24"/>
        </w:rPr>
        <w:t>EER-t</w:t>
      </w:r>
      <w:proofErr w:type="spellEnd"/>
      <w:r w:rsidR="00A73CD1">
        <w:rPr>
          <w:rFonts w:ascii="Times New Roman" w:hAnsi="Times New Roman" w:cs="Times New Roman"/>
          <w:sz w:val="24"/>
        </w:rPr>
        <w:t xml:space="preserve">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Az EER értéke minél kisebb, az algoritmus annál jobban működik. Napjainkban már vannak algoritmusok, amik közel 0% </w:t>
      </w:r>
      <w:proofErr w:type="spellStart"/>
      <w:r>
        <w:rPr>
          <w:rFonts w:ascii="Times New Roman" w:hAnsi="Times New Roman" w:cs="Times New Roman"/>
          <w:sz w:val="24"/>
        </w:rPr>
        <w:t>EER-t</w:t>
      </w:r>
      <w:proofErr w:type="spellEnd"/>
      <w:r>
        <w:rPr>
          <w:rFonts w:ascii="Times New Roman" w:hAnsi="Times New Roman" w:cs="Times New Roman"/>
          <w:sz w:val="24"/>
        </w:rPr>
        <w:t xml:space="preserve">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097893">
        <w:rPr>
          <w:rFonts w:ascii="Times New Roman" w:hAnsi="Times New Roman" w:cs="Times New Roman"/>
          <w:sz w:val="24"/>
        </w:rPr>
        <w:t>ref</w:t>
      </w:r>
      <w:proofErr w:type="spellEnd"/>
      <w:r w:rsidR="00097893">
        <w:rPr>
          <w:rFonts w:ascii="Times New Roman" w:hAnsi="Times New Roman" w:cs="Times New Roman"/>
          <w:sz w:val="24"/>
        </w:rPr>
        <w:t>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102066">
      <w:pPr>
        <w:pStyle w:val="Cmsor3"/>
      </w:pPr>
      <w:bookmarkStart w:id="10" w:name="_Toc517887996"/>
      <w:r>
        <w:t>Felhasznált algoritmusok</w:t>
      </w:r>
      <w:bookmarkEnd w:id="10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következőben tárgyalt algoritmusokat először </w:t>
      </w:r>
      <w:proofErr w:type="spellStart"/>
      <w:r>
        <w:rPr>
          <w:rFonts w:ascii="Times New Roman" w:hAnsi="Times New Roman" w:cs="Times New Roman"/>
          <w:sz w:val="24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 xml:space="preserve">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1" w:name="_Toc517887997"/>
      <w:r w:rsidRPr="00B71E2E">
        <w:t xml:space="preserve">Manhattan </w:t>
      </w:r>
      <w:proofErr w:type="spellStart"/>
      <w:r w:rsidRPr="00B71E2E">
        <w:t>scaled</w:t>
      </w:r>
      <w:bookmarkEnd w:id="11"/>
      <w:proofErr w:type="spellEnd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>[</w:t>
      </w:r>
      <w:proofErr w:type="spellStart"/>
      <w:r w:rsidR="00BB57D3">
        <w:rPr>
          <w:rFonts w:ascii="Times New Roman" w:hAnsi="Times New Roman" w:cs="Times New Roman"/>
          <w:sz w:val="24"/>
        </w:rPr>
        <w:t>ref</w:t>
      </w:r>
      <w:proofErr w:type="spellEnd"/>
      <w:r w:rsidR="00BB57D3">
        <w:rPr>
          <w:rFonts w:ascii="Times New Roman" w:hAnsi="Times New Roman" w:cs="Times New Roman"/>
          <w:sz w:val="24"/>
        </w:rPr>
        <w:t xml:space="preserve">]. </w:t>
      </w:r>
      <w:r w:rsidR="00242077">
        <w:rPr>
          <w:rFonts w:ascii="Times New Roman" w:hAnsi="Times New Roman" w:cs="Times New Roman"/>
          <w:sz w:val="24"/>
        </w:rPr>
        <w:t xml:space="preserve">Az említett adathalmazon tesztelve 0.09% </w:t>
      </w:r>
      <w:proofErr w:type="spellStart"/>
      <w:r w:rsidR="00242077">
        <w:rPr>
          <w:rFonts w:ascii="Times New Roman" w:hAnsi="Times New Roman" w:cs="Times New Roman"/>
          <w:sz w:val="24"/>
        </w:rPr>
        <w:t>EER-t</w:t>
      </w:r>
      <w:proofErr w:type="spellEnd"/>
      <w:r w:rsidR="00242077">
        <w:rPr>
          <w:rFonts w:ascii="Times New Roman" w:hAnsi="Times New Roman" w:cs="Times New Roman"/>
          <w:sz w:val="24"/>
        </w:rPr>
        <w:t xml:space="preserve">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C37A2F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2F" w:rsidRPr="00321C20" w:rsidRDefault="00C37A2F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C37A2F" w:rsidRPr="00321C20" w:rsidRDefault="00C37A2F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</w:t>
      </w:r>
      <w:proofErr w:type="spellStart"/>
      <w:r w:rsidR="00141B50">
        <w:rPr>
          <w:rFonts w:ascii="Times New Roman" w:eastAsiaTheme="minorEastAsia" w:hAnsi="Times New Roman" w:cs="Times New Roman"/>
          <w:sz w:val="26"/>
          <w:szCs w:val="26"/>
        </w:rPr>
        <w:t>ta</w:t>
      </w:r>
      <w:proofErr w:type="spellEnd"/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7A2F" w:rsidRPr="00321C20" w:rsidRDefault="00C37A2F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C37A2F" w:rsidRPr="00321C20" w:rsidRDefault="00C37A2F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102066">
      <w:pPr>
        <w:pStyle w:val="Cmsor3"/>
      </w:pPr>
      <w:bookmarkStart w:id="12" w:name="_Toc517887998"/>
      <w:r>
        <w:t>Kimenetek fúziója</w:t>
      </w:r>
      <w:bookmarkEnd w:id="12"/>
    </w:p>
    <w:p w:rsidR="004C06C9" w:rsidRDefault="00102066" w:rsidP="001020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biometriai</w:t>
      </w:r>
      <w:proofErr w:type="spellEnd"/>
      <w:r>
        <w:rPr>
          <w:rFonts w:ascii="Times New Roman" w:hAnsi="Times New Roman" w:cs="Times New Roman"/>
          <w:sz w:val="24"/>
        </w:rPr>
        <w:t xml:space="preserve"> eszközök esetében, amennyiben több tulajdonságot vizsgálunk egyszerre, ajánlott a kimeneteket valamilyen módon fuzionálni, mivel így jobban tudja a rendszer azonosítani a felhasználót, mint ahogy egyenként tudná a kimenetek alapján. Fúziót több módon is el végbe lehet vinni, mi kettőt próbáltunk ki ezek közül:</w:t>
      </w:r>
    </w:p>
    <w:p w:rsidR="00102066" w:rsidRDefault="00102066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Összeadás alapú fúzió: Az eredményeket minden bemenetre összeadjuk, majd ezt az értéket vizsgáljuk meg, hogy egy adott vágáspont felett van-e</w:t>
      </w:r>
    </w:p>
    <w:p w:rsidR="00CC7FDC" w:rsidRDefault="00102066" w:rsidP="00102066">
      <w:pPr>
        <w:pStyle w:val="Listaszerbekezds"/>
        <w:numPr>
          <w:ilvl w:val="0"/>
          <w:numId w:val="3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Szorzás alapú fúzió: Az eredményeket összeszorozzuk</w:t>
      </w:r>
      <w:r w:rsidR="00CC7FDC">
        <w:rPr>
          <w:rFonts w:ascii="Times New Roman" w:hAnsi="Times New Roman" w:cs="Times New Roman"/>
          <w:sz w:val="24"/>
        </w:rPr>
        <w:t>, és a kapott értéket vizsgáljuk, hogy a vágáspont felett van-e</w:t>
      </w:r>
    </w:p>
    <w:p w:rsidR="00817C0E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módszer a tulajdonságok egy vektorban való elhelyezése, majd erre a vektorra való tanítás.</w:t>
      </w:r>
    </w:p>
    <w:p w:rsidR="00102066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különböző kimeneteken alkalmazott algoritmus nem szükséges, hogy ugyanaz legyen, de minél jobb eredményt ér el egy algoritmus annál jobb lesz a fúzió is. </w:t>
      </w:r>
    </w:p>
    <w:p w:rsidR="00817C0E" w:rsidRPr="00CC7FDC" w:rsidRDefault="00817C0E" w:rsidP="00CC7FDC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következő ábrán látható a példa a fúziós módszerekre: [ábra]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D54051">
      <w:pPr>
        <w:pStyle w:val="Cmsor2"/>
      </w:pPr>
      <w:bookmarkStart w:id="13" w:name="_Toc517887999"/>
      <w:r>
        <w:t>Felhasznált technológiák</w:t>
      </w:r>
      <w:bookmarkEnd w:id="13"/>
    </w:p>
    <w:p w:rsidR="00523E41" w:rsidRDefault="00523E41" w:rsidP="00102066">
      <w:pPr>
        <w:pStyle w:val="Cmsor3"/>
      </w:pPr>
      <w:bookmarkStart w:id="14" w:name="_Toc517888000"/>
      <w:r>
        <w:t xml:space="preserve">Adattárolás </w:t>
      </w:r>
      <w:proofErr w:type="spellStart"/>
      <w:r w:rsidR="00FF0320">
        <w:t>Firebaseben</w:t>
      </w:r>
      <w:bookmarkEnd w:id="14"/>
      <w:proofErr w:type="spellEnd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Választásunk azért esett a </w:t>
      </w:r>
      <w:proofErr w:type="spellStart"/>
      <w:r>
        <w:rPr>
          <w:rFonts w:ascii="Times New Roman" w:hAnsi="Times New Roman" w:cs="Times New Roman"/>
          <w:sz w:val="24"/>
        </w:rPr>
        <w:t>Firebase</w:t>
      </w:r>
      <w:proofErr w:type="spellEnd"/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Direkt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támogatást a </w:t>
      </w:r>
      <w:proofErr w:type="spellStart"/>
      <w:r>
        <w:rPr>
          <w:rFonts w:ascii="Times New Roman" w:hAnsi="Times New Roman" w:cs="Times New Roman"/>
          <w:sz w:val="24"/>
        </w:rPr>
        <w:t>Firebase</w:t>
      </w:r>
      <w:proofErr w:type="spellEnd"/>
      <w:r>
        <w:rPr>
          <w:rFonts w:ascii="Times New Roman" w:hAnsi="Times New Roman" w:cs="Times New Roman"/>
          <w:sz w:val="24"/>
        </w:rPr>
        <w:t xml:space="preserve">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</w:t>
      </w:r>
      <w:proofErr w:type="spellStart"/>
      <w:r w:rsidR="009A77A9">
        <w:rPr>
          <w:rFonts w:ascii="Times New Roman" w:hAnsi="Times New Roman" w:cs="Times New Roman"/>
          <w:sz w:val="24"/>
        </w:rPr>
        <w:t>GitHub-on</w:t>
      </w:r>
      <w:proofErr w:type="spellEnd"/>
      <w:r w:rsidR="009A77A9">
        <w:rPr>
          <w:rFonts w:ascii="Times New Roman" w:hAnsi="Times New Roman" w:cs="Times New Roman"/>
          <w:sz w:val="24"/>
        </w:rPr>
        <w:t xml:space="preserve">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</w:t>
      </w:r>
      <w:proofErr w:type="spellStart"/>
      <w:r w:rsidR="009B3B9D">
        <w:rPr>
          <w:rFonts w:ascii="Times New Roman" w:hAnsi="Times New Roman" w:cs="Times New Roman"/>
          <w:sz w:val="24"/>
        </w:rPr>
        <w:t>Laravel</w:t>
      </w:r>
      <w:proofErr w:type="spellEnd"/>
      <w:r w:rsidR="009B3B9D">
        <w:rPr>
          <w:rFonts w:ascii="Times New Roman" w:hAnsi="Times New Roman" w:cs="Times New Roman"/>
          <w:sz w:val="24"/>
        </w:rPr>
        <w:t xml:space="preserve"> projektünkhöz az adott modult, egy </w:t>
      </w:r>
      <w:proofErr w:type="spellStart"/>
      <w:r w:rsidR="009B3B9D">
        <w:rPr>
          <w:rFonts w:ascii="Times New Roman" w:hAnsi="Times New Roman" w:cs="Times New Roman"/>
          <w:sz w:val="24"/>
        </w:rPr>
        <w:t>Firebase</w:t>
      </w:r>
      <w:proofErr w:type="spellEnd"/>
      <w:r w:rsidR="009B3B9D">
        <w:rPr>
          <w:rFonts w:ascii="Times New Roman" w:hAnsi="Times New Roman" w:cs="Times New Roman"/>
          <w:sz w:val="24"/>
        </w:rPr>
        <w:t xml:space="preserve">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getReference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orderByChild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equalTo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Amennyiben egy adott érték szerint már rendezve van az </w:t>
      </w:r>
      <w:proofErr w:type="spellStart"/>
      <w:r>
        <w:rPr>
          <w:rFonts w:ascii="Times New Roman" w:hAnsi="Times New Roman" w:cs="Times New Roman"/>
          <w:sz w:val="24"/>
        </w:rPr>
        <w:t>orderByChild</w:t>
      </w:r>
      <w:proofErr w:type="spellEnd"/>
      <w:r>
        <w:rPr>
          <w:rFonts w:ascii="Times New Roman" w:hAnsi="Times New Roman" w:cs="Times New Roman"/>
          <w:sz w:val="24"/>
        </w:rPr>
        <w:t xml:space="preserve">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getValue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set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</w:t>
      </w:r>
      <w:proofErr w:type="spellStart"/>
      <w:r>
        <w:rPr>
          <w:rFonts w:ascii="Times New Roman" w:hAnsi="Times New Roman" w:cs="Times New Roman"/>
          <w:sz w:val="24"/>
        </w:rPr>
        <w:t>nodark</w:t>
      </w:r>
      <w:proofErr w:type="spellEnd"/>
      <w:r>
        <w:rPr>
          <w:rFonts w:ascii="Times New Roman" w:hAnsi="Times New Roman" w:cs="Times New Roman"/>
          <w:sz w:val="24"/>
        </w:rPr>
        <w:t xml:space="preserve">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5" w:name="_Toc517888001"/>
      <w:r>
        <w:t>A rendszer specifikációi</w:t>
      </w:r>
      <w:bookmarkEnd w:id="1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D54051">
      <w:pPr>
        <w:pStyle w:val="Cmsor2"/>
      </w:pPr>
      <w:bookmarkStart w:id="16" w:name="_Toc517888002"/>
      <w:r w:rsidRPr="00A712B2">
        <w:lastRenderedPageBreak/>
        <w:t>Követelmény specifikáció</w:t>
      </w:r>
      <w:bookmarkEnd w:id="16"/>
    </w:p>
    <w:p w:rsidR="00686D2D" w:rsidRDefault="00686D2D" w:rsidP="00102066">
      <w:pPr>
        <w:pStyle w:val="Cmsor3"/>
      </w:pPr>
      <w:bookmarkStart w:id="17" w:name="_Toc517888003"/>
      <w:r>
        <w:t>Kivonat</w:t>
      </w:r>
      <w:bookmarkEnd w:id="17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102066">
      <w:pPr>
        <w:pStyle w:val="Cmsor3"/>
      </w:pPr>
      <w:bookmarkStart w:id="18" w:name="_Toc517888004"/>
      <w:r>
        <w:t>Bevezető</w:t>
      </w:r>
      <w:bookmarkEnd w:id="18"/>
    </w:p>
    <w:p w:rsidR="00222FFE" w:rsidRPr="00B05600" w:rsidRDefault="001512F4" w:rsidP="00A712B2">
      <w:pPr>
        <w:pStyle w:val="Cmsor4"/>
      </w:pPr>
      <w:bookmarkStart w:id="19" w:name="_Toc517888005"/>
      <w:r w:rsidRPr="00B05600">
        <w:t>A dokumentum célja</w:t>
      </w:r>
      <w:bookmarkEnd w:id="19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20" w:name="_Toc517888006"/>
      <w:r w:rsidRPr="00B05600">
        <w:t>A dokumentum olvasói</w:t>
      </w:r>
      <w:bookmarkEnd w:id="20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1" w:name="_Toc517888007"/>
      <w:r w:rsidRPr="00B05600">
        <w:t>Rövid áttekintés</w:t>
      </w:r>
      <w:bookmarkEnd w:id="21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2" w:name="_Toc517888008"/>
      <w:r>
        <w:t>Áttekintés</w:t>
      </w:r>
      <w:bookmarkEnd w:id="22"/>
    </w:p>
    <w:p w:rsidR="001512F4" w:rsidRPr="00B71E2E" w:rsidRDefault="001512F4" w:rsidP="00A712B2">
      <w:pPr>
        <w:pStyle w:val="Cmsor4"/>
      </w:pPr>
      <w:bookmarkStart w:id="23" w:name="_Toc517888009"/>
      <w:r w:rsidRPr="00B71E2E">
        <w:t>Funkcionalitás</w:t>
      </w:r>
      <w:bookmarkEnd w:id="23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4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4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5" w:name="_Toc517888011"/>
      <w:r w:rsidRPr="00B71E2E">
        <w:t>Működési környezet</w:t>
      </w:r>
      <w:bookmarkEnd w:id="25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6" w:name="_Toc517888012"/>
      <w:r w:rsidRPr="00B71E2E">
        <w:t>Felhasználói segédletek</w:t>
      </w:r>
      <w:bookmarkEnd w:id="26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7" w:name="_Toc517888013"/>
      <w:r w:rsidRPr="00B71E2E">
        <w:t>Megszorítások és függőségek</w:t>
      </w:r>
      <w:bookmarkEnd w:id="27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28" w:name="_Toc517888014"/>
      <w:r>
        <w:t>Rendszer követelmények</w:t>
      </w:r>
      <w:bookmarkEnd w:id="28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alkalmazást egy szerverre kell feltölteni, hogy elérhető legyen az interneten. Szükséges egy web szerver, ajánlott az </w:t>
      </w:r>
      <w:proofErr w:type="spellStart"/>
      <w:r>
        <w:rPr>
          <w:rFonts w:ascii="Times New Roman" w:hAnsi="Times New Roman" w:cs="Times New Roman"/>
          <w:sz w:val="24"/>
        </w:rPr>
        <w:t>Apache</w:t>
      </w:r>
      <w:proofErr w:type="spellEnd"/>
      <w:r>
        <w:rPr>
          <w:rFonts w:ascii="Times New Roman" w:hAnsi="Times New Roman" w:cs="Times New Roman"/>
          <w:sz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5.5 verziója igényeli a PHP 7.2 verzióját, valamint a </w:t>
      </w:r>
      <w:proofErr w:type="spellStart"/>
      <w:r>
        <w:rPr>
          <w:rFonts w:ascii="Times New Roman" w:hAnsi="Times New Roman" w:cs="Times New Roman"/>
          <w:sz w:val="24"/>
        </w:rPr>
        <w:t>Composert</w:t>
      </w:r>
      <w:proofErr w:type="spellEnd"/>
      <w:r>
        <w:rPr>
          <w:rFonts w:ascii="Times New Roman" w:hAnsi="Times New Roman" w:cs="Times New Roman"/>
          <w:sz w:val="24"/>
        </w:rPr>
        <w:t>. Adatbázis konfigurációra nincs szűkség, mivel az összeköttetés a kulcs segítségével megoldódik.</w:t>
      </w:r>
    </w:p>
    <w:p w:rsidR="00686D2D" w:rsidRDefault="00686D2D" w:rsidP="00102066">
      <w:pPr>
        <w:pStyle w:val="Cmsor3"/>
      </w:pPr>
      <w:bookmarkStart w:id="29" w:name="_Toc517888015"/>
      <w:r>
        <w:t>Funkcionális követelmények</w:t>
      </w:r>
      <w:bookmarkEnd w:id="29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1</w:t>
        </w:r>
      </w:fldSimple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2</w:t>
        </w:r>
      </w:fldSimple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Bejelentkezési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 xml:space="preserve">Tesztelés esetében, ha a bejelentkező személy átmegy a másodlagos ellenőrzésen </w:t>
            </w:r>
            <w:r w:rsidRPr="00AF21CE">
              <w:rPr>
                <w:rFonts w:ascii="Times New Roman" w:hAnsi="Times New Roman" w:cs="Times New Roman"/>
                <w:sz w:val="24"/>
              </w:rPr>
              <w:lastRenderedPageBreak/>
              <w:t>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3</w:t>
        </w:r>
      </w:fldSimple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Tanítási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- 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>Backspace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proofErr w:type="spellStart"/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proofErr w:type="spellEnd"/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>Ctrl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Sikeres adatbevitel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0"/>
              </w:rPr>
              <w:t>esetén</w:t>
            </w:r>
            <w:proofErr w:type="gramEnd"/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4</w:t>
        </w:r>
      </w:fldSimple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Jelszó Újraállítási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kell rendelkeznie egy már meglévő fiókkal, és a fiókhoz tartozó e-mail címnek valódinak kell lennie. Ez után az adott e-mail címre elküldődik egy link, amit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lastRenderedPageBreak/>
              <w:t>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5</w:t>
        </w:r>
      </w:fldSimple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Folyamat Megtekintési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6</w:t>
        </w:r>
      </w:fldSimple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Kevésbé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fldSimple w:instr=" STYLEREF 1 \s ">
        <w:r>
          <w:rPr>
            <w:noProof/>
          </w:rPr>
          <w:t>5</w:t>
        </w:r>
      </w:fldSimple>
      <w:r>
        <w:t>.</w:t>
      </w:r>
      <w:fldSimple w:instr=" SEQ Táblázat \* ARABIC \s 1 ">
        <w:r>
          <w:rPr>
            <w:noProof/>
          </w:rPr>
          <w:t>7</w:t>
        </w:r>
      </w:fldSimple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lastRenderedPageBreak/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lastRenderedPageBreak/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Útmutatót adni arról, hogy miket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0"/>
              </w:rPr>
              <w:t>kell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102066">
      <w:pPr>
        <w:pStyle w:val="Cmsor3"/>
      </w:pPr>
      <w:bookmarkStart w:id="30" w:name="_Toc517888016"/>
      <w:r>
        <w:t>Nem funkcionális követelmények</w:t>
      </w:r>
      <w:bookmarkEnd w:id="30"/>
    </w:p>
    <w:p w:rsidR="009D22B1" w:rsidRDefault="008D3477" w:rsidP="009D22B1">
      <w:pPr>
        <w:pStyle w:val="Cmsor4"/>
      </w:pPr>
      <w:bookmarkStart w:id="31" w:name="_Toc517888017"/>
      <w:r w:rsidRPr="00B71E2E">
        <w:t>Skálázhatóság és továbbfejleszthetőség</w:t>
      </w:r>
      <w:bookmarkEnd w:id="31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2" w:name="_Toc517888018"/>
      <w:r w:rsidRPr="00B71E2E">
        <w:t>Karbantarthatóság</w:t>
      </w:r>
      <w:bookmarkEnd w:id="32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3" w:name="_Toc517888019"/>
      <w:r w:rsidRPr="00B71E2E">
        <w:t>Nyelvi követelmények</w:t>
      </w:r>
      <w:bookmarkEnd w:id="33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oldal több nyelven is megírható, de minimálisan angol nyelven legyen megírva. Ajánlott a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102066">
      <w:pPr>
        <w:pStyle w:val="Cmsor3"/>
      </w:pPr>
      <w:bookmarkStart w:id="34" w:name="_Toc517888020"/>
      <w:r>
        <w:lastRenderedPageBreak/>
        <w:t>Interfész követelmények</w:t>
      </w:r>
      <w:bookmarkEnd w:id="34"/>
    </w:p>
    <w:p w:rsidR="008D3477" w:rsidRPr="00B71E2E" w:rsidRDefault="008D3477" w:rsidP="00A712B2">
      <w:pPr>
        <w:pStyle w:val="Cmsor4"/>
      </w:pPr>
      <w:bookmarkStart w:id="35" w:name="_Toc517888021"/>
      <w:r w:rsidRPr="00B71E2E">
        <w:t>Felhasználói interfész</w:t>
      </w:r>
      <w:bookmarkEnd w:id="35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interfész HTML-ben készüljön, böngészőből lehessen elérni. Ajánlott a HTML5 dokumentum típus, valamint </w:t>
      </w:r>
      <w:proofErr w:type="spellStart"/>
      <w:r>
        <w:rPr>
          <w:rFonts w:ascii="Times New Roman" w:hAnsi="Times New Roman" w:cs="Times New Roman"/>
          <w:sz w:val="24"/>
        </w:rPr>
        <w:t>Bootstrap</w:t>
      </w:r>
      <w:proofErr w:type="spellEnd"/>
      <w:r>
        <w:rPr>
          <w:rFonts w:ascii="Times New Roman" w:hAnsi="Times New Roman" w:cs="Times New Roman"/>
          <w:sz w:val="24"/>
        </w:rPr>
        <w:t xml:space="preserve">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 xml:space="preserve">lhasználói felületet. Emellett a </w:t>
      </w:r>
      <w:proofErr w:type="spellStart"/>
      <w:r w:rsidR="00386AE7">
        <w:rPr>
          <w:rFonts w:ascii="Times New Roman" w:hAnsi="Times New Roman" w:cs="Times New Roman"/>
          <w:sz w:val="24"/>
        </w:rPr>
        <w:t>Bootstrap</w:t>
      </w:r>
      <w:proofErr w:type="spellEnd"/>
      <w:r w:rsidR="00386AE7">
        <w:rPr>
          <w:rFonts w:ascii="Times New Roman" w:hAnsi="Times New Roman" w:cs="Times New Roman"/>
          <w:sz w:val="24"/>
        </w:rPr>
        <w:t xml:space="preserve">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0D5B73" w:rsidRPr="00F56629" w:rsidRDefault="00686D2D" w:rsidP="000D5B73">
      <w:pPr>
        <w:pStyle w:val="Cmsor1"/>
      </w:pPr>
      <w:bookmarkStart w:id="36" w:name="_Toc517888024"/>
      <w:r w:rsidRPr="002B61B8">
        <w:t>Részletes tervezés</w:t>
      </w:r>
      <w:bookmarkEnd w:id="36"/>
    </w:p>
    <w:p w:rsidR="00686D2D" w:rsidRDefault="00686D2D" w:rsidP="00D54051">
      <w:pPr>
        <w:pStyle w:val="Cmsor2"/>
      </w:pPr>
      <w:bookmarkStart w:id="37" w:name="_Toc517888025"/>
      <w:r w:rsidRPr="005A56C4">
        <w:t xml:space="preserve">Adatok tárolása </w:t>
      </w:r>
      <w:proofErr w:type="spellStart"/>
      <w:r w:rsidRPr="005A56C4">
        <w:t>Firebaseben</w:t>
      </w:r>
      <w:bookmarkEnd w:id="37"/>
      <w:proofErr w:type="spellEnd"/>
    </w:p>
    <w:p w:rsidR="000D5B73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és kísérleti adatok tárolására a </w:t>
      </w:r>
      <w:proofErr w:type="spellStart"/>
      <w:r>
        <w:rPr>
          <w:rFonts w:ascii="Times New Roman" w:hAnsi="Times New Roman" w:cs="Times New Roman"/>
          <w:sz w:val="24"/>
        </w:rPr>
        <w:t>Firebase</w:t>
      </w:r>
      <w:proofErr w:type="spellEnd"/>
      <w:r>
        <w:rPr>
          <w:rFonts w:ascii="Times New Roman" w:hAnsi="Times New Roman" w:cs="Times New Roman"/>
          <w:sz w:val="24"/>
        </w:rPr>
        <w:t xml:space="preserve"> valós idejű </w:t>
      </w:r>
      <w:proofErr w:type="spellStart"/>
      <w:r>
        <w:rPr>
          <w:rFonts w:ascii="Times New Roman" w:hAnsi="Times New Roman" w:cs="Times New Roman"/>
          <w:sz w:val="24"/>
        </w:rPr>
        <w:t>NoSQL</w:t>
      </w:r>
      <w:proofErr w:type="spellEnd"/>
      <w:r>
        <w:rPr>
          <w:rFonts w:ascii="Times New Roman" w:hAnsi="Times New Roman" w:cs="Times New Roman"/>
          <w:sz w:val="24"/>
        </w:rPr>
        <w:t xml:space="preserve"> adatbázisára esett a választásunk. Ennek fő okai közé sorolható a nagyobb mennyiségű adatok gyors kezelése valamint a tulajdonsága, hogy a PHP asszociatív tömbjeit képes egyben feltölteni és átalakítani őket JSON formátumba, ez által nincs szűkség külön konverzióra. </w:t>
      </w:r>
    </w:p>
    <w:p w:rsidR="00F171F6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Firebase</w:t>
      </w:r>
      <w:proofErr w:type="spellEnd"/>
      <w:r>
        <w:rPr>
          <w:rFonts w:ascii="Times New Roman" w:hAnsi="Times New Roman" w:cs="Times New Roman"/>
          <w:sz w:val="24"/>
        </w:rPr>
        <w:t xml:space="preserve"> adatbázisban eltárolt csomópontoknak a következő a struktúrája: [ábra]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B31A1F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Magyarázat: Az egész adatbázis egy csomópont alatt helyezkedik el, ami a </w:t>
      </w:r>
      <w:hyperlink r:id="rId12" w:history="1">
        <w:proofErr w:type="spellStart"/>
        <w:r w:rsidRPr="00B31A1F">
          <w:rPr>
            <w:rFonts w:ascii="Times New Roman" w:hAnsi="Times New Roman" w:cs="Times New Roman"/>
            <w:i/>
            <w:sz w:val="24"/>
          </w:rPr>
          <w:t>state-exam-project-keystroke</w:t>
        </w:r>
        <w:proofErr w:type="spellEnd"/>
      </w:hyperlink>
      <w:r>
        <w:rPr>
          <w:rFonts w:ascii="Times New Roman" w:hAnsi="Times New Roman" w:cs="Times New Roman"/>
          <w:sz w:val="24"/>
        </w:rPr>
        <w:t>. Ez alatt a következő csomópontok helyezkednek el: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proofErr w:type="spellStart"/>
      <w:r w:rsidRPr="00B31A1F">
        <w:rPr>
          <w:rFonts w:ascii="Times New Roman" w:hAnsi="Times New Roman" w:cs="Times New Roman"/>
          <w:i/>
          <w:sz w:val="24"/>
        </w:rPr>
        <w:t>sessions</w:t>
      </w:r>
      <w:proofErr w:type="spellEnd"/>
      <w:r>
        <w:rPr>
          <w:rFonts w:ascii="Times New Roman" w:hAnsi="Times New Roman" w:cs="Times New Roman"/>
          <w:sz w:val="24"/>
        </w:rPr>
        <w:t xml:space="preserve"> – a felügyelt tanításokhoz tartozó szesszió kódokat itt tároljuk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keystroke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raw</w:t>
      </w:r>
      <w:proofErr w:type="spellEnd"/>
      <w:r>
        <w:rPr>
          <w:rFonts w:ascii="Times New Roman" w:hAnsi="Times New Roman" w:cs="Times New Roman"/>
          <w:sz w:val="24"/>
        </w:rPr>
        <w:t xml:space="preserve"> – itt találhatóak a felhasználók nyers billentyűzési adatai, a következőképpen:</w:t>
      </w:r>
    </w:p>
    <w:p w:rsidR="00B31A1F" w:rsidRDefault="00B31A1F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s) </w:t>
      </w:r>
      <w:r>
        <w:rPr>
          <w:rFonts w:ascii="Times New Roman" w:hAnsi="Times New Roman" w:cs="Times New Roman"/>
          <w:sz w:val="24"/>
        </w:rPr>
        <w:t>– a felhasználónév alapján lehet megtalálni valakinek</w:t>
      </w:r>
      <w:r w:rsidR="00254050">
        <w:rPr>
          <w:rFonts w:ascii="Times New Roman" w:hAnsi="Times New Roman" w:cs="Times New Roman"/>
          <w:sz w:val="24"/>
        </w:rPr>
        <w:t xml:space="preserve"> az adatait</w:t>
      </w:r>
    </w:p>
    <w:p w:rsidR="00B31A1F" w:rsidRDefault="00B31A1F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timestamp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s) </w:t>
      </w:r>
      <w:r>
        <w:rPr>
          <w:rFonts w:ascii="Times New Roman" w:hAnsi="Times New Roman" w:cs="Times New Roman"/>
          <w:sz w:val="24"/>
        </w:rPr>
        <w:t>– egy két részből álló azonosítója egy adott beküldésnek, az első része a beírás kezdeti dátumát, míg a második az aktuális időbélyeget tartalmazza</w:t>
      </w:r>
    </w:p>
    <w:p w:rsidR="00B31A1F" w:rsidRDefault="00B31A1F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field</w:t>
      </w:r>
      <w:proofErr w:type="spellEnd"/>
      <w:r w:rsidR="00254050">
        <w:rPr>
          <w:rFonts w:ascii="Times New Roman" w:hAnsi="Times New Roman" w:cs="Times New Roman"/>
          <w:i/>
          <w:sz w:val="24"/>
        </w:rPr>
        <w:t>(</w:t>
      </w:r>
      <w:proofErr w:type="gramEnd"/>
      <w:r w:rsidR="00254050">
        <w:rPr>
          <w:rFonts w:ascii="Times New Roman" w:hAnsi="Times New Roman" w:cs="Times New Roman"/>
          <w:i/>
          <w:sz w:val="24"/>
        </w:rPr>
        <w:t>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31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az adott beküldés során </w:t>
      </w:r>
      <w:r w:rsidR="00254050">
        <w:rPr>
          <w:rFonts w:ascii="Times New Roman" w:hAnsi="Times New Roman" w:cs="Times New Roman"/>
          <w:sz w:val="24"/>
        </w:rPr>
        <w:t>kapott mezőket számokkal jelöltük, ahol 0 a felhasználónév, 1 a teljes név és 2 a tanítandó jelszó</w:t>
      </w:r>
    </w:p>
    <w:p w:rsidR="00254050" w:rsidRDefault="00254050" w:rsidP="00254050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keystroke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s) </w:t>
      </w:r>
      <w:r>
        <w:rPr>
          <w:rFonts w:ascii="Times New Roman" w:hAnsi="Times New Roman" w:cs="Times New Roman"/>
          <w:sz w:val="24"/>
        </w:rPr>
        <w:t>–</w:t>
      </w:r>
      <w:r w:rsidRPr="00254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egy bemeneti mezőben leütött billentyű, aminek két értéke van: egy leütési és egy felengedési időbélyeg</w:t>
      </w:r>
    </w:p>
    <w:p w:rsidR="00254050" w:rsidRDefault="00254050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forgeries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felhasználón végzett hamisítások száma</w:t>
      </w:r>
    </w:p>
    <w:p w:rsidR="00254050" w:rsidRDefault="00254050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s) </w:t>
      </w:r>
      <w:r>
        <w:rPr>
          <w:rFonts w:ascii="Times New Roman" w:hAnsi="Times New Roman" w:cs="Times New Roman"/>
          <w:sz w:val="24"/>
        </w:rPr>
        <w:t>– a hamisító vagy hamisítók neve, ez alatt ugyanolyan időbélyegek vannak, mint a 2.1. alatt</w:t>
      </w:r>
    </w:p>
    <w:p w:rsidR="00254050" w:rsidRDefault="00254050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templates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felhasználók mintái, különböző algoritmusok által</w:t>
      </w:r>
    </w:p>
    <w:p w:rsidR="00254050" w:rsidRDefault="00254050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>s)</w:t>
      </w:r>
      <w:r>
        <w:rPr>
          <w:rFonts w:ascii="Times New Roman" w:hAnsi="Times New Roman" w:cs="Times New Roman"/>
          <w:sz w:val="24"/>
        </w:rPr>
        <w:t xml:space="preserve"> - a felhasználónév alapján lehet megtalálni valakinek a mintáit</w:t>
      </w:r>
    </w:p>
    <w:p w:rsidR="00145EEF" w:rsidRDefault="00145EEF" w:rsidP="00145EE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algorithm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s) </w:t>
      </w:r>
      <w:r w:rsidRPr="00145EEF">
        <w:rPr>
          <w:rFonts w:ascii="Times New Roman" w:hAnsi="Times New Roman" w:cs="Times New Roman"/>
          <w:sz w:val="24"/>
        </w:rPr>
        <w:t xml:space="preserve">– az </w:t>
      </w:r>
      <w:r>
        <w:rPr>
          <w:rFonts w:ascii="Times New Roman" w:hAnsi="Times New Roman" w:cs="Times New Roman"/>
          <w:sz w:val="24"/>
        </w:rPr>
        <w:t>algoritmus neve, amelyik által készült a minta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pattern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minta, ami általában pár vektorból áll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threshold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küszöbérték az adott felhasználóra</w:t>
      </w:r>
    </w:p>
    <w:p w:rsidR="009102E2" w:rsidRDefault="009102E2" w:rsidP="009102E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felhasználók adatai, amiket a regisztrációnál adtak meg</w:t>
      </w:r>
    </w:p>
    <w:p w:rsidR="009102E2" w:rsidRDefault="009102E2" w:rsidP="009102E2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s) </w:t>
      </w:r>
      <w:r w:rsidRPr="009102E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a felhasználónév alapján lehet megtalálni valakit</w:t>
      </w:r>
    </w:p>
    <w:p w:rsidR="000A57F3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device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 által választott eszköz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email </w:t>
      </w:r>
      <w:r>
        <w:rPr>
          <w:rFonts w:ascii="Times New Roman" w:hAnsi="Times New Roman" w:cs="Times New Roman"/>
          <w:sz w:val="24"/>
        </w:rPr>
        <w:t>– a felhasználó e-mail címe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forgeries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hamisítások száma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i/>
          <w:sz w:val="24"/>
        </w:rPr>
        <w:t>(</w:t>
      </w:r>
      <w:proofErr w:type="gramEnd"/>
      <w:r>
        <w:rPr>
          <w:rFonts w:ascii="Times New Roman" w:hAnsi="Times New Roman" w:cs="Times New Roman"/>
          <w:i/>
          <w:sz w:val="24"/>
        </w:rPr>
        <w:t xml:space="preserve">s) </w:t>
      </w:r>
      <w:r>
        <w:rPr>
          <w:rFonts w:ascii="Times New Roman" w:hAnsi="Times New Roman" w:cs="Times New Roman"/>
          <w:sz w:val="24"/>
        </w:rPr>
        <w:t>– a hamisítók nevei</w:t>
      </w:r>
    </w:p>
    <w:p w:rsidR="00221CAF" w:rsidRDefault="00221CAF" w:rsidP="00221CAF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number</w:t>
      </w:r>
      <w:proofErr w:type="spellEnd"/>
      <w:r>
        <w:rPr>
          <w:rFonts w:ascii="Times New Roman" w:hAnsi="Times New Roman" w:cs="Times New Roman"/>
          <w:i/>
          <w:sz w:val="24"/>
        </w:rPr>
        <w:t>_of_</w:t>
      </w:r>
      <w:proofErr w:type="spellStart"/>
      <w:r>
        <w:rPr>
          <w:rFonts w:ascii="Times New Roman" w:hAnsi="Times New Roman" w:cs="Times New Roman"/>
          <w:i/>
          <w:sz w:val="24"/>
        </w:rPr>
        <w:t>samples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az aktuális hamisító által leadott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full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 teljes neve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</w:t>
      </w:r>
      <w:proofErr w:type="spellStart"/>
      <w:r>
        <w:rPr>
          <w:rFonts w:ascii="Times New Roman" w:hAnsi="Times New Roman" w:cs="Times New Roman"/>
          <w:i/>
          <w:sz w:val="24"/>
        </w:rPr>
        <w:t>lengths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beírt karakterek hossza, mezőnként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– a mező számmal jelölve, mint a 2.1.1.1. csomópontnál, az adott mezőbe beírt karakterek hosszát tartalmazza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number</w:t>
      </w:r>
      <w:proofErr w:type="spellEnd"/>
      <w:r>
        <w:rPr>
          <w:rFonts w:ascii="Times New Roman" w:hAnsi="Times New Roman" w:cs="Times New Roman"/>
          <w:i/>
          <w:sz w:val="24"/>
        </w:rPr>
        <w:t>_of_</w:t>
      </w:r>
      <w:proofErr w:type="spellStart"/>
      <w:r>
        <w:rPr>
          <w:rFonts w:ascii="Times New Roman" w:hAnsi="Times New Roman" w:cs="Times New Roman"/>
          <w:i/>
          <w:sz w:val="24"/>
        </w:rPr>
        <w:t>samples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 által beadott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password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hash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bejelentkezéshez használt jelszó titkosítva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training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password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tanuló jelszó, amit a felhasználó ír be több alkalommal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age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 életkora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gender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 neme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</w:t>
      </w:r>
      <w:proofErr w:type="spellEnd"/>
      <w:r>
        <w:rPr>
          <w:rFonts w:ascii="Times New Roman" w:hAnsi="Times New Roman" w:cs="Times New Roman"/>
          <w:i/>
          <w:sz w:val="24"/>
        </w:rPr>
        <w:t>_</w:t>
      </w:r>
      <w:proofErr w:type="spellStart"/>
      <w:r>
        <w:rPr>
          <w:rFonts w:ascii="Times New Roman" w:hAnsi="Times New Roman" w:cs="Times New Roman"/>
          <w:i/>
          <w:sz w:val="24"/>
        </w:rPr>
        <w:t>nationality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 nemzetisége</w:t>
      </w:r>
    </w:p>
    <w:p w:rsidR="00221CAF" w:rsidRPr="00145EE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a felhasználónév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D54051">
      <w:pPr>
        <w:pStyle w:val="Cmsor2"/>
      </w:pPr>
      <w:bookmarkStart w:id="38" w:name="_Toc517888026"/>
      <w:r w:rsidRPr="005A56C4">
        <w:t>Architektúra</w:t>
      </w:r>
      <w:bookmarkEnd w:id="38"/>
    </w:p>
    <w:p w:rsid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architektúrája két fő komponensből tevődik össze: </w:t>
      </w:r>
    </w:p>
    <w:p w:rsidR="000D5B73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Kliens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kliens által látható, publikus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található a JavaScriptben megírt gyűjtő is</w:t>
      </w:r>
    </w:p>
    <w:p w:rsidR="00544122" w:rsidRDefault="00544122" w:rsidP="00544122">
      <w:pPr>
        <w:pStyle w:val="Listaszerbekezds"/>
        <w:numPr>
          <w:ilvl w:val="0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Szerver rész</w:t>
      </w:r>
    </w:p>
    <w:p w:rsidR="00544122" w:rsidRDefault="00544122" w:rsidP="00544122">
      <w:pPr>
        <w:pStyle w:val="Listaszerbekezds"/>
        <w:numPr>
          <w:ilvl w:val="1"/>
          <w:numId w:val="3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Itt megy végbe a szerver oldali hitelesítés, valamint az adatok tárolása</w:t>
      </w:r>
    </w:p>
    <w:p w:rsidR="00544122" w:rsidRPr="00544122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 diagramon látható a rendszer architektúrája: [ábra]</w:t>
      </w:r>
      <w:r w:rsidRPr="00544122">
        <w:rPr>
          <w:rFonts w:ascii="Times New Roman" w:hAnsi="Times New Roman" w:cs="Times New Roman"/>
          <w:sz w:val="24"/>
        </w:rPr>
        <w:t xml:space="preserve"> </w:t>
      </w: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Default="002707FB" w:rsidP="000D5B73">
      <w:pPr>
        <w:rPr>
          <w:rFonts w:ascii="Times New Roman" w:hAnsi="Times New Roman" w:cs="Times New Roman"/>
          <w:sz w:val="24"/>
        </w:rPr>
      </w:pPr>
    </w:p>
    <w:p w:rsidR="002707FB" w:rsidRPr="006A50AE" w:rsidRDefault="002707FB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D54051">
      <w:pPr>
        <w:pStyle w:val="Cmsor2"/>
      </w:pPr>
      <w:bookmarkStart w:id="39" w:name="_Toc517888027"/>
      <w:r w:rsidRPr="005A56C4">
        <w:t>A rendszer tervezése és bemutatása</w:t>
      </w:r>
      <w:bookmarkEnd w:id="39"/>
    </w:p>
    <w:p w:rsidR="000D5B73" w:rsidRPr="006A50AE" w:rsidRDefault="00544122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rendszer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5.5 keretrendszerben készült, és követi az MVC tervezési mintát. Az osztályok, amiket vagy saját kezűleg hoztunk létre, vagy a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parancsainak segítségével a következő osztálydiagramon láthatóak:[ábra]</w:t>
      </w:r>
    </w:p>
    <w:p w:rsidR="002044BC" w:rsidRDefault="002044BC" w:rsidP="00102066">
      <w:pPr>
        <w:pStyle w:val="Cmsor3"/>
      </w:pPr>
      <w:bookmarkStart w:id="40" w:name="_Toc517888028"/>
      <w:r w:rsidRPr="005A56C4">
        <w:t>A kontroller rész</w:t>
      </w:r>
      <w:bookmarkEnd w:id="40"/>
    </w:p>
    <w:p w:rsidR="00544122" w:rsidRPr="00544122" w:rsidRDefault="006E3AEF" w:rsidP="0054412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keretrendszer által minden oldalhoz saját kontrollert készíthetünk, ami felelős a háttérben elvégzett logikáért. A kontrollerek függvényeket tartalmaznak, melyek a hozzájuk rendelt webes útvonal felkeresése esetén hívódnak meg.</w:t>
      </w:r>
      <w:r w:rsidR="00565F1A">
        <w:rPr>
          <w:rFonts w:ascii="Times New Roman" w:hAnsi="Times New Roman" w:cs="Times New Roman"/>
          <w:sz w:val="24"/>
        </w:rPr>
        <w:t xml:space="preserve"> </w:t>
      </w:r>
      <w:r w:rsidR="008F4FF8">
        <w:rPr>
          <w:rFonts w:ascii="Times New Roman" w:hAnsi="Times New Roman" w:cs="Times New Roman"/>
          <w:sz w:val="24"/>
        </w:rPr>
        <w:t xml:space="preserve">Ennek ellenére a kontroller nem </w:t>
      </w:r>
      <w:r w:rsidR="008F4FF8">
        <w:rPr>
          <w:rFonts w:ascii="Times New Roman" w:hAnsi="Times New Roman" w:cs="Times New Roman"/>
          <w:sz w:val="24"/>
        </w:rPr>
        <w:lastRenderedPageBreak/>
        <w:t xml:space="preserve">minden esetben hívódik meg az URL beütése után, ha az útvonalra egy </w:t>
      </w:r>
      <w:proofErr w:type="spellStart"/>
      <w:r w:rsidR="008F4FF8">
        <w:rPr>
          <w:rFonts w:ascii="Times New Roman" w:hAnsi="Times New Roman" w:cs="Times New Roman"/>
          <w:sz w:val="24"/>
        </w:rPr>
        <w:t>Middleware</w:t>
      </w:r>
      <w:proofErr w:type="spellEnd"/>
      <w:r w:rsidR="008F4FF8">
        <w:rPr>
          <w:rFonts w:ascii="Times New Roman" w:hAnsi="Times New Roman" w:cs="Times New Roman"/>
          <w:sz w:val="24"/>
        </w:rPr>
        <w:t xml:space="preserve"> van csatolva. A </w:t>
      </w:r>
      <w:proofErr w:type="spellStart"/>
      <w:r w:rsidR="008F4FF8">
        <w:rPr>
          <w:rFonts w:ascii="Times New Roman" w:hAnsi="Times New Roman" w:cs="Times New Roman"/>
          <w:sz w:val="24"/>
        </w:rPr>
        <w:t>Middleware-ek</w:t>
      </w:r>
      <w:proofErr w:type="spellEnd"/>
      <w:r w:rsidR="008F4FF8">
        <w:rPr>
          <w:rFonts w:ascii="Times New Roman" w:hAnsi="Times New Roman" w:cs="Times New Roman"/>
          <w:sz w:val="24"/>
        </w:rPr>
        <w:t xml:space="preserve"> a kontroller előtt lépnek érvénybe, és képesek átirányítani a felhasználót egy másik URL-re még azelőtt, hogy elérnék az eredetileg kitűzött kontrollert. </w:t>
      </w:r>
      <w:r w:rsidR="00565F1A">
        <w:rPr>
          <w:rFonts w:ascii="Times New Roman" w:hAnsi="Times New Roman" w:cs="Times New Roman"/>
          <w:sz w:val="24"/>
        </w:rPr>
        <w:t>A következő állapotdiagram szemlélteti a felhasználó lehetséges eseteit az oldalon való navigálásnál.</w:t>
      </w:r>
      <w:r w:rsidR="002F6D84">
        <w:rPr>
          <w:rFonts w:ascii="Times New Roman" w:hAnsi="Times New Roman" w:cs="Times New Roman"/>
          <w:sz w:val="24"/>
        </w:rPr>
        <w:t xml:space="preserve"> [ábra]</w:t>
      </w:r>
      <w:r w:rsidR="00565F1A">
        <w:rPr>
          <w:rFonts w:ascii="Times New Roman" w:hAnsi="Times New Roman" w:cs="Times New Roman"/>
          <w:sz w:val="24"/>
        </w:rPr>
        <w:t xml:space="preserve"> </w:t>
      </w:r>
    </w:p>
    <w:p w:rsidR="002044BC" w:rsidRDefault="002044BC" w:rsidP="00102066">
      <w:pPr>
        <w:pStyle w:val="Cmsor3"/>
      </w:pPr>
      <w:bookmarkStart w:id="41" w:name="_Toc517888029"/>
      <w:r w:rsidRPr="005A56C4">
        <w:t>A modell rész</w:t>
      </w:r>
      <w:bookmarkEnd w:id="41"/>
    </w:p>
    <w:p w:rsidR="000D5B73" w:rsidRPr="006A50AE" w:rsidRDefault="00667081" w:rsidP="0066708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modell részét a mi esetünkben a bárhol lekérhető adatbázis kapcsolat a </w:t>
      </w:r>
      <w:proofErr w:type="spellStart"/>
      <w:r>
        <w:rPr>
          <w:rFonts w:ascii="Times New Roman" w:hAnsi="Times New Roman" w:cs="Times New Roman"/>
          <w:sz w:val="24"/>
        </w:rPr>
        <w:t>Firebase-el</w:t>
      </w:r>
      <w:proofErr w:type="spellEnd"/>
      <w:r>
        <w:rPr>
          <w:rFonts w:ascii="Times New Roman" w:hAnsi="Times New Roman" w:cs="Times New Roman"/>
          <w:sz w:val="24"/>
        </w:rPr>
        <w:t xml:space="preserve"> helyettesíti.</w:t>
      </w:r>
    </w:p>
    <w:p w:rsidR="002044BC" w:rsidRDefault="002044BC" w:rsidP="00102066">
      <w:pPr>
        <w:pStyle w:val="Cmsor3"/>
      </w:pPr>
      <w:bookmarkStart w:id="42" w:name="_Toc517888030"/>
      <w:r w:rsidRPr="005A56C4">
        <w:t>A nézet</w:t>
      </w:r>
      <w:r w:rsidR="00C07586" w:rsidRPr="005A56C4">
        <w:t xml:space="preserve"> </w:t>
      </w:r>
      <w:r w:rsidRPr="005A56C4">
        <w:t>(</w:t>
      </w:r>
      <w:proofErr w:type="spellStart"/>
      <w:r w:rsidRPr="005A56C4">
        <w:t>view</w:t>
      </w:r>
      <w:proofErr w:type="spellEnd"/>
      <w:r w:rsidRPr="005A56C4">
        <w:t>) rész</w:t>
      </w:r>
      <w:bookmarkEnd w:id="42"/>
    </w:p>
    <w:p w:rsidR="000D5B73" w:rsidRPr="00BE1346" w:rsidRDefault="00C32B1E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nézetek azok az erőforrások, melyek megjelenítődnek a felhasználó számára. </w:t>
      </w:r>
      <w:proofErr w:type="spellStart"/>
      <w:r>
        <w:rPr>
          <w:rFonts w:ascii="Times New Roman" w:hAnsi="Times New Roman" w:cs="Times New Roman"/>
          <w:sz w:val="24"/>
        </w:rPr>
        <w:t>Laravel</w:t>
      </w:r>
      <w:proofErr w:type="spellEnd"/>
      <w:r>
        <w:rPr>
          <w:rFonts w:ascii="Times New Roman" w:hAnsi="Times New Roman" w:cs="Times New Roman"/>
          <w:sz w:val="24"/>
        </w:rPr>
        <w:t xml:space="preserve"> esetében támogatva vannak az úgynevezett </w:t>
      </w:r>
      <w:proofErr w:type="spellStart"/>
      <w:r w:rsidRPr="00C32B1E">
        <w:rPr>
          <w:rFonts w:ascii="Times New Roman" w:hAnsi="Times New Roman" w:cs="Times New Roman"/>
          <w:i/>
          <w:sz w:val="24"/>
        </w:rPr>
        <w:t>blade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sablonok, amikkel könnyedén tudunk bonyolult logikát bevinni nézetünkbe</w:t>
      </w:r>
      <w:r w:rsidR="008F4FF8">
        <w:rPr>
          <w:rFonts w:ascii="Times New Roman" w:hAnsi="Times New Roman" w:cs="Times New Roman"/>
          <w:sz w:val="24"/>
        </w:rPr>
        <w:t xml:space="preserve">. A nézethez néhány adat még a megjelenítés előtt hozzá kell, hogy rendelődjön, amiket a </w:t>
      </w:r>
      <w:proofErr w:type="spellStart"/>
      <w:r w:rsidR="008F4FF8" w:rsidRPr="008F4FF8">
        <w:rPr>
          <w:rFonts w:ascii="Times New Roman" w:hAnsi="Times New Roman" w:cs="Times New Roman"/>
          <w:i/>
          <w:sz w:val="24"/>
        </w:rPr>
        <w:t>View</w:t>
      </w:r>
      <w:proofErr w:type="spellEnd"/>
      <w:r w:rsidR="008F4FF8" w:rsidRPr="008F4FF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8F4FF8" w:rsidRPr="008F4FF8">
        <w:rPr>
          <w:rFonts w:ascii="Times New Roman" w:hAnsi="Times New Roman" w:cs="Times New Roman"/>
          <w:i/>
          <w:sz w:val="24"/>
        </w:rPr>
        <w:t>Composerek</w:t>
      </w:r>
      <w:proofErr w:type="spellEnd"/>
      <w:r w:rsidR="008F4FF8">
        <w:rPr>
          <w:rFonts w:ascii="Times New Roman" w:hAnsi="Times New Roman" w:cs="Times New Roman"/>
          <w:sz w:val="24"/>
        </w:rPr>
        <w:t xml:space="preserve"> segítségével oldottunk meg. </w:t>
      </w:r>
      <w:r w:rsidR="00D60A47">
        <w:rPr>
          <w:rFonts w:ascii="Times New Roman" w:hAnsi="Times New Roman" w:cs="Times New Roman"/>
          <w:sz w:val="24"/>
        </w:rPr>
        <w:t xml:space="preserve">Az nézetek elkészítéséhez </w:t>
      </w:r>
      <w:proofErr w:type="spellStart"/>
      <w:r w:rsidR="00D60A47">
        <w:rPr>
          <w:rFonts w:ascii="Times New Roman" w:hAnsi="Times New Roman" w:cs="Times New Roman"/>
          <w:sz w:val="24"/>
        </w:rPr>
        <w:t>Bootstrap</w:t>
      </w:r>
      <w:proofErr w:type="spellEnd"/>
      <w:r w:rsidR="00D60A47">
        <w:rPr>
          <w:rFonts w:ascii="Times New Roman" w:hAnsi="Times New Roman" w:cs="Times New Roman"/>
          <w:sz w:val="24"/>
        </w:rPr>
        <w:t xml:space="preserve"> 4.0 volt használva design szempontjából. </w:t>
      </w:r>
      <w:r w:rsidR="00BE1346">
        <w:rPr>
          <w:rFonts w:ascii="Times New Roman" w:hAnsi="Times New Roman" w:cs="Times New Roman"/>
          <w:sz w:val="24"/>
        </w:rPr>
        <w:t>Emellett a nézetekné</w:t>
      </w:r>
      <w:r w:rsidR="004816F5">
        <w:rPr>
          <w:rFonts w:ascii="Times New Roman" w:hAnsi="Times New Roman" w:cs="Times New Roman"/>
          <w:sz w:val="24"/>
        </w:rPr>
        <w:t>l a többnyelvűsítés érdekében nyelvi változók vannak jelen statikus szövegek helyett</w:t>
      </w:r>
    </w:p>
    <w:p w:rsidR="00D60A47" w:rsidRPr="00C32B1E" w:rsidRDefault="00D60A47" w:rsidP="00C32B1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látható néhán</w:t>
      </w:r>
      <w:r w:rsidR="00BE1346">
        <w:rPr>
          <w:rFonts w:ascii="Times New Roman" w:hAnsi="Times New Roman" w:cs="Times New Roman"/>
          <w:sz w:val="24"/>
        </w:rPr>
        <w:t>y kép az elkészített nézetekről:</w:t>
      </w:r>
    </w:p>
    <w:p w:rsidR="007B0983" w:rsidRDefault="007B0983" w:rsidP="00102066">
      <w:pPr>
        <w:pStyle w:val="Cmsor3"/>
      </w:pPr>
      <w:bookmarkStart w:id="43" w:name="_Toc517888031"/>
      <w:r w:rsidRPr="005A56C4">
        <w:t>Segítő osztályok</w:t>
      </w:r>
      <w:bookmarkEnd w:id="43"/>
    </w:p>
    <w:p w:rsidR="000D5B73" w:rsidRPr="006A50AE" w:rsidRDefault="004816F5" w:rsidP="004816F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billentyűzési algoritmusok strukturálása érdekében létre hoztunk egy absztrakt osztály, amiből származik minden billentyűzési algoritmus osztálya. Az osztályok a következő módon működnek: [ábra]</w:t>
      </w:r>
    </w:p>
    <w:p w:rsidR="00A5418B" w:rsidRDefault="00653AD7" w:rsidP="00D54051">
      <w:pPr>
        <w:pStyle w:val="Cmsor2"/>
      </w:pPr>
      <w:bookmarkStart w:id="44" w:name="_Toc517888032"/>
      <w:proofErr w:type="spellStart"/>
      <w:r>
        <w:t>Ajax</w:t>
      </w:r>
      <w:proofErr w:type="spellEnd"/>
      <w:r w:rsidR="00A5418B" w:rsidRPr="005A56C4">
        <w:t xml:space="preserve"> hívások bemutatása</w:t>
      </w:r>
      <w:bookmarkEnd w:id="44"/>
    </w:p>
    <w:p w:rsidR="000D5B73" w:rsidRPr="006A50AE" w:rsidRDefault="00255664" w:rsidP="0025566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kliens oldalon a tanításnál aszinkron hívással küldjük el a szervernek az űrlap tartalmát és a billentyűzési időket. Ehhez a </w:t>
      </w:r>
      <w:proofErr w:type="spellStart"/>
      <w:r>
        <w:rPr>
          <w:rFonts w:ascii="Times New Roman" w:hAnsi="Times New Roman" w:cs="Times New Roman"/>
          <w:sz w:val="24"/>
        </w:rPr>
        <w:t>JQuery</w:t>
      </w:r>
      <w:proofErr w:type="spellEnd"/>
      <w:r>
        <w:rPr>
          <w:rFonts w:ascii="Times New Roman" w:hAnsi="Times New Roman" w:cs="Times New Roman"/>
          <w:sz w:val="24"/>
        </w:rPr>
        <w:t xml:space="preserve"> könyvtár </w:t>
      </w:r>
      <w:r w:rsidRPr="00255664">
        <w:rPr>
          <w:rFonts w:ascii="Times New Roman" w:hAnsi="Times New Roman" w:cs="Times New Roman"/>
          <w:i/>
          <w:sz w:val="24"/>
        </w:rPr>
        <w:t>post</w:t>
      </w:r>
      <w:r>
        <w:rPr>
          <w:rFonts w:ascii="Times New Roman" w:hAnsi="Times New Roman" w:cs="Times New Roman"/>
          <w:sz w:val="24"/>
        </w:rPr>
        <w:t xml:space="preserve"> metódusát használtuk. Az adatok megérkeznek egy kontroller függvényéhez, és amennyiben valóban </w:t>
      </w:r>
      <w:proofErr w:type="spellStart"/>
      <w:r>
        <w:rPr>
          <w:rFonts w:ascii="Times New Roman" w:hAnsi="Times New Roman" w:cs="Times New Roman"/>
          <w:sz w:val="24"/>
        </w:rPr>
        <w:t>Ajax</w:t>
      </w:r>
      <w:proofErr w:type="spellEnd"/>
      <w:r>
        <w:rPr>
          <w:rFonts w:ascii="Times New Roman" w:hAnsi="Times New Roman" w:cs="Times New Roman"/>
          <w:sz w:val="24"/>
        </w:rPr>
        <w:t xml:space="preserve"> hívás </w:t>
      </w:r>
      <w:r w:rsidR="007445C5">
        <w:rPr>
          <w:rFonts w:ascii="Times New Roman" w:hAnsi="Times New Roman" w:cs="Times New Roman"/>
          <w:sz w:val="24"/>
        </w:rPr>
        <w:t>történt a függvény elvégzi a feldolgozást és vissza küldi az eddig összegyűjtött minták számát.</w:t>
      </w:r>
      <w:r w:rsidR="000A6E4E">
        <w:rPr>
          <w:rFonts w:ascii="Times New Roman" w:hAnsi="Times New Roman" w:cs="Times New Roman"/>
          <w:sz w:val="24"/>
        </w:rPr>
        <w:t xml:space="preserve"> Ezt a fogadó </w:t>
      </w:r>
      <w:proofErr w:type="spellStart"/>
      <w:r w:rsidR="000A6E4E">
        <w:rPr>
          <w:rFonts w:ascii="Times New Roman" w:hAnsi="Times New Roman" w:cs="Times New Roman"/>
          <w:sz w:val="24"/>
        </w:rPr>
        <w:t>szkript</w:t>
      </w:r>
      <w:proofErr w:type="spellEnd"/>
      <w:r w:rsidR="000A6E4E">
        <w:rPr>
          <w:rFonts w:ascii="Times New Roman" w:hAnsi="Times New Roman" w:cs="Times New Roman"/>
          <w:sz w:val="24"/>
        </w:rPr>
        <w:t xml:space="preserve"> feldolgozza, és megjeleníti a változásokat az oldalon.</w:t>
      </w:r>
    </w:p>
    <w:p w:rsidR="007B0983" w:rsidRDefault="007B0983" w:rsidP="00D54051">
      <w:pPr>
        <w:pStyle w:val="Cmsor2"/>
      </w:pPr>
      <w:bookmarkStart w:id="45" w:name="_Toc517888033"/>
      <w:r w:rsidRPr="005A56C4">
        <w:t>Adatok mozgása</w:t>
      </w:r>
      <w:bookmarkEnd w:id="45"/>
    </w:p>
    <w:p w:rsidR="000D5B73" w:rsidRPr="006A50AE" w:rsidRDefault="005E2237" w:rsidP="005E223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teljes adatmozgás az oldalon a következő diagramon látható:[ábra]</w:t>
      </w:r>
    </w:p>
    <w:p w:rsidR="007B0983" w:rsidRDefault="005A56C4" w:rsidP="00A712B2">
      <w:pPr>
        <w:pStyle w:val="Cmsor1"/>
      </w:pPr>
      <w:bookmarkStart w:id="46" w:name="_Toc517888037"/>
      <w:r w:rsidRPr="005A56C4">
        <w:t>Gyűjtő üzembe</w:t>
      </w:r>
      <w:r>
        <w:t xml:space="preserve"> helyezése és kísérleti eredmények</w:t>
      </w:r>
      <w:bookmarkEnd w:id="4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7" w:name="_Toc517888038"/>
      <w:r w:rsidRPr="005A56C4">
        <w:t>Gyűjtő üzembe helyezése</w:t>
      </w:r>
      <w:bookmarkEnd w:id="47"/>
    </w:p>
    <w:p w:rsidR="000D5B73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a kliens részéről nem igényel semmiféle üzembe helyezést. A kliensnek egy böngészővel, amiben engedélyezve van a JavaScript és internetkapcsolattal kell rendelkeznie. </w:t>
      </w:r>
    </w:p>
    <w:p w:rsidR="007544EE" w:rsidRPr="007544EE" w:rsidRDefault="007544EE" w:rsidP="007544E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Szerver oldalon egy PHP 7.2 vagy újabb verzióra van szűkség, valamint a </w:t>
      </w:r>
      <w:proofErr w:type="spellStart"/>
      <w:r w:rsidRPr="007544EE">
        <w:rPr>
          <w:rFonts w:ascii="Times New Roman" w:hAnsi="Times New Roman" w:cs="Times New Roman"/>
          <w:i/>
          <w:sz w:val="24"/>
        </w:rPr>
        <w:t>Composer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 w:rsidR="000055C3">
        <w:rPr>
          <w:rFonts w:ascii="Times New Roman" w:hAnsi="Times New Roman" w:cs="Times New Roman"/>
          <w:sz w:val="24"/>
        </w:rPr>
        <w:t xml:space="preserve">függőség kezelőre. Az üzemeléshez ajánlott az </w:t>
      </w:r>
      <w:proofErr w:type="spellStart"/>
      <w:r w:rsidR="000055C3">
        <w:rPr>
          <w:rFonts w:ascii="Times New Roman" w:hAnsi="Times New Roman" w:cs="Times New Roman"/>
          <w:sz w:val="24"/>
        </w:rPr>
        <w:t>Apache</w:t>
      </w:r>
      <w:proofErr w:type="spellEnd"/>
      <w:r w:rsidR="000055C3">
        <w:rPr>
          <w:rFonts w:ascii="Times New Roman" w:hAnsi="Times New Roman" w:cs="Times New Roman"/>
          <w:sz w:val="24"/>
        </w:rPr>
        <w:t xml:space="preserve"> web szerver használata</w:t>
      </w:r>
    </w:p>
    <w:p w:rsidR="005A56C4" w:rsidRDefault="005A56C4" w:rsidP="00D54051">
      <w:pPr>
        <w:pStyle w:val="Cmsor2"/>
      </w:pPr>
      <w:bookmarkStart w:id="48" w:name="_Toc517888039"/>
      <w:r w:rsidRPr="005A56C4">
        <w:lastRenderedPageBreak/>
        <w:t>Felmerült problémák és megoldásaik</w:t>
      </w:r>
      <w:bookmarkEnd w:id="48"/>
    </w:p>
    <w:p w:rsidR="000D5B73" w:rsidRDefault="00512E0D" w:rsidP="00AF0E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egyik felmerült probléma abból származott, hogy a </w:t>
      </w:r>
      <w:proofErr w:type="spellStart"/>
      <w:r>
        <w:rPr>
          <w:rFonts w:ascii="Times New Roman" w:hAnsi="Times New Roman" w:cs="Times New Roman"/>
          <w:sz w:val="24"/>
        </w:rPr>
        <w:t>Firebase</w:t>
      </w:r>
      <w:proofErr w:type="spellEnd"/>
      <w:r>
        <w:rPr>
          <w:rFonts w:ascii="Times New Roman" w:hAnsi="Times New Roman" w:cs="Times New Roman"/>
          <w:sz w:val="24"/>
        </w:rPr>
        <w:t xml:space="preserve"> harmadik fél által készített összekötő modulja </w:t>
      </w:r>
      <w:proofErr w:type="spellStart"/>
      <w:r w:rsidRPr="00512E0D">
        <w:rPr>
          <w:rFonts w:ascii="Times New Roman" w:hAnsi="Times New Roman" w:cs="Times New Roman"/>
          <w:i/>
          <w:sz w:val="24"/>
        </w:rPr>
        <w:t>localhost</w:t>
      </w:r>
      <w:r>
        <w:rPr>
          <w:rFonts w:ascii="Times New Roman" w:hAnsi="Times New Roman" w:cs="Times New Roman"/>
          <w:i/>
          <w:sz w:val="24"/>
        </w:rPr>
        <w:t>-on</w:t>
      </w:r>
      <w:proofErr w:type="spellEnd"/>
      <w:r>
        <w:rPr>
          <w:rFonts w:ascii="Times New Roman" w:hAnsi="Times New Roman" w:cs="Times New Roman"/>
          <w:sz w:val="24"/>
        </w:rPr>
        <w:t xml:space="preserve"> rendesen működött, de az </w:t>
      </w:r>
      <w:proofErr w:type="spellStart"/>
      <w:r>
        <w:rPr>
          <w:rFonts w:ascii="Times New Roman" w:hAnsi="Times New Roman" w:cs="Times New Roman"/>
          <w:sz w:val="24"/>
        </w:rPr>
        <w:t>Ubuntu</w:t>
      </w:r>
      <w:proofErr w:type="spellEnd"/>
      <w:r>
        <w:rPr>
          <w:rFonts w:ascii="Times New Roman" w:hAnsi="Times New Roman" w:cs="Times New Roman"/>
          <w:sz w:val="24"/>
        </w:rPr>
        <w:t xml:space="preserve"> alapú szerveren nullás érték feltöltése esetén hibát adott. Ezt úgy orvosoltuk, hogy az adatbázisban minden értéket karakterláncként tároltunk.</w:t>
      </w:r>
    </w:p>
    <w:p w:rsidR="00340A7B" w:rsidRDefault="00CE6A47" w:rsidP="00746821">
      <w:pPr>
        <w:pStyle w:val="Cmsor2"/>
      </w:pPr>
      <w:r>
        <w:t>A b</w:t>
      </w:r>
      <w:r w:rsidR="00340A7B">
        <w:t>egyűjtött adathalmaz</w:t>
      </w:r>
    </w:p>
    <w:p w:rsidR="00746821" w:rsidRDefault="00746821" w:rsidP="00746821"/>
    <w:p w:rsidR="00CE6A47" w:rsidRDefault="00CE6A47" w:rsidP="00746821"/>
    <w:p w:rsidR="00CE6A47" w:rsidRDefault="00CE6A47" w:rsidP="00746821"/>
    <w:p w:rsidR="00CE6A47" w:rsidRPr="00746821" w:rsidRDefault="00CE6A47" w:rsidP="00746821"/>
    <w:p w:rsidR="00D158DD" w:rsidRDefault="00D158DD" w:rsidP="00102066">
      <w:pPr>
        <w:pStyle w:val="Cmsor3"/>
      </w:pPr>
      <w:r>
        <w:t>Felhasználóktól gyűjtött adathalmaz</w:t>
      </w:r>
    </w:p>
    <w:p w:rsidR="00340A7B" w:rsidRDefault="00340A7B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AD5FF3" w:rsidRDefault="00AD5FF3" w:rsidP="000D5B73">
      <w:pPr>
        <w:rPr>
          <w:rFonts w:ascii="Times New Roman" w:hAnsi="Times New Roman" w:cs="Times New Roman"/>
          <w:sz w:val="24"/>
        </w:rPr>
      </w:pPr>
    </w:p>
    <w:p w:rsidR="00D158DD" w:rsidRPr="003622C9" w:rsidRDefault="00F56629" w:rsidP="00102066">
      <w:pPr>
        <w:pStyle w:val="Cmsor3"/>
      </w:pPr>
      <w:r>
        <w:t>Imposztoroktól gyűjtött</w:t>
      </w:r>
      <w:r w:rsidR="00D158DD">
        <w:t xml:space="preserve"> adathalmaz</w:t>
      </w:r>
    </w:p>
    <w:p w:rsidR="00340A7B" w:rsidRPr="006A50AE" w:rsidRDefault="00340A7B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9" w:name="_Toc517888040"/>
      <w:r w:rsidRPr="005A56C4">
        <w:t>Kísérleti eredmények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0" w:name="_Toc517888041"/>
      <w:r>
        <w:t>Következtetések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1" w:name="_Toc517888042"/>
      <w:r w:rsidRPr="005A56C4">
        <w:t>Megvalósítások</w:t>
      </w:r>
      <w:bookmarkEnd w:id="51"/>
    </w:p>
    <w:p w:rsidR="00995268" w:rsidRDefault="00974CD4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Eddigi megvalósításaink közé tartozik egy </w:t>
      </w:r>
      <w:proofErr w:type="spellStart"/>
      <w:r>
        <w:rPr>
          <w:rFonts w:ascii="Times New Roman" w:hAnsi="Times New Roman" w:cs="Times New Roman"/>
          <w:sz w:val="24"/>
        </w:rPr>
        <w:t>Laravelben</w:t>
      </w:r>
      <w:proofErr w:type="spellEnd"/>
      <w:r>
        <w:rPr>
          <w:rFonts w:ascii="Times New Roman" w:hAnsi="Times New Roman" w:cs="Times New Roman"/>
          <w:sz w:val="24"/>
        </w:rPr>
        <w:t xml:space="preserve"> megírt webes alkalmazás, ami tartalmaz egy adatgyűjtő valamint egy azonosító (tesztelő) részt. Emellett </w:t>
      </w:r>
      <w:r w:rsidR="00FB7EB7">
        <w:rPr>
          <w:rFonts w:ascii="Times New Roman" w:hAnsi="Times New Roman" w:cs="Times New Roman"/>
          <w:sz w:val="24"/>
        </w:rPr>
        <w:t xml:space="preserve">sikerült gyűjteni </w:t>
      </w:r>
      <w:r w:rsidR="00A67197">
        <w:rPr>
          <w:rFonts w:ascii="Times New Roman" w:hAnsi="Times New Roman" w:cs="Times New Roman"/>
          <w:sz w:val="24"/>
        </w:rPr>
        <w:t>43</w:t>
      </w:r>
      <w:r w:rsidR="00FB7EB7">
        <w:rPr>
          <w:rFonts w:ascii="Times New Roman" w:hAnsi="Times New Roman" w:cs="Times New Roman"/>
          <w:sz w:val="24"/>
        </w:rPr>
        <w:t xml:space="preserve"> felhasználótól fejenként legalább 50 adatot, és melléje legalább 25 </w:t>
      </w:r>
      <w:r w:rsidR="00A67197">
        <w:rPr>
          <w:rFonts w:ascii="Times New Roman" w:hAnsi="Times New Roman" w:cs="Times New Roman"/>
          <w:sz w:val="24"/>
        </w:rPr>
        <w:t xml:space="preserve">imposztor </w:t>
      </w:r>
      <w:r w:rsidR="00FB7EB7">
        <w:rPr>
          <w:rFonts w:ascii="Times New Roman" w:hAnsi="Times New Roman" w:cs="Times New Roman"/>
          <w:sz w:val="24"/>
        </w:rPr>
        <w:t xml:space="preserve">adatot </w:t>
      </w:r>
      <w:r w:rsidR="00A67197">
        <w:rPr>
          <w:rFonts w:ascii="Times New Roman" w:hAnsi="Times New Roman" w:cs="Times New Roman"/>
          <w:sz w:val="24"/>
        </w:rPr>
        <w:t xml:space="preserve">felhasználónként. </w:t>
      </w:r>
    </w:p>
    <w:p w:rsidR="00A67197" w:rsidRPr="006A50AE" w:rsidRDefault="00A67197" w:rsidP="0099526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létrehozott elemek mellett ki tudtuk kísérletezni, hogy…</w:t>
      </w:r>
    </w:p>
    <w:p w:rsidR="005A56C4" w:rsidRDefault="005A56C4" w:rsidP="00D54051">
      <w:pPr>
        <w:pStyle w:val="Cmsor2"/>
      </w:pPr>
      <w:bookmarkStart w:id="52" w:name="_Toc517888043"/>
      <w:r>
        <w:t>Összehasonlítás hasonló rendszerekkel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3" w:name="_Toc517888044"/>
      <w:r>
        <w:t>További fejlesztési irányok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4" w:name="_Toc517888045"/>
      <w:r w:rsidRPr="005A56C4">
        <w:lastRenderedPageBreak/>
        <w:t>Irodalomjegyzék</w:t>
      </w:r>
      <w:bookmarkEnd w:id="5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Falanga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Fierrez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J.,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Sansone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&amp;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Ortega-Garcia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(2015,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September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Keystroke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dynamics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recognition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based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personal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A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comparative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experimental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evaluation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implementing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reproducible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research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</w:t>
      </w:r>
      <w:proofErr w:type="spellEnd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Theory</w:t>
      </w:r>
      <w:proofErr w:type="spellEnd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Applications</w:t>
      </w:r>
      <w:proofErr w:type="spellEnd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and Systems (BTAS), 2015 IEEE 7th International 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Conference</w:t>
      </w:r>
      <w:proofErr w:type="spellEnd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[2]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Killourhy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K. S</w:t>
      </w:r>
      <w:proofErr w:type="gram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</w:t>
      </w:r>
      <w:proofErr w:type="gram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Maxion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 A. (2009,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June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Comparing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anomaly-detection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algorithms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keystroke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dynamics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</w:t>
      </w:r>
      <w:proofErr w:type="spellEnd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Systems &amp; 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Networks</w:t>
      </w:r>
      <w:proofErr w:type="spellEnd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, 2009. DSN'09. IEEE/IFIP 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</w:t>
      </w:r>
      <w:proofErr w:type="spellEnd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conference</w:t>
      </w:r>
      <w:proofErr w:type="spellEnd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</w:t>
      </w:r>
      <w:proofErr w:type="spellEnd"/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proofErr w:type="spell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</w:t>
      </w:r>
      <w:proofErr w:type="spell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 S</w:t>
      </w:r>
      <w:proofErr w:type="gram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</w:t>
      </w:r>
      <w:proofErr w:type="gram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Teoh</w:t>
      </w:r>
      <w:proofErr w:type="spell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B. J</w:t>
      </w:r>
      <w:proofErr w:type="gram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</w:t>
      </w:r>
      <w:proofErr w:type="gram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&amp; </w:t>
      </w:r>
      <w:proofErr w:type="spell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Yue</w:t>
      </w:r>
      <w:proofErr w:type="spell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(2013). A </w:t>
      </w:r>
      <w:proofErr w:type="spell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survey</w:t>
      </w:r>
      <w:proofErr w:type="spell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keystroke</w:t>
      </w:r>
      <w:proofErr w:type="spell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dynamics</w:t>
      </w:r>
      <w:proofErr w:type="spell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biometrics</w:t>
      </w:r>
      <w:proofErr w:type="spell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 The </w:t>
      </w:r>
      <w:proofErr w:type="spellStart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Scientific</w:t>
      </w:r>
      <w:proofErr w:type="spellEnd"/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World Journal, 2013.</w:t>
      </w:r>
    </w:p>
    <w:p w:rsidR="00630677" w:rsidRPr="00F24D5A" w:rsidRDefault="00BF54C4" w:rsidP="00F24D5A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C.,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Sucupira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 H</w:t>
      </w:r>
      <w:proofErr w:type="gram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</w:t>
      </w:r>
      <w:proofErr w:type="gram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Lizarraga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G., Ling, L. L., &amp;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Yabu-Uti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B. T. (2005).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authentication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through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typing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biometrics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features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IEEE </w:t>
      </w:r>
      <w:proofErr w:type="spellStart"/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transactions</w:t>
      </w:r>
      <w:proofErr w:type="spellEnd"/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</w:t>
      </w:r>
      <w:proofErr w:type="spellEnd"/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signal</w:t>
      </w:r>
      <w:proofErr w:type="spellEnd"/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processing</w:t>
      </w:r>
      <w:proofErr w:type="spell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proofErr w:type="gramStart"/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2), 851-855.</w:t>
      </w:r>
    </w:p>
    <w:p w:rsidR="00630677" w:rsidRPr="00640C3E" w:rsidRDefault="00640C3E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[5] </w:t>
      </w:r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Ross, A. A</w:t>
      </w:r>
      <w:proofErr w:type="gramStart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</w:t>
      </w:r>
      <w:proofErr w:type="gramEnd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Nandakumar</w:t>
      </w:r>
      <w:proofErr w:type="spellEnd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&amp; </w:t>
      </w:r>
      <w:proofErr w:type="spellStart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Jain</w:t>
      </w:r>
      <w:proofErr w:type="spellEnd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 K. (2006). </w:t>
      </w:r>
      <w:proofErr w:type="spellStart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Handbook</w:t>
      </w:r>
      <w:proofErr w:type="spellEnd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multibiometrics</w:t>
      </w:r>
      <w:proofErr w:type="spellEnd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proofErr w:type="spellStart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Vol</w:t>
      </w:r>
      <w:proofErr w:type="spellEnd"/>
      <w:r w:rsidRPr="00640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6). Springer Science &amp; Business Media.</w:t>
      </w:r>
    </w:p>
    <w:p w:rsidR="00640C3E" w:rsidRDefault="00FA74C0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[6]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Tax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 M. J. (2001).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One-class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classification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concept-learning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absence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counter-examples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[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Ph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D.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thesis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]. 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Delft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University of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Technology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Stevinweg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The </w:t>
      </w:r>
      <w:proofErr w:type="spellStart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Netherlands</w:t>
      </w:r>
      <w:proofErr w:type="spellEnd"/>
      <w:r w:rsidRPr="00FA74C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90513A" w:rsidRPr="00FA74C0" w:rsidRDefault="0090513A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[7]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C.,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Sucupira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L. H</w:t>
      </w:r>
      <w:proofErr w:type="gram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</w:t>
      </w:r>
      <w:proofErr w:type="gram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Lizarraga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G., Ling, L. L., &amp;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Yabu-Uti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J. B. T. (2005).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authentication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through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typing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biometrics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features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 IEEE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transactions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signal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processing</w:t>
      </w:r>
      <w:proofErr w:type="spell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proofErr w:type="gramStart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53(</w:t>
      </w:r>
      <w:proofErr w:type="gramEnd"/>
      <w:r w:rsidRPr="009051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2), 851-855.</w:t>
      </w:r>
    </w:p>
    <w:p w:rsidR="00640C3E" w:rsidRDefault="00BA45DF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[8]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Zhong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Y., &amp;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Jain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 K. (2012,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June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Keystroke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dynamics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user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authentication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Computer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Vision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Pattern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Recognition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Workshops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(CVPRW), 2012 IEEE Computer Society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Conference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proofErr w:type="spellEnd"/>
      <w:r w:rsidRPr="00BA45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117-123). IEEE.</w:t>
      </w:r>
    </w:p>
    <w:p w:rsidR="00A818F4" w:rsidRDefault="00A818F4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Giot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</w:t>
      </w:r>
      <w:proofErr w:type="gram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.,</w:t>
      </w:r>
      <w:proofErr w:type="gram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El-Abed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&amp;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Rosenberger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 (2012,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July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Web-based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benchmark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keystroke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dynamics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biometric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systems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A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statistical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analysis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Intelligent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Information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Hiding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Multimedia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Signal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Processing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(IIH-MSP), 2012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Eighth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International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Conference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</w:t>
      </w:r>
      <w:proofErr w:type="spellEnd"/>
      <w:r w:rsidRPr="00A818F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11-15). IEEE.</w:t>
      </w:r>
    </w:p>
    <w:p w:rsidR="00A818F4" w:rsidRPr="00BA45DF" w:rsidRDefault="00A818F4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A56C4" w:rsidRDefault="005A56C4" w:rsidP="00A712B2">
      <w:pPr>
        <w:pStyle w:val="Cmsor1"/>
      </w:pPr>
      <w:bookmarkStart w:id="55" w:name="_Toc517888046"/>
      <w:r w:rsidRPr="005A56C4">
        <w:t>Függelékek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750" w:rsidRDefault="00316750" w:rsidP="00E02CD3">
      <w:pPr>
        <w:spacing w:after="0" w:line="240" w:lineRule="auto"/>
      </w:pPr>
      <w:r>
        <w:separator/>
      </w:r>
    </w:p>
  </w:endnote>
  <w:endnote w:type="continuationSeparator" w:id="0">
    <w:p w:rsidR="00316750" w:rsidRDefault="00316750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A2F" w:rsidRPr="00F93022" w:rsidRDefault="00C37A2F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992229">
      <w:rPr>
        <w:rFonts w:ascii="Times New Roman" w:hAnsi="Times New Roman" w:cs="Times New Roman"/>
        <w:caps/>
        <w:noProof/>
        <w:sz w:val="24"/>
      </w:rPr>
      <w:t>9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C37A2F" w:rsidRDefault="00C37A2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750" w:rsidRDefault="00316750" w:rsidP="00E02CD3">
      <w:pPr>
        <w:spacing w:after="0" w:line="240" w:lineRule="auto"/>
      </w:pPr>
      <w:r>
        <w:separator/>
      </w:r>
    </w:p>
  </w:footnote>
  <w:footnote w:type="continuationSeparator" w:id="0">
    <w:p w:rsidR="00316750" w:rsidRDefault="00316750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A2F" w:rsidRDefault="00C37A2F" w:rsidP="0087769D">
    <w:pPr>
      <w:pStyle w:val="lfej"/>
      <w:jc w:val="right"/>
    </w:pPr>
    <w:fldSimple w:instr=" STYLEREF  &quot;Címsor 1&quot;  \* MERGEFORMAT ">
      <w:r w:rsidR="00992229">
        <w:rPr>
          <w:noProof/>
        </w:rPr>
        <w:t>Elméleti megalapozás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A2F" w:rsidRDefault="00C37A2F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07202"/>
    <w:multiLevelType w:val="hybridMultilevel"/>
    <w:tmpl w:val="CA747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9666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323FD"/>
    <w:multiLevelType w:val="hybridMultilevel"/>
    <w:tmpl w:val="CCBE105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165B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9716B"/>
    <w:multiLevelType w:val="multilevel"/>
    <w:tmpl w:val="812CDF7E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8674BF4"/>
    <w:multiLevelType w:val="hybridMultilevel"/>
    <w:tmpl w:val="53B4B972"/>
    <w:lvl w:ilvl="0" w:tplc="040E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8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26"/>
  </w:num>
  <w:num w:numId="4">
    <w:abstractNumId w:val="14"/>
  </w:num>
  <w:num w:numId="5">
    <w:abstractNumId w:val="5"/>
  </w:num>
  <w:num w:numId="6">
    <w:abstractNumId w:val="21"/>
  </w:num>
  <w:num w:numId="7">
    <w:abstractNumId w:val="12"/>
  </w:num>
  <w:num w:numId="8">
    <w:abstractNumId w:val="22"/>
  </w:num>
  <w:num w:numId="9">
    <w:abstractNumId w:val="8"/>
  </w:num>
  <w:num w:numId="10">
    <w:abstractNumId w:val="19"/>
  </w:num>
  <w:num w:numId="11">
    <w:abstractNumId w:val="0"/>
  </w:num>
  <w:num w:numId="12">
    <w:abstractNumId w:val="2"/>
  </w:num>
  <w:num w:numId="13">
    <w:abstractNumId w:val="16"/>
  </w:num>
  <w:num w:numId="14">
    <w:abstractNumId w:val="26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6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6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6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6"/>
  </w:num>
  <w:num w:numId="19">
    <w:abstractNumId w:val="26"/>
  </w:num>
  <w:num w:numId="20">
    <w:abstractNumId w:val="26"/>
  </w:num>
  <w:num w:numId="21">
    <w:abstractNumId w:val="3"/>
  </w:num>
  <w:num w:numId="22">
    <w:abstractNumId w:val="25"/>
  </w:num>
  <w:num w:numId="23">
    <w:abstractNumId w:val="30"/>
  </w:num>
  <w:num w:numId="24">
    <w:abstractNumId w:val="17"/>
  </w:num>
  <w:num w:numId="25">
    <w:abstractNumId w:val="11"/>
  </w:num>
  <w:num w:numId="26">
    <w:abstractNumId w:val="4"/>
  </w:num>
  <w:num w:numId="27">
    <w:abstractNumId w:val="23"/>
  </w:num>
  <w:num w:numId="28">
    <w:abstractNumId w:val="10"/>
  </w:num>
  <w:num w:numId="29">
    <w:abstractNumId w:val="1"/>
  </w:num>
  <w:num w:numId="30">
    <w:abstractNumId w:val="24"/>
  </w:num>
  <w:num w:numId="31">
    <w:abstractNumId w:val="13"/>
  </w:num>
  <w:num w:numId="32">
    <w:abstractNumId w:val="29"/>
  </w:num>
  <w:num w:numId="33">
    <w:abstractNumId w:val="6"/>
  </w:num>
  <w:num w:numId="34">
    <w:abstractNumId w:val="28"/>
  </w:num>
  <w:num w:numId="35">
    <w:abstractNumId w:val="7"/>
  </w:num>
  <w:num w:numId="36">
    <w:abstractNumId w:val="18"/>
  </w:num>
  <w:num w:numId="37">
    <w:abstractNumId w:val="2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055C3"/>
    <w:rsid w:val="000232E6"/>
    <w:rsid w:val="00024782"/>
    <w:rsid w:val="00032590"/>
    <w:rsid w:val="000360FF"/>
    <w:rsid w:val="000401CC"/>
    <w:rsid w:val="0004396A"/>
    <w:rsid w:val="00045F6C"/>
    <w:rsid w:val="00061C03"/>
    <w:rsid w:val="00062CF5"/>
    <w:rsid w:val="00063666"/>
    <w:rsid w:val="00094E48"/>
    <w:rsid w:val="00096607"/>
    <w:rsid w:val="00097893"/>
    <w:rsid w:val="000A57F3"/>
    <w:rsid w:val="000A6E4E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066"/>
    <w:rsid w:val="001025F7"/>
    <w:rsid w:val="00107030"/>
    <w:rsid w:val="001129E2"/>
    <w:rsid w:val="00112DB9"/>
    <w:rsid w:val="00117380"/>
    <w:rsid w:val="00123F0A"/>
    <w:rsid w:val="00127B3A"/>
    <w:rsid w:val="00133D6A"/>
    <w:rsid w:val="001367E5"/>
    <w:rsid w:val="00136F60"/>
    <w:rsid w:val="00141B50"/>
    <w:rsid w:val="00143028"/>
    <w:rsid w:val="00145EEF"/>
    <w:rsid w:val="00147584"/>
    <w:rsid w:val="001512F4"/>
    <w:rsid w:val="001525AE"/>
    <w:rsid w:val="00154C90"/>
    <w:rsid w:val="00167F61"/>
    <w:rsid w:val="00172CDD"/>
    <w:rsid w:val="00185AC2"/>
    <w:rsid w:val="001A6CDE"/>
    <w:rsid w:val="001C0156"/>
    <w:rsid w:val="001C5600"/>
    <w:rsid w:val="001C65B0"/>
    <w:rsid w:val="001E6282"/>
    <w:rsid w:val="001F0A29"/>
    <w:rsid w:val="001F2310"/>
    <w:rsid w:val="001F74E7"/>
    <w:rsid w:val="00201923"/>
    <w:rsid w:val="002044BC"/>
    <w:rsid w:val="00220A05"/>
    <w:rsid w:val="00220DC9"/>
    <w:rsid w:val="00221CAF"/>
    <w:rsid w:val="00222214"/>
    <w:rsid w:val="00222F83"/>
    <w:rsid w:val="00222FFE"/>
    <w:rsid w:val="00234666"/>
    <w:rsid w:val="00242077"/>
    <w:rsid w:val="00254050"/>
    <w:rsid w:val="00255664"/>
    <w:rsid w:val="00260D06"/>
    <w:rsid w:val="00263F26"/>
    <w:rsid w:val="0026709B"/>
    <w:rsid w:val="002707FB"/>
    <w:rsid w:val="00281C5E"/>
    <w:rsid w:val="00292C70"/>
    <w:rsid w:val="00292E7E"/>
    <w:rsid w:val="002B61B8"/>
    <w:rsid w:val="002D20D6"/>
    <w:rsid w:val="002E0F2B"/>
    <w:rsid w:val="002E403E"/>
    <w:rsid w:val="002F1CE8"/>
    <w:rsid w:val="002F2138"/>
    <w:rsid w:val="002F6D84"/>
    <w:rsid w:val="00310BCF"/>
    <w:rsid w:val="00311E54"/>
    <w:rsid w:val="00316750"/>
    <w:rsid w:val="0032174B"/>
    <w:rsid w:val="00322DDF"/>
    <w:rsid w:val="00324765"/>
    <w:rsid w:val="00326A9A"/>
    <w:rsid w:val="003277A1"/>
    <w:rsid w:val="00340A7B"/>
    <w:rsid w:val="003467A6"/>
    <w:rsid w:val="0035231A"/>
    <w:rsid w:val="003622C9"/>
    <w:rsid w:val="00362C96"/>
    <w:rsid w:val="00386AE7"/>
    <w:rsid w:val="00394112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3407"/>
    <w:rsid w:val="00415B2A"/>
    <w:rsid w:val="0042503F"/>
    <w:rsid w:val="00425E9B"/>
    <w:rsid w:val="00432DCF"/>
    <w:rsid w:val="00451315"/>
    <w:rsid w:val="00460CB6"/>
    <w:rsid w:val="004666C6"/>
    <w:rsid w:val="004816F5"/>
    <w:rsid w:val="004824B5"/>
    <w:rsid w:val="00484960"/>
    <w:rsid w:val="004B1F90"/>
    <w:rsid w:val="004B5BBD"/>
    <w:rsid w:val="004C06C9"/>
    <w:rsid w:val="004C52AE"/>
    <w:rsid w:val="004D41D3"/>
    <w:rsid w:val="004E43FA"/>
    <w:rsid w:val="004F0DFC"/>
    <w:rsid w:val="00504C72"/>
    <w:rsid w:val="0051052A"/>
    <w:rsid w:val="005125D6"/>
    <w:rsid w:val="00512E0D"/>
    <w:rsid w:val="00517A9F"/>
    <w:rsid w:val="00520293"/>
    <w:rsid w:val="00520653"/>
    <w:rsid w:val="00523E41"/>
    <w:rsid w:val="00534751"/>
    <w:rsid w:val="00534836"/>
    <w:rsid w:val="00535A99"/>
    <w:rsid w:val="00544122"/>
    <w:rsid w:val="0054482A"/>
    <w:rsid w:val="00547B22"/>
    <w:rsid w:val="00565F1A"/>
    <w:rsid w:val="00574059"/>
    <w:rsid w:val="0057515E"/>
    <w:rsid w:val="00585CFF"/>
    <w:rsid w:val="00594E44"/>
    <w:rsid w:val="005A302A"/>
    <w:rsid w:val="005A56C4"/>
    <w:rsid w:val="005B01C3"/>
    <w:rsid w:val="005B05D1"/>
    <w:rsid w:val="005B56A7"/>
    <w:rsid w:val="005B7C31"/>
    <w:rsid w:val="005C4C4B"/>
    <w:rsid w:val="005E1863"/>
    <w:rsid w:val="005E2237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40C3E"/>
    <w:rsid w:val="00653AD7"/>
    <w:rsid w:val="00665286"/>
    <w:rsid w:val="00666745"/>
    <w:rsid w:val="00667081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E3AEF"/>
    <w:rsid w:val="006E45E4"/>
    <w:rsid w:val="006F095B"/>
    <w:rsid w:val="006F2923"/>
    <w:rsid w:val="006F5538"/>
    <w:rsid w:val="00727619"/>
    <w:rsid w:val="00727CE6"/>
    <w:rsid w:val="00731D26"/>
    <w:rsid w:val="00732A56"/>
    <w:rsid w:val="00732DE4"/>
    <w:rsid w:val="00740CC6"/>
    <w:rsid w:val="007413AD"/>
    <w:rsid w:val="007445C5"/>
    <w:rsid w:val="007461D9"/>
    <w:rsid w:val="00746821"/>
    <w:rsid w:val="0074729A"/>
    <w:rsid w:val="00752D3B"/>
    <w:rsid w:val="007544EE"/>
    <w:rsid w:val="00773BE8"/>
    <w:rsid w:val="00774331"/>
    <w:rsid w:val="00794695"/>
    <w:rsid w:val="00794AC0"/>
    <w:rsid w:val="00795943"/>
    <w:rsid w:val="00797B5F"/>
    <w:rsid w:val="007B0983"/>
    <w:rsid w:val="007C5648"/>
    <w:rsid w:val="007C681D"/>
    <w:rsid w:val="007F56E1"/>
    <w:rsid w:val="00817C0E"/>
    <w:rsid w:val="00842039"/>
    <w:rsid w:val="00857BA1"/>
    <w:rsid w:val="008613C0"/>
    <w:rsid w:val="00871B00"/>
    <w:rsid w:val="00872072"/>
    <w:rsid w:val="00872268"/>
    <w:rsid w:val="008723E4"/>
    <w:rsid w:val="00873889"/>
    <w:rsid w:val="0087769D"/>
    <w:rsid w:val="008828BF"/>
    <w:rsid w:val="00883E0B"/>
    <w:rsid w:val="008864EC"/>
    <w:rsid w:val="00887D35"/>
    <w:rsid w:val="008B21F1"/>
    <w:rsid w:val="008B470B"/>
    <w:rsid w:val="008B5302"/>
    <w:rsid w:val="008B7065"/>
    <w:rsid w:val="008C5252"/>
    <w:rsid w:val="008D3477"/>
    <w:rsid w:val="008E59A5"/>
    <w:rsid w:val="008F121A"/>
    <w:rsid w:val="008F4FF8"/>
    <w:rsid w:val="008F52D7"/>
    <w:rsid w:val="0090513A"/>
    <w:rsid w:val="009067F0"/>
    <w:rsid w:val="009079A9"/>
    <w:rsid w:val="009102E2"/>
    <w:rsid w:val="009225EE"/>
    <w:rsid w:val="00932A58"/>
    <w:rsid w:val="009337C9"/>
    <w:rsid w:val="00941479"/>
    <w:rsid w:val="00953348"/>
    <w:rsid w:val="00960A14"/>
    <w:rsid w:val="00963E7D"/>
    <w:rsid w:val="009709F5"/>
    <w:rsid w:val="00974CD4"/>
    <w:rsid w:val="00980A2D"/>
    <w:rsid w:val="00992229"/>
    <w:rsid w:val="00995268"/>
    <w:rsid w:val="009A0740"/>
    <w:rsid w:val="009A0A7B"/>
    <w:rsid w:val="009A0D3C"/>
    <w:rsid w:val="009A77A9"/>
    <w:rsid w:val="009B3B9D"/>
    <w:rsid w:val="009D22B1"/>
    <w:rsid w:val="009D59C4"/>
    <w:rsid w:val="009E31B7"/>
    <w:rsid w:val="009E413B"/>
    <w:rsid w:val="009E70E8"/>
    <w:rsid w:val="009F37E3"/>
    <w:rsid w:val="00A00C91"/>
    <w:rsid w:val="00A06B8A"/>
    <w:rsid w:val="00A1016C"/>
    <w:rsid w:val="00A11BEE"/>
    <w:rsid w:val="00A17FF2"/>
    <w:rsid w:val="00A2089A"/>
    <w:rsid w:val="00A23C99"/>
    <w:rsid w:val="00A272DE"/>
    <w:rsid w:val="00A33238"/>
    <w:rsid w:val="00A5418B"/>
    <w:rsid w:val="00A568A8"/>
    <w:rsid w:val="00A57D0D"/>
    <w:rsid w:val="00A611D8"/>
    <w:rsid w:val="00A67197"/>
    <w:rsid w:val="00A712B2"/>
    <w:rsid w:val="00A7227D"/>
    <w:rsid w:val="00A73CD1"/>
    <w:rsid w:val="00A77D59"/>
    <w:rsid w:val="00A818F4"/>
    <w:rsid w:val="00A97195"/>
    <w:rsid w:val="00AC0B8A"/>
    <w:rsid w:val="00AC1A25"/>
    <w:rsid w:val="00AC538A"/>
    <w:rsid w:val="00AD5FF3"/>
    <w:rsid w:val="00AE7637"/>
    <w:rsid w:val="00AF0E72"/>
    <w:rsid w:val="00AF21CE"/>
    <w:rsid w:val="00AF2782"/>
    <w:rsid w:val="00B05600"/>
    <w:rsid w:val="00B23A4E"/>
    <w:rsid w:val="00B27487"/>
    <w:rsid w:val="00B31A1F"/>
    <w:rsid w:val="00B31E7A"/>
    <w:rsid w:val="00B374F6"/>
    <w:rsid w:val="00B42CCB"/>
    <w:rsid w:val="00B42F55"/>
    <w:rsid w:val="00B46450"/>
    <w:rsid w:val="00B50347"/>
    <w:rsid w:val="00B53D6F"/>
    <w:rsid w:val="00B55C39"/>
    <w:rsid w:val="00B61CE3"/>
    <w:rsid w:val="00B71E2E"/>
    <w:rsid w:val="00B74572"/>
    <w:rsid w:val="00B75E04"/>
    <w:rsid w:val="00B87214"/>
    <w:rsid w:val="00B960EC"/>
    <w:rsid w:val="00BA2F15"/>
    <w:rsid w:val="00BA45DF"/>
    <w:rsid w:val="00BB57D3"/>
    <w:rsid w:val="00BC64B8"/>
    <w:rsid w:val="00BE1346"/>
    <w:rsid w:val="00BF54C4"/>
    <w:rsid w:val="00BF6237"/>
    <w:rsid w:val="00C01BA6"/>
    <w:rsid w:val="00C03066"/>
    <w:rsid w:val="00C07586"/>
    <w:rsid w:val="00C10D26"/>
    <w:rsid w:val="00C11598"/>
    <w:rsid w:val="00C26ADE"/>
    <w:rsid w:val="00C32B1E"/>
    <w:rsid w:val="00C33635"/>
    <w:rsid w:val="00C36079"/>
    <w:rsid w:val="00C37A2F"/>
    <w:rsid w:val="00C409FD"/>
    <w:rsid w:val="00C415D5"/>
    <w:rsid w:val="00C424E2"/>
    <w:rsid w:val="00C450A1"/>
    <w:rsid w:val="00C50B36"/>
    <w:rsid w:val="00C61EFF"/>
    <w:rsid w:val="00C73FB0"/>
    <w:rsid w:val="00C8723B"/>
    <w:rsid w:val="00C95903"/>
    <w:rsid w:val="00CA03D4"/>
    <w:rsid w:val="00CA2DEF"/>
    <w:rsid w:val="00CA368A"/>
    <w:rsid w:val="00CB04D0"/>
    <w:rsid w:val="00CB4236"/>
    <w:rsid w:val="00CC012E"/>
    <w:rsid w:val="00CC4BCE"/>
    <w:rsid w:val="00CC7FDC"/>
    <w:rsid w:val="00CD06B0"/>
    <w:rsid w:val="00CD0E34"/>
    <w:rsid w:val="00CE4F11"/>
    <w:rsid w:val="00CE6A47"/>
    <w:rsid w:val="00CE6D22"/>
    <w:rsid w:val="00D00B0D"/>
    <w:rsid w:val="00D01569"/>
    <w:rsid w:val="00D158DD"/>
    <w:rsid w:val="00D17A4F"/>
    <w:rsid w:val="00D2284E"/>
    <w:rsid w:val="00D377A2"/>
    <w:rsid w:val="00D37D5E"/>
    <w:rsid w:val="00D54051"/>
    <w:rsid w:val="00D57C0B"/>
    <w:rsid w:val="00D60A47"/>
    <w:rsid w:val="00D742ED"/>
    <w:rsid w:val="00D844CA"/>
    <w:rsid w:val="00D93A5F"/>
    <w:rsid w:val="00D94715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4063"/>
    <w:rsid w:val="00E447B3"/>
    <w:rsid w:val="00E56585"/>
    <w:rsid w:val="00E60F11"/>
    <w:rsid w:val="00E61878"/>
    <w:rsid w:val="00E633D7"/>
    <w:rsid w:val="00E64591"/>
    <w:rsid w:val="00E67E5C"/>
    <w:rsid w:val="00E872C1"/>
    <w:rsid w:val="00E938AD"/>
    <w:rsid w:val="00EA7C64"/>
    <w:rsid w:val="00EC2990"/>
    <w:rsid w:val="00EC575A"/>
    <w:rsid w:val="00EC7C87"/>
    <w:rsid w:val="00ED4E87"/>
    <w:rsid w:val="00EF15BE"/>
    <w:rsid w:val="00EF2004"/>
    <w:rsid w:val="00EF7EFE"/>
    <w:rsid w:val="00F03F67"/>
    <w:rsid w:val="00F05EF0"/>
    <w:rsid w:val="00F062A7"/>
    <w:rsid w:val="00F13226"/>
    <w:rsid w:val="00F13874"/>
    <w:rsid w:val="00F1459C"/>
    <w:rsid w:val="00F15488"/>
    <w:rsid w:val="00F171F6"/>
    <w:rsid w:val="00F221B5"/>
    <w:rsid w:val="00F24D5A"/>
    <w:rsid w:val="00F2711F"/>
    <w:rsid w:val="00F30BFE"/>
    <w:rsid w:val="00F31512"/>
    <w:rsid w:val="00F343C8"/>
    <w:rsid w:val="00F3561F"/>
    <w:rsid w:val="00F56629"/>
    <w:rsid w:val="00F64F5A"/>
    <w:rsid w:val="00F654DD"/>
    <w:rsid w:val="00F67839"/>
    <w:rsid w:val="00F87C55"/>
    <w:rsid w:val="00F91C06"/>
    <w:rsid w:val="00F93022"/>
    <w:rsid w:val="00F97C2E"/>
    <w:rsid w:val="00FA0DDA"/>
    <w:rsid w:val="00FA74C0"/>
    <w:rsid w:val="00FB5A13"/>
    <w:rsid w:val="00FB7EB7"/>
    <w:rsid w:val="00FC76A6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4051"/>
    <w:pPr>
      <w:keepNext/>
      <w:keepLines/>
      <w:numPr>
        <w:ilvl w:val="1"/>
        <w:numId w:val="3"/>
      </w:numPr>
      <w:spacing w:before="4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102066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5405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020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nsole.firebase.google.com/u/0/project/state-exam-project-keystroke/database/state-exam-project-keystroke/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7FC98-48AA-47EC-B9FC-CE3405E43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5418</TotalTime>
  <Pages>27</Pages>
  <Words>6417</Words>
  <Characters>44278</Characters>
  <Application>Microsoft Office Word</Application>
  <DocSecurity>0</DocSecurity>
  <Lines>368</Lines>
  <Paragraphs>101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364</cp:revision>
  <dcterms:created xsi:type="dcterms:W3CDTF">2018-06-18T00:00:00Z</dcterms:created>
  <dcterms:modified xsi:type="dcterms:W3CDTF">2018-06-28T13:19:00Z</dcterms:modified>
</cp:coreProperties>
</file>