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FE670F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64301" w:history="1">
            <w:r w:rsidR="00FE670F" w:rsidRPr="00D03A0C">
              <w:rPr>
                <w:rStyle w:val="Hiperhivatkozs"/>
                <w:rFonts w:cs="Times New Roman"/>
                <w:b/>
                <w:noProof/>
              </w:rPr>
              <w:t>1.</w:t>
            </w:r>
            <w:r w:rsidR="00FE670F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E670F" w:rsidRPr="00D03A0C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E670F">
              <w:rPr>
                <w:noProof/>
                <w:webHidden/>
              </w:rPr>
              <w:tab/>
            </w:r>
            <w:r w:rsidR="00FE670F">
              <w:rPr>
                <w:noProof/>
                <w:webHidden/>
              </w:rPr>
              <w:fldChar w:fldCharType="begin"/>
            </w:r>
            <w:r w:rsidR="00FE670F">
              <w:rPr>
                <w:noProof/>
                <w:webHidden/>
              </w:rPr>
              <w:instrText xml:space="preserve"> PAGEREF _Toc517864301 \h </w:instrText>
            </w:r>
            <w:r w:rsidR="00FE670F">
              <w:rPr>
                <w:noProof/>
                <w:webHidden/>
              </w:rPr>
            </w:r>
            <w:r w:rsidR="00FE670F"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 w:rsidR="00FE670F"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02" w:history="1">
            <w:r w:rsidRPr="00D03A0C">
              <w:rPr>
                <w:rStyle w:val="Hiperhivatkozs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03" w:history="1">
            <w:r w:rsidRPr="00D03A0C">
              <w:rPr>
                <w:rStyle w:val="Hiperhivatkozs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04" w:history="1">
            <w:r w:rsidRPr="00D03A0C">
              <w:rPr>
                <w:rStyle w:val="Hiperhivatkozs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6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0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3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14" w:history="1">
            <w:r w:rsidRPr="00D03A0C">
              <w:rPr>
                <w:rStyle w:val="Hiperhivatkozs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6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0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23" w:history="1">
            <w:r w:rsidRPr="00D03A0C">
              <w:rPr>
                <w:rStyle w:val="Hiperhivatkozs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4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6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0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33" w:history="1">
            <w:r w:rsidRPr="00D03A0C">
              <w:rPr>
                <w:rStyle w:val="Hiperhivatkozs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4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7.2.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36" w:history="1">
            <w:r w:rsidRPr="00D03A0C">
              <w:rPr>
                <w:rStyle w:val="Hiperhivatkozs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8.2.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8.3.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40" w:history="1">
            <w:r w:rsidRPr="00D03A0C">
              <w:rPr>
                <w:rStyle w:val="Hiperhivatkozs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4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4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43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44" w:history="1">
            <w:r w:rsidRPr="00D03A0C">
              <w:rPr>
                <w:rStyle w:val="Hiperhivatkozs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45" w:history="1">
            <w:r w:rsidRPr="00D03A0C">
              <w:rPr>
                <w:rStyle w:val="Hiperhivatkozs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CE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0" w:name="_Toc517864301"/>
      <w:r w:rsidRPr="00263F26">
        <w:rPr>
          <w:rFonts w:ascii="Times New Roman" w:hAnsi="Times New Roman" w:cs="Times New Roman"/>
          <w:b/>
          <w:sz w:val="32"/>
        </w:rPr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 xml:space="preserve">A rendszer észleli azt, hogy a belépett személynek </w:t>
      </w:r>
      <w:r w:rsidR="000401CC">
        <w:rPr>
          <w:rFonts w:ascii="Times New Roman" w:hAnsi="Times New Roman" w:cs="Times New Roman"/>
          <w:sz w:val="24"/>
        </w:rPr>
        <w:lastRenderedPageBreak/>
        <w:t>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864302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864303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864304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74729A">
      <w:pPr>
        <w:pStyle w:val="Listaszerbekezds"/>
        <w:numPr>
          <w:ilvl w:val="1"/>
          <w:numId w:val="3"/>
        </w:numPr>
        <w:spacing w:after="240"/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" w:name="_Toc517864305"/>
      <w:r w:rsidRPr="000F38D4">
        <w:rPr>
          <w:rFonts w:ascii="Times New Roman" w:hAnsi="Times New Roman" w:cs="Times New Roman"/>
          <w:b/>
          <w:sz w:val="30"/>
          <w:szCs w:val="30"/>
        </w:rPr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74729A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5" w:name="_Toc517864306"/>
      <w:r>
        <w:rPr>
          <w:rFonts w:ascii="Times New Roman" w:hAnsi="Times New Roman" w:cs="Times New Roman"/>
          <w:b/>
          <w:sz w:val="30"/>
          <w:szCs w:val="30"/>
        </w:rPr>
        <w:t xml:space="preserve">Billentyűzési biometria </w:t>
      </w:r>
      <w:r w:rsidR="00941479">
        <w:rPr>
          <w:rFonts w:ascii="Times New Roman" w:hAnsi="Times New Roman" w:cs="Times New Roman"/>
          <w:b/>
          <w:sz w:val="30"/>
          <w:szCs w:val="30"/>
        </w:rPr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6" w:name="_Toc517864307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7" w:name="_Toc517864308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>g nyers formában vannak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94E44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8" w:name="_Toc517864309"/>
      <w:r>
        <w:rPr>
          <w:rFonts w:ascii="Times New Roman" w:hAnsi="Times New Roman" w:cs="Times New Roman"/>
          <w:b/>
          <w:sz w:val="30"/>
          <w:szCs w:val="30"/>
        </w:rPr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9" w:name="_Toc517864310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  <w:r w:rsidR="00C415D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6306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Manhattan scaled</w:t>
      </w:r>
      <w:r w:rsidR="00A23C99" w:rsidRPr="00B71E2E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70F" w:rsidRPr="00321C20" w:rsidRDefault="00FE670F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FE670F" w:rsidRPr="00321C20" w:rsidRDefault="00FE670F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70F" w:rsidRPr="00321C20" w:rsidRDefault="00FE670F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FE670F" w:rsidRPr="00321C20" w:rsidRDefault="00FE670F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0" w:name="_Toc517864311"/>
      <w:r>
        <w:rPr>
          <w:rFonts w:ascii="Times New Roman" w:hAnsi="Times New Roman" w:cs="Times New Roman"/>
          <w:b/>
          <w:sz w:val="30"/>
          <w:szCs w:val="30"/>
        </w:rPr>
        <w:t>Kimenetek fúziója</w:t>
      </w:r>
      <w:bookmarkEnd w:id="10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F3561F">
      <w:pPr>
        <w:pStyle w:val="Listaszerbekezds"/>
        <w:numPr>
          <w:ilvl w:val="1"/>
          <w:numId w:val="3"/>
        </w:numPr>
        <w:ind w:left="567" w:hanging="567"/>
        <w:contextualSpacing w:val="0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1" w:name="_Toc517864312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523E41" w:rsidRDefault="00523E41" w:rsidP="00F3561F">
      <w:pPr>
        <w:pStyle w:val="Listaszerbekezds"/>
        <w:numPr>
          <w:ilvl w:val="2"/>
          <w:numId w:val="3"/>
        </w:numPr>
        <w:spacing w:before="120"/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2" w:name="_Toc517864313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r w:rsidR="00FF0320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12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864314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FE670F" w:rsidRDefault="00686D2D" w:rsidP="00FE670F">
      <w:pPr>
        <w:pStyle w:val="Listaszerbekezds"/>
        <w:numPr>
          <w:ilvl w:val="1"/>
          <w:numId w:val="3"/>
        </w:numPr>
        <w:ind w:left="567" w:hanging="567"/>
        <w:contextualSpacing w:val="0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4" w:name="_Toc517864315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4"/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5" w:name="_Toc517864316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5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512F4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6" w:name="_Toc517864317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6"/>
    </w:p>
    <w:p w:rsidR="00222FFE" w:rsidRPr="00B05600" w:rsidRDefault="001512F4" w:rsidP="00222FF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05600">
        <w:rPr>
          <w:rFonts w:ascii="Times New Roman" w:hAnsi="Times New Roman" w:cs="Times New Roman"/>
          <w:i/>
          <w:sz w:val="30"/>
          <w:szCs w:val="30"/>
        </w:rPr>
        <w:t>A dokumentum célja</w:t>
      </w:r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05600">
        <w:rPr>
          <w:rFonts w:ascii="Times New Roman" w:hAnsi="Times New Roman" w:cs="Times New Roman"/>
          <w:i/>
          <w:sz w:val="30"/>
          <w:szCs w:val="30"/>
        </w:rPr>
        <w:t>A dokumentum olvasói</w:t>
      </w:r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B05600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05600">
        <w:rPr>
          <w:rFonts w:ascii="Times New Roman" w:hAnsi="Times New Roman" w:cs="Times New Roman"/>
          <w:i/>
          <w:sz w:val="30"/>
          <w:szCs w:val="30"/>
        </w:rPr>
        <w:t>Rövid áttekintés</w:t>
      </w:r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B71E2E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7" w:name="_Toc517864318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7"/>
    </w:p>
    <w:p w:rsidR="001512F4" w:rsidRPr="00B71E2E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Funkcionalitás</w:t>
      </w:r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  <w:bookmarkStart w:id="18" w:name="_GoBack"/>
      <w:bookmarkEnd w:id="18"/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osztályok és karak</w:t>
      </w:r>
      <w:r w:rsidR="00A17FF2" w:rsidRPr="00B71E2E">
        <w:rPr>
          <w:rFonts w:ascii="Times New Roman" w:hAnsi="Times New Roman" w:cs="Times New Roman"/>
          <w:i/>
          <w:sz w:val="30"/>
          <w:szCs w:val="30"/>
        </w:rPr>
        <w:t>t</w:t>
      </w:r>
      <w:r w:rsidRPr="00B71E2E">
        <w:rPr>
          <w:rFonts w:ascii="Times New Roman" w:hAnsi="Times New Roman" w:cs="Times New Roman"/>
          <w:i/>
          <w:sz w:val="30"/>
          <w:szCs w:val="30"/>
        </w:rPr>
        <w:t>erisztikái</w:t>
      </w:r>
    </w:p>
    <w:p w:rsidR="001512F4" w:rsidRDefault="001512F4" w:rsidP="00FE670F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Működési környezet</w:t>
      </w:r>
    </w:p>
    <w:p w:rsidR="001512F4" w:rsidRDefault="001512F4" w:rsidP="00FE670F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segédletek</w:t>
      </w:r>
    </w:p>
    <w:p w:rsidR="00A17FF2" w:rsidRDefault="00A17FF2" w:rsidP="00FE670F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Megszorítások és függőségek</w:t>
      </w:r>
    </w:p>
    <w:p w:rsidR="00A17FF2" w:rsidRDefault="00A17FF2" w:rsidP="00FE670F">
      <w:pPr>
        <w:rPr>
          <w:rFonts w:ascii="Times New Roman" w:hAnsi="Times New Roman" w:cs="Times New Roman"/>
          <w:sz w:val="24"/>
        </w:rPr>
      </w:pP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9" w:name="_Toc517864319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0" w:name="_Toc517864320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8D3477" w:rsidRPr="008D3477" w:rsidRDefault="008D3477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Pr="008D3477" w:rsidRDefault="006F2923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234666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1" w:name="_Toc517864321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8D3477" w:rsidRPr="00B71E2E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Skálázhatóság és továbbfejleszthetőség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Karbantarthatóság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Nyelvi követelmények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234666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2" w:name="_Toc517864322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8D3477" w:rsidRPr="00B71E2E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lastRenderedPageBreak/>
        <w:t>Felhasználói interfész</w:t>
      </w: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B71E2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interfész</w:t>
      </w:r>
      <w:r w:rsidRPr="00B71E2E">
        <w:rPr>
          <w:rFonts w:ascii="Times New Roman" w:hAnsi="Times New Roman" w:cs="Times New Roman"/>
          <w:i/>
          <w:sz w:val="30"/>
          <w:szCs w:val="30"/>
        </w:rPr>
        <w:t xml:space="preserve"> számítógépes eszközökhöz</w:t>
      </w:r>
    </w:p>
    <w:p w:rsidR="008D3477" w:rsidRPr="00234666" w:rsidRDefault="008D3477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B71E2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 xml:space="preserve">Felhasználói interfész </w:t>
      </w:r>
      <w:r w:rsidRPr="00B71E2E">
        <w:rPr>
          <w:rFonts w:ascii="Times New Roman" w:hAnsi="Times New Roman" w:cs="Times New Roman"/>
          <w:i/>
          <w:sz w:val="30"/>
          <w:szCs w:val="30"/>
        </w:rPr>
        <w:t>mobil</w:t>
      </w:r>
      <w:r w:rsidRPr="00B71E2E">
        <w:rPr>
          <w:rFonts w:ascii="Times New Roman" w:hAnsi="Times New Roman" w:cs="Times New Roman"/>
          <w:i/>
          <w:sz w:val="30"/>
          <w:szCs w:val="30"/>
        </w:rPr>
        <w:t xml:space="preserve"> eszközökhöz</w:t>
      </w: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864323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4" w:name="_Toc517864324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5" w:name="_Toc517864325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6" w:name="_Toc517864326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7" w:name="_Toc517864327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8" w:name="_Toc517864328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9" w:name="_Toc517864329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30" w:name="_Toc517864330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5E3976">
      <w:pPr>
        <w:pStyle w:val="Listaszerbekezds"/>
        <w:numPr>
          <w:ilvl w:val="1"/>
          <w:numId w:val="3"/>
        </w:numPr>
        <w:ind w:left="567" w:hanging="573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1" w:name="_Toc517864331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73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2" w:name="_Toc517864332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864333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4" w:name="_Toc517864334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5" w:name="_Toc517864335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864336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7" w:name="_Toc517864337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8" w:name="_Toc517864338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9" w:name="_Toc517864339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864340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1" w:name="_Toc517864341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2" w:name="_Toc517864342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3" w:name="_Toc517864343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864344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864345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7C3" w:rsidRDefault="00EB27C3" w:rsidP="00E02CD3">
      <w:pPr>
        <w:spacing w:after="0" w:line="240" w:lineRule="auto"/>
      </w:pPr>
      <w:r>
        <w:separator/>
      </w:r>
    </w:p>
  </w:endnote>
  <w:endnote w:type="continuationSeparator" w:id="0">
    <w:p w:rsidR="00EB27C3" w:rsidRDefault="00EB27C3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0F" w:rsidRPr="00F93022" w:rsidRDefault="00FE670F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B960EC">
      <w:rPr>
        <w:rFonts w:ascii="Times New Roman" w:hAnsi="Times New Roman" w:cs="Times New Roman"/>
        <w:caps/>
        <w:noProof/>
        <w:sz w:val="24"/>
      </w:rPr>
      <w:t>8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FE670F" w:rsidRDefault="00FE670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7C3" w:rsidRDefault="00EB27C3" w:rsidP="00E02CD3">
      <w:pPr>
        <w:spacing w:after="0" w:line="240" w:lineRule="auto"/>
      </w:pPr>
      <w:r>
        <w:separator/>
      </w:r>
    </w:p>
  </w:footnote>
  <w:footnote w:type="continuationSeparator" w:id="0">
    <w:p w:rsidR="00EB27C3" w:rsidRDefault="00EB27C3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0F" w:rsidRDefault="00FE670F" w:rsidP="0087769D">
    <w:pPr>
      <w:pStyle w:val="lfej"/>
      <w:jc w:val="right"/>
    </w:pPr>
    <w:fldSimple w:instr=" STYLEREF  &quot;Listaszerű bekezdés&quot;  \* MERGEFORMAT ">
      <w:r w:rsidR="00B960EC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0F" w:rsidRDefault="00FE670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4782"/>
    <w:rsid w:val="00032590"/>
    <w:rsid w:val="000360FF"/>
    <w:rsid w:val="000401CC"/>
    <w:rsid w:val="0004396A"/>
    <w:rsid w:val="00062CF5"/>
    <w:rsid w:val="00097893"/>
    <w:rsid w:val="000B0DF8"/>
    <w:rsid w:val="000B3532"/>
    <w:rsid w:val="000C0042"/>
    <w:rsid w:val="000C15AB"/>
    <w:rsid w:val="000C570E"/>
    <w:rsid w:val="000C5D3B"/>
    <w:rsid w:val="000D1FA9"/>
    <w:rsid w:val="000D3279"/>
    <w:rsid w:val="000D5B73"/>
    <w:rsid w:val="000D649A"/>
    <w:rsid w:val="000E7D55"/>
    <w:rsid w:val="000F38D4"/>
    <w:rsid w:val="001025F7"/>
    <w:rsid w:val="001129E2"/>
    <w:rsid w:val="00117380"/>
    <w:rsid w:val="00127B3A"/>
    <w:rsid w:val="00133D6A"/>
    <w:rsid w:val="00141B50"/>
    <w:rsid w:val="00143028"/>
    <w:rsid w:val="00147584"/>
    <w:rsid w:val="001512F4"/>
    <w:rsid w:val="001525AE"/>
    <w:rsid w:val="00167F61"/>
    <w:rsid w:val="00172CDD"/>
    <w:rsid w:val="00185AC2"/>
    <w:rsid w:val="001C65B0"/>
    <w:rsid w:val="001F0A29"/>
    <w:rsid w:val="001F2310"/>
    <w:rsid w:val="001F74E7"/>
    <w:rsid w:val="00201923"/>
    <w:rsid w:val="002044BC"/>
    <w:rsid w:val="00220DC9"/>
    <w:rsid w:val="00222F83"/>
    <w:rsid w:val="00222FFE"/>
    <w:rsid w:val="00234666"/>
    <w:rsid w:val="00242077"/>
    <w:rsid w:val="00263F26"/>
    <w:rsid w:val="00281C5E"/>
    <w:rsid w:val="00292E7E"/>
    <w:rsid w:val="002B61B8"/>
    <w:rsid w:val="002D20D6"/>
    <w:rsid w:val="002E0F2B"/>
    <w:rsid w:val="002E403E"/>
    <w:rsid w:val="002F1CE8"/>
    <w:rsid w:val="002F2138"/>
    <w:rsid w:val="00310BCF"/>
    <w:rsid w:val="00311E54"/>
    <w:rsid w:val="0032174B"/>
    <w:rsid w:val="00322DDF"/>
    <w:rsid w:val="00324765"/>
    <w:rsid w:val="003467A6"/>
    <w:rsid w:val="00362C96"/>
    <w:rsid w:val="003B281F"/>
    <w:rsid w:val="003D2AFD"/>
    <w:rsid w:val="003D39C4"/>
    <w:rsid w:val="003D72F3"/>
    <w:rsid w:val="003E293B"/>
    <w:rsid w:val="003F200B"/>
    <w:rsid w:val="004009FA"/>
    <w:rsid w:val="00401A12"/>
    <w:rsid w:val="00403407"/>
    <w:rsid w:val="0042503F"/>
    <w:rsid w:val="00425E9B"/>
    <w:rsid w:val="00451315"/>
    <w:rsid w:val="00460CB6"/>
    <w:rsid w:val="004666C6"/>
    <w:rsid w:val="004824B5"/>
    <w:rsid w:val="004B5BBD"/>
    <w:rsid w:val="004C06C9"/>
    <w:rsid w:val="004C52AE"/>
    <w:rsid w:val="004F0DFC"/>
    <w:rsid w:val="0051052A"/>
    <w:rsid w:val="005125D6"/>
    <w:rsid w:val="00517A9F"/>
    <w:rsid w:val="00523E41"/>
    <w:rsid w:val="00534751"/>
    <w:rsid w:val="00534836"/>
    <w:rsid w:val="00535A99"/>
    <w:rsid w:val="0054482A"/>
    <w:rsid w:val="00594E44"/>
    <w:rsid w:val="005A302A"/>
    <w:rsid w:val="005A56C4"/>
    <w:rsid w:val="005B01C3"/>
    <w:rsid w:val="005B05D1"/>
    <w:rsid w:val="005B56A7"/>
    <w:rsid w:val="005B7C31"/>
    <w:rsid w:val="005E1863"/>
    <w:rsid w:val="005E3976"/>
    <w:rsid w:val="00611149"/>
    <w:rsid w:val="00615340"/>
    <w:rsid w:val="00621B1F"/>
    <w:rsid w:val="00623723"/>
    <w:rsid w:val="00630677"/>
    <w:rsid w:val="00636DDE"/>
    <w:rsid w:val="00637523"/>
    <w:rsid w:val="0063777D"/>
    <w:rsid w:val="00665286"/>
    <w:rsid w:val="00675D6F"/>
    <w:rsid w:val="00686D2D"/>
    <w:rsid w:val="006A50AE"/>
    <w:rsid w:val="006C13C3"/>
    <w:rsid w:val="006D0A52"/>
    <w:rsid w:val="006D550B"/>
    <w:rsid w:val="006D77EA"/>
    <w:rsid w:val="006E05BD"/>
    <w:rsid w:val="006E1439"/>
    <w:rsid w:val="006F095B"/>
    <w:rsid w:val="006F2923"/>
    <w:rsid w:val="00727619"/>
    <w:rsid w:val="00727CE6"/>
    <w:rsid w:val="00731D26"/>
    <w:rsid w:val="00732A56"/>
    <w:rsid w:val="00740CC6"/>
    <w:rsid w:val="007413AD"/>
    <w:rsid w:val="007461D9"/>
    <w:rsid w:val="0074729A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723E4"/>
    <w:rsid w:val="00873889"/>
    <w:rsid w:val="0087769D"/>
    <w:rsid w:val="008828BF"/>
    <w:rsid w:val="008864EC"/>
    <w:rsid w:val="008B21F1"/>
    <w:rsid w:val="008B470B"/>
    <w:rsid w:val="008B5302"/>
    <w:rsid w:val="008B7065"/>
    <w:rsid w:val="008C5252"/>
    <w:rsid w:val="008D3477"/>
    <w:rsid w:val="008E59A5"/>
    <w:rsid w:val="008F52D7"/>
    <w:rsid w:val="009067F0"/>
    <w:rsid w:val="00932A58"/>
    <w:rsid w:val="009337C9"/>
    <w:rsid w:val="00941479"/>
    <w:rsid w:val="00960A14"/>
    <w:rsid w:val="009709F5"/>
    <w:rsid w:val="00980A2D"/>
    <w:rsid w:val="009A0A7B"/>
    <w:rsid w:val="009A0D3C"/>
    <w:rsid w:val="009A77A9"/>
    <w:rsid w:val="009B3B9D"/>
    <w:rsid w:val="009D59C4"/>
    <w:rsid w:val="009E31B7"/>
    <w:rsid w:val="009E413B"/>
    <w:rsid w:val="009F37E3"/>
    <w:rsid w:val="00A00C91"/>
    <w:rsid w:val="00A1016C"/>
    <w:rsid w:val="00A11BEE"/>
    <w:rsid w:val="00A17FF2"/>
    <w:rsid w:val="00A2089A"/>
    <w:rsid w:val="00A23C99"/>
    <w:rsid w:val="00A33238"/>
    <w:rsid w:val="00A5418B"/>
    <w:rsid w:val="00A7227D"/>
    <w:rsid w:val="00A73CD1"/>
    <w:rsid w:val="00AC538A"/>
    <w:rsid w:val="00B05600"/>
    <w:rsid w:val="00B23A4E"/>
    <w:rsid w:val="00B27487"/>
    <w:rsid w:val="00B31E7A"/>
    <w:rsid w:val="00B374F6"/>
    <w:rsid w:val="00B42F55"/>
    <w:rsid w:val="00B50347"/>
    <w:rsid w:val="00B53D6F"/>
    <w:rsid w:val="00B55C39"/>
    <w:rsid w:val="00B61CE3"/>
    <w:rsid w:val="00B71E2E"/>
    <w:rsid w:val="00B960EC"/>
    <w:rsid w:val="00BB57D3"/>
    <w:rsid w:val="00BF54C4"/>
    <w:rsid w:val="00BF6237"/>
    <w:rsid w:val="00C01BA6"/>
    <w:rsid w:val="00C03066"/>
    <w:rsid w:val="00C07586"/>
    <w:rsid w:val="00C26ADE"/>
    <w:rsid w:val="00C33635"/>
    <w:rsid w:val="00C36079"/>
    <w:rsid w:val="00C415D5"/>
    <w:rsid w:val="00C450A1"/>
    <w:rsid w:val="00C61EFF"/>
    <w:rsid w:val="00C73FB0"/>
    <w:rsid w:val="00C8723B"/>
    <w:rsid w:val="00C95903"/>
    <w:rsid w:val="00CA2DEF"/>
    <w:rsid w:val="00CA368A"/>
    <w:rsid w:val="00CB04D0"/>
    <w:rsid w:val="00CB4236"/>
    <w:rsid w:val="00CC4BCE"/>
    <w:rsid w:val="00CD06B0"/>
    <w:rsid w:val="00D00B0D"/>
    <w:rsid w:val="00D2284E"/>
    <w:rsid w:val="00D377A2"/>
    <w:rsid w:val="00D57C0B"/>
    <w:rsid w:val="00D742ED"/>
    <w:rsid w:val="00D93A5F"/>
    <w:rsid w:val="00DA2B6E"/>
    <w:rsid w:val="00DA6D71"/>
    <w:rsid w:val="00DC6133"/>
    <w:rsid w:val="00E02CD3"/>
    <w:rsid w:val="00E17051"/>
    <w:rsid w:val="00E20DFA"/>
    <w:rsid w:val="00E24063"/>
    <w:rsid w:val="00E447B3"/>
    <w:rsid w:val="00E56585"/>
    <w:rsid w:val="00E60F11"/>
    <w:rsid w:val="00E633D7"/>
    <w:rsid w:val="00E938AD"/>
    <w:rsid w:val="00EB27C3"/>
    <w:rsid w:val="00ED4E87"/>
    <w:rsid w:val="00EF15BE"/>
    <w:rsid w:val="00F03F67"/>
    <w:rsid w:val="00F062A7"/>
    <w:rsid w:val="00F1459C"/>
    <w:rsid w:val="00F15488"/>
    <w:rsid w:val="00F30BFE"/>
    <w:rsid w:val="00F343C8"/>
    <w:rsid w:val="00F3561F"/>
    <w:rsid w:val="00F64F5A"/>
    <w:rsid w:val="00F67839"/>
    <w:rsid w:val="00F87C55"/>
    <w:rsid w:val="00F93022"/>
    <w:rsid w:val="00F97C2E"/>
    <w:rsid w:val="00FC76A6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3AB7-2FB2-42EB-99FE-0E531064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10</Pages>
  <Words>3590</Words>
  <Characters>24777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195</cp:revision>
  <dcterms:created xsi:type="dcterms:W3CDTF">2018-06-18T00:00:00Z</dcterms:created>
  <dcterms:modified xsi:type="dcterms:W3CDTF">2018-06-27T12:37:00Z</dcterms:modified>
</cp:coreProperties>
</file>