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105.3 – AKADÉMIAI INTEGRITÁSI</w:t>
      </w:r>
    </w:p>
    <w:p w:rsidR="002D49F2" w:rsidRDefault="002D49F2" w:rsidP="002D49F2">
      <w:r>
        <w:t>KERETRENDSZER</w:t>
      </w:r>
    </w:p>
    <w:p w:rsidR="002D49F2" w:rsidRDefault="002D49F2" w:rsidP="002D49F2">
      <w:r>
        <w:t>Verzió: v1.0</w:t>
      </w:r>
    </w:p>
    <w:p w:rsidR="002D49F2" w:rsidRDefault="002D49F2" w:rsidP="002D49F2">
      <w:r>
        <w:t xml:space="preserve">Státusz: </w:t>
      </w:r>
      <w:r>
        <w:rPr>
          <w:rFonts w:ascii="Calibri" w:hAnsi="Calibri" w:cs="Calibri"/>
        </w:rPr>
        <w:t>✅ AKTÍV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/>
    <w:p w:rsidR="002D49F2" w:rsidRDefault="002D49F2" w:rsidP="002D49F2">
      <w:r>
        <w:t>CÉL:</w:t>
      </w:r>
    </w:p>
    <w:p w:rsidR="002D49F2" w:rsidRDefault="002D49F2" w:rsidP="002D49F2">
      <w:r>
        <w:t>EFU tudományos hitelességének</w:t>
      </w:r>
    </w:p>
    <w:p w:rsidR="002D49F2" w:rsidRDefault="002D49F2" w:rsidP="002D49F2">
      <w:proofErr w:type="gramStart"/>
      <w:r>
        <w:t>biztosítása</w:t>
      </w:r>
      <w:proofErr w:type="gramEnd"/>
      <w:r>
        <w:t>: revidálhatóság,</w:t>
      </w:r>
    </w:p>
    <w:p w:rsidR="002D49F2" w:rsidRDefault="002D49F2" w:rsidP="002D49F2">
      <w:r>
        <w:t>FDP</w:t>
      </w:r>
      <w:proofErr w:type="gramStart"/>
      <w:r>
        <w:t>&gt;0.</w:t>
      </w:r>
      <w:proofErr w:type="gramEnd"/>
      <w:r>
        <w:t>8, kollektív validáció,</w:t>
      </w:r>
    </w:p>
    <w:p w:rsidR="002D49F2" w:rsidRDefault="002D49F2" w:rsidP="002D49F2">
      <w:r>
        <w:t>interdiszciplinaritás.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NÉGY ALAPELV</w:t>
      </w:r>
    </w:p>
    <w:p w:rsidR="002D49F2" w:rsidRDefault="002D49F2" w:rsidP="002D49F2"/>
    <w:p w:rsidR="002D49F2" w:rsidRDefault="002D49F2" w:rsidP="002D49F2">
      <w:proofErr w:type="gramStart"/>
      <w:r>
        <w:t>I.   TUDÁS</w:t>
      </w:r>
      <w:proofErr w:type="gramEnd"/>
      <w:r>
        <w:t xml:space="preserve"> ESETLEGESSÉGE</w:t>
      </w:r>
    </w:p>
    <w:p w:rsidR="002D49F2" w:rsidRDefault="002D49F2" w:rsidP="002D49F2">
      <w:r>
        <w:t xml:space="preserve">     Minden kijelentés revidálható</w:t>
      </w:r>
    </w:p>
    <w:p w:rsidR="002D49F2" w:rsidRDefault="002D49F2" w:rsidP="002D49F2">
      <w:r>
        <w:t xml:space="preserve">     → Epistemológiai Függelék</w:t>
      </w:r>
    </w:p>
    <w:p w:rsidR="002D49F2" w:rsidRDefault="002D49F2" w:rsidP="002D49F2">
      <w:r>
        <w:t xml:space="preserve">       </w:t>
      </w:r>
      <w:proofErr w:type="gramStart"/>
      <w:r>
        <w:t>kötelező</w:t>
      </w:r>
      <w:proofErr w:type="gramEnd"/>
      <w:r>
        <w:t xml:space="preserve"> minden dokumentumhoz</w:t>
      </w:r>
    </w:p>
    <w:p w:rsidR="002D49F2" w:rsidRDefault="002D49F2" w:rsidP="002D49F2"/>
    <w:p w:rsidR="002D49F2" w:rsidRDefault="002D49F2" w:rsidP="002D49F2">
      <w:proofErr w:type="gramStart"/>
      <w:r>
        <w:t>II.  TUDOMÁNYOS</w:t>
      </w:r>
      <w:proofErr w:type="gramEnd"/>
      <w:r>
        <w:t xml:space="preserve"> IGÉNYESSÉG</w:t>
      </w:r>
    </w:p>
    <w:p w:rsidR="002D49F2" w:rsidRDefault="002D49F2" w:rsidP="002D49F2">
      <w:r>
        <w:t xml:space="preserve">     FDP</w:t>
      </w:r>
      <w:proofErr w:type="gramStart"/>
      <w:r>
        <w:t>&gt;0.</w:t>
      </w:r>
      <w:proofErr w:type="gramEnd"/>
      <w:r>
        <w:t>8 vagy disclaimer</w:t>
      </w:r>
    </w:p>
    <w:p w:rsidR="002D49F2" w:rsidRDefault="002D49F2" w:rsidP="002D49F2">
      <w:r>
        <w:t xml:space="preserve">     → Hivatkozási Audit 4 réteg</w:t>
      </w:r>
    </w:p>
    <w:p w:rsidR="002D49F2" w:rsidRDefault="002D49F2" w:rsidP="002D49F2"/>
    <w:p w:rsidR="002D49F2" w:rsidRDefault="002D49F2" w:rsidP="002D49F2">
      <w:r>
        <w:t>III. KOLLEKTÍV VÁLLALKOZÁS</w:t>
      </w:r>
    </w:p>
    <w:p w:rsidR="002D49F2" w:rsidRDefault="002D49F2" w:rsidP="002D49F2">
      <w:r>
        <w:t xml:space="preserve">     NS-RFC-400.2 konszenzus</w:t>
      </w:r>
    </w:p>
    <w:p w:rsidR="002D49F2" w:rsidRDefault="002D49F2" w:rsidP="002D49F2">
      <w:r>
        <w:lastRenderedPageBreak/>
        <w:t xml:space="preserve">     → Track A/B/C</w:t>
      </w:r>
    </w:p>
    <w:p w:rsidR="002D49F2" w:rsidRDefault="002D49F2" w:rsidP="002D49F2"/>
    <w:p w:rsidR="002D49F2" w:rsidRDefault="002D49F2" w:rsidP="002D49F2">
      <w:proofErr w:type="gramStart"/>
      <w:r>
        <w:t>IV.  INTERDISZCIPLINÁRIS</w:t>
      </w:r>
      <w:proofErr w:type="gramEnd"/>
      <w:r>
        <w:t xml:space="preserve"> MEGÉRTÉS</w:t>
      </w:r>
    </w:p>
    <w:p w:rsidR="002D49F2" w:rsidRDefault="002D49F2" w:rsidP="002D49F2">
      <w:r>
        <w:t xml:space="preserve">     600/700/900 cross-mapping</w:t>
      </w:r>
    </w:p>
    <w:p w:rsidR="002D49F2" w:rsidRDefault="002D49F2" w:rsidP="002D49F2">
      <w:r>
        <w:t xml:space="preserve">     → Minden domén lefedve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COMPLIANCE MATRIX</w:t>
      </w:r>
    </w:p>
    <w:p w:rsidR="002D49F2" w:rsidRDefault="002D49F2" w:rsidP="002D49F2"/>
    <w:p w:rsidR="002D49F2" w:rsidRDefault="002D49F2" w:rsidP="002D49F2">
      <w:r>
        <w:t>CII kalkuláció: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EF (I)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FDP (II)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Track A (III)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Ökológia+Gov (IV)</w:t>
      </w:r>
    </w:p>
    <w:p w:rsidR="002D49F2" w:rsidRDefault="002D49F2" w:rsidP="002D49F2"/>
    <w:p w:rsidR="002D49F2" w:rsidRDefault="002D49F2" w:rsidP="002D49F2">
      <w:r>
        <w:t>A-érték (650.0):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Revízió (I)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21 eset (II)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Claude+Perplexity (III)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Antropológia (IV)</w:t>
      </w:r>
    </w:p>
    <w:p w:rsidR="002D49F2" w:rsidRDefault="002D49F2" w:rsidP="002D49F2"/>
    <w:p w:rsidR="002D49F2" w:rsidRDefault="002D49F2" w:rsidP="002D49F2">
      <w:r>
        <w:t>900.x sorozat: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Szcenáriók (I)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OSINT (II)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2/3 konszenzus (III)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Geopolitika (IV)</w:t>
      </w:r>
    </w:p>
    <w:p w:rsidR="002D49F2" w:rsidRDefault="002D49F2" w:rsidP="002D49F2"/>
    <w:p w:rsidR="002D49F2" w:rsidRDefault="002D49F2" w:rsidP="002D49F2">
      <w:r>
        <w:t>VKI v2.0: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CFI feltétel (I)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Formula (II)</w:t>
      </w:r>
    </w:p>
    <w:p w:rsidR="002D49F2" w:rsidRDefault="002D49F2" w:rsidP="002D49F2">
      <w:r>
        <w:rPr>
          <w:rFonts w:ascii="MS Gothic" w:eastAsia="MS Gothic" w:hAnsi="MS Gothic" w:cs="MS Gothic" w:hint="eastAsia"/>
        </w:rPr>
        <w:t>✓</w:t>
      </w:r>
      <w:r>
        <w:t xml:space="preserve"> Grok input (III) |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Narratíva (IV)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</w:t>
      </w:r>
    </w:p>
    <w:p w:rsidR="002D49F2" w:rsidRDefault="002D49F2" w:rsidP="002D49F2">
      <w:r>
        <w:t>KÖTELEZŐ SABLONOK</w:t>
      </w:r>
    </w:p>
    <w:p w:rsidR="002D49F2" w:rsidRDefault="002D49F2" w:rsidP="002D49F2"/>
    <w:p w:rsidR="002D49F2" w:rsidRDefault="002D49F2" w:rsidP="002D49F2">
      <w:r>
        <w:t>1. Epistemológiai Függelék</w:t>
      </w:r>
    </w:p>
    <w:p w:rsidR="002D49F2" w:rsidRDefault="002D49F2" w:rsidP="002D49F2">
      <w:r>
        <w:t xml:space="preserve">   (minden dokumentum)</w:t>
      </w:r>
    </w:p>
    <w:p w:rsidR="002D49F2" w:rsidRDefault="002D49F2" w:rsidP="002D49F2">
      <w:r>
        <w:t xml:space="preserve">   → Feltételezések +</w:t>
      </w:r>
    </w:p>
    <w:p w:rsidR="002D49F2" w:rsidRDefault="002D49F2" w:rsidP="002D49F2">
      <w:r>
        <w:t xml:space="preserve">     Revíziós szcenáriók</w:t>
      </w:r>
    </w:p>
    <w:p w:rsidR="002D49F2" w:rsidRDefault="002D49F2" w:rsidP="002D49F2"/>
    <w:p w:rsidR="002D49F2" w:rsidRDefault="002D49F2" w:rsidP="002D49F2">
      <w:r>
        <w:t>2. Hivatkozási Audit (4 réteg)</w:t>
      </w:r>
    </w:p>
    <w:p w:rsidR="002D49F2" w:rsidRDefault="002D49F2" w:rsidP="002D49F2">
      <w:r>
        <w:t xml:space="preserve">   A. Alapozó</w:t>
      </w:r>
    </w:p>
    <w:p w:rsidR="002D49F2" w:rsidRDefault="002D49F2" w:rsidP="002D49F2">
      <w:r>
        <w:t xml:space="preserve">   B. Támogató</w:t>
      </w:r>
    </w:p>
    <w:p w:rsidR="002D49F2" w:rsidRDefault="002D49F2" w:rsidP="002D49F2">
      <w:r>
        <w:t xml:space="preserve">   C. Kihívó</w:t>
      </w:r>
    </w:p>
    <w:p w:rsidR="002D49F2" w:rsidRDefault="002D49F2" w:rsidP="002D49F2">
      <w:r>
        <w:t xml:space="preserve">   D. Szomszédos</w:t>
      </w:r>
    </w:p>
    <w:p w:rsidR="002D49F2" w:rsidRDefault="002D49F2" w:rsidP="002D49F2"/>
    <w:p w:rsidR="002D49F2" w:rsidRDefault="002D49F2" w:rsidP="002D49F2">
      <w:r>
        <w:t>3. Érvelési Térkép</w:t>
      </w:r>
    </w:p>
    <w:p w:rsidR="002D49F2" w:rsidRDefault="002D49F2" w:rsidP="002D49F2">
      <w:r>
        <w:t xml:space="preserve">   → Premissza → Következtetés</w:t>
      </w:r>
    </w:p>
    <w:p w:rsidR="002D49F2" w:rsidRDefault="002D49F2" w:rsidP="002D49F2">
      <w:r>
        <w:t xml:space="preserve">     → Bizonytalanságok</w:t>
      </w:r>
    </w:p>
    <w:p w:rsidR="002D49F2" w:rsidRDefault="002D49F2" w:rsidP="002D49F2"/>
    <w:p w:rsidR="002D49F2" w:rsidRDefault="002D49F2" w:rsidP="002D49F2">
      <w:r>
        <w:t>4. MI Nyilatkozat</w:t>
      </w:r>
    </w:p>
    <w:p w:rsidR="002D49F2" w:rsidRDefault="002D49F2" w:rsidP="002D49F2">
      <w:r>
        <w:t xml:space="preserve">   → Lábléc minden outputban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AUDIT FOLYAMAT</w:t>
      </w:r>
    </w:p>
    <w:p w:rsidR="002D49F2" w:rsidRDefault="002D49F2" w:rsidP="002D49F2"/>
    <w:p w:rsidR="002D49F2" w:rsidRDefault="002D49F2" w:rsidP="002D49F2">
      <w:r>
        <w:t>· Quarterly Review:</w:t>
      </w:r>
    </w:p>
    <w:p w:rsidR="002D49F2" w:rsidRDefault="002D49F2" w:rsidP="002D49F2">
      <w:r>
        <w:t xml:space="preserve">  000.5 protokollok alapján</w:t>
      </w:r>
    </w:p>
    <w:p w:rsidR="002D49F2" w:rsidRDefault="002D49F2" w:rsidP="002D49F2">
      <w:r>
        <w:t>· PRI Override: Fire Chief (Track B)</w:t>
      </w:r>
    </w:p>
    <w:p w:rsidR="002D49F2" w:rsidRDefault="002D49F2" w:rsidP="002D49F2">
      <w:r>
        <w:lastRenderedPageBreak/>
        <w:t>· Zenodo Metadata:</w:t>
      </w:r>
    </w:p>
    <w:p w:rsidR="002D49F2" w:rsidRDefault="002D49F2" w:rsidP="002D49F2">
      <w:r>
        <w:t xml:space="preserve">  DOI minden adathoz</w:t>
      </w:r>
    </w:p>
    <w:p w:rsidR="002D49F2" w:rsidRDefault="002D49F2" w:rsidP="002D49F2">
      <w:r>
        <w:t>· GitHub Workflow:</w:t>
      </w:r>
    </w:p>
    <w:p w:rsidR="002D49F2" w:rsidRDefault="002D49F2" w:rsidP="002D49F2">
      <w:r>
        <w:t xml:space="preserve">  Issues → Peer-review/nyilvanos/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HIVATKOZÁSOK</w:t>
      </w:r>
    </w:p>
    <w:p w:rsidR="002D49F2" w:rsidRDefault="002D49F2" w:rsidP="002D49F2"/>
    <w:p w:rsidR="002D49F2" w:rsidRDefault="002D49F2" w:rsidP="002D49F2">
      <w:r>
        <w:t>A. EFU White Paper 1.0 (alap)</w:t>
      </w:r>
    </w:p>
    <w:p w:rsidR="002D49F2" w:rsidRDefault="002D49F2" w:rsidP="002D49F2">
      <w:r>
        <w:t>B. FAO/WHO (fluxus minimum),</w:t>
      </w:r>
    </w:p>
    <w:p w:rsidR="002D49F2" w:rsidRDefault="002D49F2" w:rsidP="002D49F2">
      <w:r>
        <w:t xml:space="preserve">   IPCC AR6 (ciklusok)</w:t>
      </w:r>
    </w:p>
    <w:p w:rsidR="002D49F2" w:rsidRDefault="002D49F2" w:rsidP="002D49F2">
      <w:r>
        <w:t>C. Simon (1981) – EROI korlátok</w:t>
      </w:r>
    </w:p>
    <w:p w:rsidR="002D49F2" w:rsidRDefault="002D49F2" w:rsidP="002D49F2">
      <w:r>
        <w:t>D. Eliade (1959) rituálék,</w:t>
      </w:r>
    </w:p>
    <w:p w:rsidR="002D49F2" w:rsidRDefault="002D49F2" w:rsidP="002D49F2">
      <w:r>
        <w:t xml:space="preserve">   Piketty (2014) koncentráció</w:t>
      </w:r>
    </w:p>
    <w:p w:rsidR="002D49F2" w:rsidRDefault="002D49F2" w:rsidP="002D49F2"/>
    <w:p w:rsidR="002D49F2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2D49F2" w:rsidRDefault="002D49F2" w:rsidP="002D49F2">
      <w:r>
        <w:t>EPISTEMOLÓGIAI FÜGGELÉK (105.3</w:t>
      </w:r>
      <w:proofErr w:type="gramStart"/>
      <w:r>
        <w:t>.EF</w:t>
      </w:r>
      <w:proofErr w:type="gramEnd"/>
      <w:r>
        <w:t>)</w:t>
      </w:r>
    </w:p>
    <w:p w:rsidR="002D49F2" w:rsidRDefault="002D49F2" w:rsidP="002D49F2"/>
    <w:p w:rsidR="002D49F2" w:rsidRDefault="002D49F2" w:rsidP="002D49F2">
      <w:r>
        <w:t>Feltételezések:</w:t>
      </w:r>
    </w:p>
    <w:p w:rsidR="002D49F2" w:rsidRDefault="002D49F2" w:rsidP="002D49F2">
      <w:r>
        <w:t>· FDP</w:t>
      </w:r>
      <w:proofErr w:type="gramStart"/>
      <w:r>
        <w:t>&gt;0.</w:t>
      </w:r>
      <w:proofErr w:type="gramEnd"/>
      <w:r>
        <w:t>8 küszöb optimális</w:t>
      </w:r>
    </w:p>
    <w:p w:rsidR="002D49F2" w:rsidRDefault="002D49F2" w:rsidP="002D49F2">
      <w:r>
        <w:t xml:space="preserve">  Bizonyosság: KÖZEPES</w:t>
      </w:r>
    </w:p>
    <w:p w:rsidR="002D49F2" w:rsidRDefault="002D49F2" w:rsidP="002D49F2">
      <w:r>
        <w:t>· 4 Alapelv univerzális</w:t>
      </w:r>
    </w:p>
    <w:p w:rsidR="002D49F2" w:rsidRDefault="002D49F2" w:rsidP="002D49F2">
      <w:r>
        <w:t xml:space="preserve">  Bizonyosság: MAGAS</w:t>
      </w:r>
    </w:p>
    <w:p w:rsidR="002D49F2" w:rsidRDefault="002D49F2" w:rsidP="002D49F2"/>
    <w:p w:rsidR="002D49F2" w:rsidRDefault="002D49F2" w:rsidP="002D49F2">
      <w:r>
        <w:t>Revíziók:</w:t>
      </w:r>
    </w:p>
    <w:p w:rsidR="002D49F2" w:rsidRDefault="002D49F2" w:rsidP="002D49F2">
      <w:r>
        <w:t>A: HA quantum biology paradigma</w:t>
      </w:r>
    </w:p>
    <w:p w:rsidR="002D49F2" w:rsidRDefault="002D49F2" w:rsidP="002D49F2">
      <w:r>
        <w:t xml:space="preserve">   → Alapelv I revízió</w:t>
      </w:r>
    </w:p>
    <w:p w:rsidR="002D49F2" w:rsidRDefault="002D49F2" w:rsidP="002D49F2">
      <w:r>
        <w:lastRenderedPageBreak/>
        <w:t>B: HA Track C blokkol</w:t>
      </w:r>
    </w:p>
    <w:p w:rsidR="002D49F2" w:rsidRDefault="002D49F2" w:rsidP="002D49F2">
      <w:r>
        <w:t xml:space="preserve">   → NS-RFC módosítás</w:t>
      </w:r>
    </w:p>
    <w:p w:rsidR="002D49F2" w:rsidRDefault="002D49F2" w:rsidP="002D49F2"/>
    <w:p w:rsidR="003F7531" w:rsidRDefault="002D49F2" w:rsidP="002D49F2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grammar="clean"/>
  <w:defaultTabStop w:val="708"/>
  <w:hyphenationZone w:val="425"/>
  <w:characterSpacingControl w:val="doNotCompress"/>
  <w:compat/>
  <w:rsids>
    <w:rsidRoot w:val="002D49F2"/>
    <w:rsid w:val="002D49F2"/>
    <w:rsid w:val="003F7531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2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282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2026-02-18T17:19:00Z</dcterms:created>
  <dcterms:modified xsi:type="dcterms:W3CDTF">2026-02-19T06:15:00Z</dcterms:modified>
</cp:coreProperties>
</file>