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Базы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Основная литература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color w:val="000000"/>
          <w:sz w:val="28"/>
          <w:szCs w:val="28"/>
          <w:highlight w:val="yellow"/>
          <w:lang w:val="ru-RU"/>
        </w:rPr>
        <w:t>1. Прокушев, Я. Е. Базы данных : учебное пособие / Я. Е. Прокушев. — 2-е изд., доп. — Санкт-Петербург : Интермедия, 2022. — 264 с. — ISBN 978-5-4383-0250-6. — Текст : электронный // Лань : электронно-библиотечная система. — URL: https://e.lanbook.com/book/217925 (дата обращения: 01.11.2022). — Режим доступа: для авториз. пользователей</w:t>
      </w:r>
      <w:r>
        <w:rPr>
          <w:rFonts w:cs="Times New Roman" w:ascii="Times New Roman" w:hAnsi="Times New Roman"/>
          <w:strike/>
          <w:color w:val="000000"/>
          <w:sz w:val="28"/>
          <w:szCs w:val="28"/>
          <w:lang w:val="ru-RU"/>
        </w:rPr>
        <w:t xml:space="preserve">. </w:t>
      </w:r>
    </w:p>
    <w:p>
      <w:pPr>
        <w:pStyle w:val="Normal"/>
        <w:numPr>
          <w:ilvl w:val="0"/>
          <w:numId w:val="0"/>
        </w:numPr>
        <w:shd w:val="clear" w:color="auto" w:fill="F1F4FE"/>
        <w:suppressAutoHyphens w:val="false"/>
        <w:spacing w:lineRule="auto" w:line="240" w:beforeAutospacing="1" w:afterAutospacing="1"/>
        <w:outlineLvl w:val="3"/>
        <w:rPr>
          <w:strike/>
        </w:rPr>
      </w:pPr>
      <w:r>
        <w:rPr>
          <w:rFonts w:eastAsia="Times New Roman" w:cs="Times New Roman" w:ascii="Roboto" w:hAnsi="Roboto"/>
          <w:strike/>
          <w:color w:val="FF0000"/>
          <w:sz w:val="24"/>
          <w:szCs w:val="24"/>
          <w:lang w:val="ru-RU" w:eastAsia="ru-RU"/>
        </w:rPr>
        <w:t>Чтение книги недоступно</w:t>
      </w:r>
    </w:p>
    <w:p>
      <w:pPr>
        <w:pStyle w:val="Normal"/>
        <w:shd w:val="clear" w:color="auto" w:fill="F1F4FE"/>
        <w:suppressAutoHyphens w:val="false"/>
        <w:spacing w:lineRule="auto" w:line="240"/>
        <w:rPr>
          <w:strike/>
        </w:rPr>
      </w:pPr>
      <w:r>
        <w:rPr>
          <w:rFonts w:eastAsia="Times New Roman" w:cs="Times New Roman" w:ascii="Roboto" w:hAnsi="Roboto"/>
          <w:strike/>
          <w:color w:val="FF0000"/>
          <w:sz w:val="21"/>
          <w:szCs w:val="21"/>
          <w:lang w:val="ru-RU" w:eastAsia="ru-RU"/>
        </w:rPr>
        <w:t>Библиотека организации, к которой Вы прикреплены, не приобрела доступ к данной книге.</w:t>
      </w:r>
    </w:p>
    <w:p>
      <w:pPr>
        <w:pStyle w:val="Normal"/>
        <w:suppressAutoHyphens w:val="false"/>
        <w:spacing w:lineRule="auto" w:line="240" w:before="0" w:after="0"/>
        <w:jc w:val="center"/>
        <w:rPr>
          <w:strike/>
        </w:rPr>
      </w:pPr>
      <w:r>
        <w:rPr>
          <w:rFonts w:eastAsia="Times New Roman" w:cs="Times New Roman" w:ascii="Roboto" w:hAnsi="Roboto"/>
          <w:strike/>
          <w:color w:val="FF0000"/>
          <w:sz w:val="21"/>
          <w:szCs w:val="21"/>
          <w:lang w:val="ru-RU" w:eastAsia="ru-RU"/>
        </w:rPr>
        <w:t>Подайте заявку на книгу и ваша Библиотека учтет ее при обновлении подписки на ЭБС.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shd w:fill="B4C7DC" w:val="clear"/>
          <w:lang w:val="ru-RU"/>
        </w:rPr>
        <w:t> </w:t>
      </w:r>
      <w:hyperlink r:id="rId2">
        <w:r>
          <w:rPr>
            <w:rFonts w:cs="Times New Roman" w:ascii="Times New Roman;Times;serif" w:hAnsi="Times New Roman;Times;serif"/>
            <w:b/>
            <w:i w:val="false"/>
            <w:caps w:val="false"/>
            <w:smallCaps w:val="false"/>
            <w:color w:val="FF0000"/>
            <w:spacing w:val="0"/>
            <w:sz w:val="20"/>
            <w:szCs w:val="28"/>
            <w:u w:val="single"/>
            <w:shd w:fill="B4C7DC" w:val="clear"/>
            <w:lang w:val="ru-RU"/>
          </w:rPr>
          <w:t>Курзыбов</w:t>
        </w:r>
        <w:r>
          <w:rPr>
            <w:rFonts w:cs="Times New Roman" w:ascii="Times New Roman;Times;serif" w:hAnsi="Times New Roman;Times;serif"/>
            <w:b/>
            <w:i w:val="false"/>
            <w:caps w:val="false"/>
            <w:smallCaps w:val="false"/>
            <w:color w:val="654321"/>
            <w:spacing w:val="0"/>
            <w:sz w:val="20"/>
            <w:szCs w:val="28"/>
            <w:u w:val="single"/>
            <w:shd w:fill="B4C7DC" w:val="clear"/>
            <w:lang w:val="ru-RU"/>
          </w:rPr>
          <w:t>а, Яна Владимировна</w:t>
        </w:r>
      </w:hyperlink>
      <w:r>
        <w:rPr>
          <w:rFonts w:cs="Times New Roman"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shd w:fill="B4C7DC" w:val="clear"/>
          <w:lang w:val="ru-RU"/>
        </w:rPr>
        <w:t>. Базы данных. Теория, проектирование и реализация [Текст] : учеб. пособие / Я. В. </w:t>
      </w:r>
      <w:r>
        <w:rPr>
          <w:rFonts w:cs="Times New Roman" w:ascii="Times New Roman;Times;serif" w:hAnsi="Times New Roman;Times;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  <w:shd w:fill="B4C7DC" w:val="clear"/>
          <w:lang w:val="ru-RU"/>
        </w:rPr>
        <w:t>Курзыбов</w:t>
      </w:r>
      <w:r>
        <w:rPr>
          <w:rFonts w:cs="Times New Roman"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shd w:fill="B4C7DC" w:val="clear"/>
          <w:lang w:val="ru-RU"/>
        </w:rPr>
        <w:t>а ; рец.: А. Г. Феоктистов, Д. А. Герцекович ; Иркут. гос. ун-т. - Иркутск : Изд-во ИГУ, 2013. - 164 с. : ил. ; 21 см. - Библиогр.: с. 164. - ISBN 978-5-9624-0974-0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B4C7DC" w:val="clear"/>
          <w:lang w:val="ru-RU"/>
        </w:rPr>
        <w:br/>
      </w:r>
      <w:r>
        <w:rPr>
          <w:rFonts w:cs="Times New Roman"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shd w:fill="B4C7DC" w:val="clear"/>
          <w:lang w:val="ru-RU"/>
        </w:rPr>
        <w:t>Экземпляры всего: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B4C7DC" w:val="clear"/>
          <w:lang w:val="ru-RU"/>
        </w:rPr>
        <w:t> </w:t>
      </w:r>
      <w:r>
        <w:rPr>
          <w:rFonts w:cs="Times New Roman"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shd w:fill="B4C7DC" w:val="clear"/>
          <w:lang w:val="ru-RU"/>
        </w:rPr>
        <w:t>60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B4C7DC" w:val="clear"/>
          <w:lang w:val="ru-RU"/>
        </w:rPr>
        <w:br/>
      </w:r>
      <w:r>
        <w:rPr>
          <w:rFonts w:cs="Times New Roman"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shd w:fill="B4C7DC" w:val="clear"/>
          <w:lang w:val="ru-RU"/>
        </w:rPr>
        <w:t>Инв. №: ч/з ул А641479, нф А641480, МИЭЛ 34417(58 экз.)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(недавно посмотрел ее сам и поговорил с Яной, методичка подойдет)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2. Курзыбова, Яна Владимировна. Базы данных. Теория, проектирование и реализация [Текст] : учеб. пособие / Я. В. Курзыбова; рец.: А. Г. Феоктистов, Д. А. Герцекович ; Иркут. гос. ун-т. - Иркутск : Изд-во ИГУ, 2013. - 164 с. : ил. ; 21 см. - Библиогр.: с. 164. - </w:t>
      </w:r>
      <w:r>
        <w:rPr>
          <w:rFonts w:cs="Times New Roman" w:ascii="Times New Roman" w:hAnsi="Times New Roman"/>
          <w:color w:val="000000"/>
          <w:sz w:val="28"/>
          <w:szCs w:val="28"/>
        </w:rPr>
        <w:t>ISBN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978-5- 9624-0974-0 (59 экз.)+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3. Баженова, И. Ю. </w:t>
      </w:r>
      <w:bookmarkStart w:id="0" w:name="_GoBack"/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Основы проектирования приложений баз данных </w:t>
      </w:r>
      <w:bookmarkEnd w:id="0"/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: учебное пособие / И. Ю. Баженова. — 2-е изд. — Москва : ИНТУИТ, 2016. — 237 с. — ISBN 5-94774-539-9. — Текст : электронный // Лань : электронно-библиотечная система. — URL: https://e.lanbook.com/book/100315 (дата обращения: 01.11.2022). — Режим доступа: для авториз. пользователей.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4. Компьютерные науки. В 4 ч. Ч.1: учеб. пособие / Л.В. Рожина, Р.К. Фёдоров, А.Е. Хмельнов, Е.А. Черкашин, А.А. Ветров. – Иркутск: Изд-во ИГУ, 2014.- 111 с. 39 экз+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Times New Roman">
    <w:altName w:val="Time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1d2f6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3&amp;S21FMT=fullwebr&amp;C21COM=S&amp;S21CNR=10&amp;S21P01=0&amp;S21P02=1&amp;S21P03=A=&amp;S21STR=&#1050;&#1091;&#1088;&#1079;&#1099;&#1073;&#1086;&#1074;&#1072;%2C &#1071;&#1085;&#1072; &#1042;&#1083;&#1072;&#1076;&#1080;&#1084;&#1080;&#1088;&#1086;&#1074;&#1085;&#1072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LibreOffice/7.4.2.3$Linux_X86_64 LibreOffice_project/40$Build-3</Application>
  <AppVersion>15.0000</AppVersion>
  <Pages>1</Pages>
  <Words>273</Words>
  <Characters>1511</Characters>
  <CharactersWithSpaces>1791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2021-09-16T07:51:00Z</dcterms:created>
  <dc:creator>Zakharova Anna</dc:creator>
  <dc:description/>
  <dc:language>ru-RU</dc:language>
  <cp:lastModifiedBy/>
  <dcterms:modified xsi:type="dcterms:W3CDTF">2022-11-12T11:27:01Z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