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Вычислительные системы и компьютерные сети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Бройдо В.Л. Вычислительные системы, сети и телекоммуникации [Текст] : учеб. пособие для студ. вузов / В. Л. Бройдо. - 2-е изд. - СПб. : Питер, 2006. - 702 с. : ил. ; 24 см. - (Учебник для вузов). - Библиогр.: с. 696-697. - Алф. указ.: с. 698-702.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5-94723-634- 6 (11 экз.).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Орлов С.А., Цилькер Б.Я. Организация ЭВМ и систем: Учебник для вузов. 3-е изд. Стандарт третьего поколения. – СПб: Питер, 2014 г. – 688 с.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978-5-496-01145-7 (режим доступа: ЭБС «Айбукс», неограниченный доступ).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8000"/>
          <w:sz w:val="24"/>
          <w:szCs w:val="24"/>
          <w:lang w:val="ru-RU" w:eastAsia="ru-RU"/>
        </w:rPr>
        <w:t>Чекмарев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 w:eastAsia="ru-RU"/>
        </w:rPr>
        <w:t>, Ю. В.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bookmarkStart w:id="0" w:name="_GoBack"/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Вычислительные системы, сети и телекоммуникации</w:t>
      </w:r>
      <w:bookmarkEnd w:id="0"/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 [Электронный ресурс] : [учеб. пособие] / Ю. В. 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Чекмарев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. - 2-е изд., 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испр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. и доп. - Электрон. текстовые дан. - Москва : 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ДМК-Пресс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, 2009. - 185 с. ; есть. 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 http://rucont.ru/efd/199365?urlId=AzE1qc3Ro7prQNkkY9gWshpCJvPWNRSSLb1vihXggSWP/KdJEBrxYbh2x7ogC6yzAJKNIZx01VBHg2JdoYI0BA==. - ЭБС "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Руконт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". - 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неогранич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. доступ. 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978-5-94074-459-7 : Б. ц+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 w:eastAsia="ru-RU"/>
        </w:rPr>
        <w:t>Замятина, Оксана Михайловна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Вычислительные системы, сети и телекоммуникации. Моделирование сетей [Электронный ресурс] : Учебное пособие для вузов / О. М. Замятина. - Электрон. текстовые дан. - Москва : 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Юрайт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, 2020. - 159 с. - (Высшее образование). 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 https://urait.ru/bcode/451319, https://urait.ru/book/cover/D10DF0A0-E64D-4798-821A-8BEBA23570B1. - ЭБС "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Юрайт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". - 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Неогранич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. доступ. 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978-5-534-00335-2 : 479.00 р.+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4. </w:t>
      </w:r>
      <w:hyperlink r:id="rId2">
        <w:r>
          <w:rPr>
            <w:rFonts w:cs="Times New Roman" w:ascii="Times New Roman" w:hAnsi="Times New Roman"/>
            <w:b/>
            <w:bCs/>
            <w:color w:val="654321"/>
            <w:sz w:val="28"/>
            <w:szCs w:val="28"/>
            <w:shd w:fill="FFFFFF" w:val="clear"/>
            <w:lang w:val="ru-RU"/>
          </w:rPr>
          <w:t>Таненбаум, Эндрю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.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Компьютерные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сети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[Текст] : научное издание / Э. Таненбаум, Д. Уэзеролл. - 5-е изд. - СПб. : Питер, 2016. - 955 с. ; 24 см. - (Классика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Computer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Science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). - Библиогр.: с. 935-946. 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978-5-496-00831-0 </w:t>
      </w: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  <w:lang w:val="ru-RU"/>
        </w:rPr>
        <w:t>15 экз.+</w:t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6644e5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3&amp;S21FMT=fullwebr&amp;C21COM=S&amp;S21CNR=10&amp;S21P01=0&amp;S21P02=1&amp;S21P03=A=&amp;S21STR=&#1058;&#1072;&#1085;&#1077;&#1085;&#1073;&#1072;&#1091;&#1084;%2C &#1069;&#1085;&#1076;&#1088;&#1102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LibreOffice/7.4.2.3$Linux_X86_64 LibreOffice_project/40$Build-3</Application>
  <AppVersion>15.0000</AppVersion>
  <Pages>1</Pages>
  <Words>242</Words>
  <Characters>1430</Characters>
  <CharactersWithSpaces>1669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2021-09-16T07:43:00Z</dcterms:created>
  <dc:creator>Zakharova Anna</dc:creator>
  <dc:description/>
  <dc:language>ru-RU</dc:language>
  <cp:lastModifiedBy/>
  <dcterms:modified xsi:type="dcterms:W3CDTF">2022-11-17T18:51:35Z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