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FD9" w:rsidRDefault="00AE356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E3569">
        <w:rPr>
          <w:rFonts w:ascii="Times New Roman" w:hAnsi="Times New Roman" w:cs="Times New Roman"/>
          <w:b/>
          <w:sz w:val="28"/>
          <w:szCs w:val="28"/>
          <w:lang w:val="ru-RU"/>
        </w:rPr>
        <w:t>Структуры и алгоритмы компьютерной обработки данных</w:t>
      </w:r>
    </w:p>
    <w:p w:rsidR="00AE3569" w:rsidRPr="00AE3569" w:rsidRDefault="00AE3569">
      <w:pP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AE356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Нет списка литературы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в РПД</w:t>
      </w:r>
    </w:p>
    <w:p w:rsidR="00AE3569" w:rsidRPr="00AE3569" w:rsidRDefault="00AE356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AE3569" w:rsidRPr="00AE3569" w:rsidSect="00B31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3569"/>
    <w:rsid w:val="00AE3569"/>
    <w:rsid w:val="00B31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Zakharova Anna</cp:lastModifiedBy>
  <cp:revision>1</cp:revision>
  <dcterms:created xsi:type="dcterms:W3CDTF">2021-09-14T09:49:00Z</dcterms:created>
  <dcterms:modified xsi:type="dcterms:W3CDTF">2021-09-14T09:52:00Z</dcterms:modified>
</cp:coreProperties>
</file>