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Основы программирования в корпоративных информационных системах (на платформе "1С Предприятие")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Даева, С. Г. Основы разработки корпоративных информационных систем на платформе 1С: Предприятие 8.3 : учебно-методическое пособие / С. Г. Даева. — Москва : РТУ МИРЭА, 2020. — 74 с. — Текст : электронный // Лань : электронно-библиотечная система. — URL: https://e.lanbook.com/book/163859 (дата обращения: 01.11.2022). — Режим доступа: для авториз. Пользователей.+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Балданова, Т. С. Введение в 1С: Предприятие 8 : учебно-методическое пособие / Т. С. Балданова, О. А. Лобсанова. — Улан-Удэ : БГУ, 2019. — 149 с. — ISBN 978-5-9793-1427-3. — Текст : электронный // Лань : электронно-библиотечная система. — URL: https://e.lanbook.com/book/154244 (дата обращения: 01.11.2022). — Режим доступа: для авториз. Пользователей.+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Гантц, И. С. Конфигурирование в среде 1С: Предприятие: Практикум : учебное пособие / И. С. Гантц. — Москва : РТУ МИРЭА, 2021. — </w:t>
      </w:r>
      <w:r>
        <w:rPr>
          <w:rFonts w:ascii="Times New Roman" w:hAnsi="Times New Roman"/>
          <w:color w:val="FF0000"/>
        </w:rPr>
        <w:t xml:space="preserve">66 </w:t>
      </w:r>
      <w:r>
        <w:rPr>
          <w:rFonts w:ascii="Times New Roman" w:hAnsi="Times New Roman"/>
        </w:rPr>
        <w:t>с. — Текст : электронный // Лань : электронно-библиотечная система. — URL: https://e.lanbook.com/book/176533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uppressAutoHyphens w:val="false"/>
        <w:rPr>
          <w:rFonts w:ascii="Arial" w:hAnsi="Arial" w:eastAsia="Times New Roman" w:cs="Arial"/>
          <w:kern w:val="0"/>
          <w:lang w:eastAsia="ru-RU" w:bidi="ar-SA"/>
        </w:rPr>
      </w:pPr>
      <w:r>
        <w:rPr>
          <w:rFonts w:eastAsia="Times New Roman" w:cs="Arial" w:ascii="Arial" w:hAnsi="Arial"/>
          <w:b/>
          <w:bCs/>
          <w:kern w:val="0"/>
          <w:lang w:eastAsia="ru-RU" w:bidi="ar-SA"/>
        </w:rPr>
        <w:t>Омельченко, Т. В.</w:t>
      </w:r>
      <w:r>
        <w:rPr>
          <w:rFonts w:eastAsia="Times New Roman" w:cs="Arial" w:ascii="Arial" w:hAnsi="Arial"/>
          <w:kern w:val="0"/>
          <w:lang w:eastAsia="ru-RU" w:bidi="ar-SA"/>
        </w:rPr>
        <w:t xml:space="preserve"> Конфигурирование и администрирование информационных систем на платформе 1С [Электронный ресурс] : учебное пособие для обучающихся по образовательным программам высшего образования по направлениям подготовки 09.03.03 прикладная информатика и 38.03.05 бизнес-информатика / Т. В. Омельченко. - Электрон. текстовые дан. - Оренбург : ОГУ, 2018. - </w:t>
      </w:r>
      <w:r>
        <w:rPr>
          <w:rFonts w:eastAsia="Times New Roman" w:cs="Arial" w:ascii="Arial" w:hAnsi="Arial"/>
          <w:color w:val="FF0000"/>
          <w:kern w:val="0"/>
          <w:lang w:eastAsia="ru-RU" w:bidi="ar-SA"/>
        </w:rPr>
        <w:t>229</w:t>
      </w:r>
      <w:r>
        <w:rPr>
          <w:rFonts w:eastAsia="Times New Roman" w:cs="Arial" w:ascii="Arial" w:hAnsi="Arial"/>
          <w:kern w:val="0"/>
          <w:lang w:eastAsia="ru-RU" w:bidi="ar-SA"/>
        </w:rPr>
        <w:t xml:space="preserve"> с. - ЭБС "Лань". - Неогранич. доступ. - </w:t>
      </w:r>
      <w:r>
        <w:rPr>
          <w:rFonts w:eastAsia="Times New Roman" w:cs="Arial" w:ascii="Arial" w:hAnsi="Arial"/>
          <w:b/>
          <w:bCs/>
          <w:kern w:val="0"/>
          <w:lang w:eastAsia="ru-RU" w:bidi="ar-SA"/>
        </w:rPr>
        <w:t xml:space="preserve">ISBN </w:t>
      </w:r>
      <w:r>
        <w:rPr>
          <w:rFonts w:eastAsia="Times New Roman" w:cs="Arial" w:ascii="Arial" w:hAnsi="Arial"/>
          <w:kern w:val="0"/>
          <w:lang w:eastAsia="ru-RU" w:bidi="ar-SA"/>
        </w:rPr>
        <w:t>978-5-7410-2015-9 : Б. ц+</w:t>
      </w:r>
    </w:p>
    <w:p>
      <w:pPr>
        <w:pStyle w:val="Normal"/>
        <w:rPr>
          <w:rFonts w:ascii="Times New Roman" w:hAnsi="Times New Roman"/>
        </w:rPr>
      </w:pPr>
      <w:r>
        <w:rPr/>
        <w:t xml:space="preserve"> </w:t>
      </w:r>
      <w:r>
        <w:br w:type="page"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Введение в Data Mining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Зайцев, К. С. Применение методов Data Mining для поддержки процессов управления IT-услугами : учебное пособие / К. С. Зайцев. — Москва : НИЯУ МИФИ, 2009. — 96 с. — ISBN 978-5-7262-1150-3. — Текст : электронный // Лань : электронно-библиотечная система. — URL: https://e.lanbook.com/book/75805 (дата обращения: 01.11.2022). — Режим доступа: для авториз. Пользователей.+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Макшанов, А. В. Технологии интеллектуального анализа данных : учебное пособие / А. В. Макшанов, А. Е. Журавлев. — 2-е изд., стер. — Санкт-Петербург : Лань, 2022. — 212 с. — ISBN 978-5-8114-4493-9. — Текст : электронный // Лань : электронно-библиотечная система. — URL: https://e.lanbook.com/book/206711 (дата обращения: 01.11.2022). — Режим доступа: для авториз. пользователей.+</w:t>
      </w:r>
    </w:p>
    <w:p>
      <w:pPr>
        <w:pStyle w:val="Normal"/>
        <w:suppressAutoHyphens w:val="false"/>
        <w:rPr>
          <w:rFonts w:ascii="Arial" w:hAnsi="Arial" w:eastAsia="Times New Roman" w:cs="Arial"/>
          <w:kern w:val="0"/>
          <w:lang w:eastAsia="ru-RU" w:bidi="ar-SA"/>
        </w:rPr>
      </w:pPr>
      <w:r>
        <w:rPr>
          <w:rFonts w:eastAsia="Times New Roman" w:cs="Arial" w:ascii="Arial" w:hAnsi="Arial"/>
          <w:b/>
          <w:bCs/>
          <w:kern w:val="0"/>
          <w:lang w:eastAsia="ru-RU" w:bidi="ar-SA"/>
        </w:rPr>
        <w:t>Макшанов, А. В.</w:t>
      </w:r>
      <w:r>
        <w:rPr>
          <w:rFonts w:eastAsia="Times New Roman" w:cs="Arial" w:ascii="Arial" w:hAnsi="Arial"/>
          <w:kern w:val="0"/>
          <w:lang w:eastAsia="ru-RU" w:bidi="ar-SA"/>
        </w:rPr>
        <w:t xml:space="preserve">  Системы поддержки принятия решений [Электронный ресурс] : учебное пособие для вузов / А. В. Макшанов, А. Е. Журавлев, Л. Н. Тындыкарь. - Электрон. текстовые дан. - Санкт-Петербург : Лань, 2020. - 108 с. - </w:t>
      </w:r>
      <w:r>
        <w:rPr>
          <w:rFonts w:eastAsia="Times New Roman" w:cs="Arial" w:ascii="Arial" w:hAnsi="Arial"/>
          <w:b/>
          <w:bCs/>
          <w:kern w:val="0"/>
          <w:lang w:eastAsia="ru-RU" w:bidi="ar-SA"/>
        </w:rPr>
        <w:t>Режим доступа:</w:t>
      </w:r>
      <w:r>
        <w:rPr>
          <w:rFonts w:eastAsia="Times New Roman" w:cs="Arial" w:ascii="Arial" w:hAnsi="Arial"/>
          <w:kern w:val="0"/>
          <w:lang w:eastAsia="ru-RU" w:bidi="ar-SA"/>
        </w:rPr>
        <w:t xml:space="preserve"> https://e.lanbook.com/book/147135, https://e.lanbook.com/img/cover/book/147135.jpg. - ЭБС "Лань". - неогранич. доступ. - </w:t>
      </w:r>
      <w:r>
        <w:rPr>
          <w:rFonts w:eastAsia="Times New Roman" w:cs="Arial" w:ascii="Arial" w:hAnsi="Arial"/>
          <w:b/>
          <w:bCs/>
          <w:kern w:val="0"/>
          <w:lang w:eastAsia="ru-RU" w:bidi="ar-SA"/>
        </w:rPr>
        <w:t xml:space="preserve">ISBN </w:t>
      </w:r>
      <w:r>
        <w:rPr>
          <w:rFonts w:eastAsia="Times New Roman" w:cs="Arial" w:ascii="Arial" w:hAnsi="Arial"/>
          <w:kern w:val="0"/>
          <w:lang w:eastAsia="ru-RU" w:bidi="ar-SA"/>
        </w:rPr>
        <w:t>978-5-8114-5344-3 +</w:t>
      </w:r>
    </w:p>
    <w:p>
      <w:pPr>
        <w:pStyle w:val="Normal"/>
        <w:rPr>
          <w:rFonts w:ascii="Times New Roman" w:hAnsi="Times New Roman"/>
        </w:rPr>
      </w:pPr>
      <w:r>
        <w:rPr/>
        <w:t xml:space="preserve"> 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Системный анализ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Матвеев, А. В. Системный анализ : учебное пособие / А. В. Матвеев. — Омск : ОмГУ, 2019. — </w:t>
      </w:r>
      <w:r>
        <w:rPr>
          <w:rFonts w:ascii="Times New Roman" w:hAnsi="Times New Roman"/>
          <w:color w:val="FF0000"/>
        </w:rPr>
        <w:t>56 с</w:t>
      </w:r>
      <w:r>
        <w:rPr>
          <w:rFonts w:ascii="Times New Roman" w:hAnsi="Times New Roman"/>
        </w:rPr>
        <w:t xml:space="preserve">. — ISBN 978-5-7779-2381-3. — Текст : электронный // Лань : электронно-библиотечная система. — URL: https://e.lanbook.com/book/119814 (дата обращения: 01.11.2022). — Режим доступа: для авториз. пользователей. </w:t>
      </w:r>
    </w:p>
    <w:p>
      <w:pPr>
        <w:pStyle w:val="Normal"/>
        <w:suppressAutoHyphens w:val="false"/>
        <w:rPr>
          <w:rFonts w:ascii="Arial" w:hAnsi="Arial" w:eastAsia="Times New Roman" w:cs="Arial"/>
          <w:kern w:val="0"/>
          <w:lang w:eastAsia="ru-RU" w:bidi="ar-SA"/>
        </w:rPr>
      </w:pPr>
      <w:r>
        <w:rPr>
          <w:rFonts w:eastAsia="Times New Roman" w:cs="Arial" w:ascii="Arial" w:hAnsi="Arial"/>
          <w:b/>
          <w:bCs/>
          <w:kern w:val="0"/>
          <w:lang w:eastAsia="ru-RU" w:bidi="ar-SA"/>
        </w:rPr>
        <w:t>Кузнецов, Владимир Васильевич</w:t>
      </w:r>
      <w:r>
        <w:rPr>
          <w:rFonts w:eastAsia="Times New Roman" w:cs="Arial" w:ascii="Arial" w:hAnsi="Arial"/>
          <w:kern w:val="0"/>
          <w:lang w:eastAsia="ru-RU" w:bidi="ar-SA"/>
        </w:rPr>
        <w:t xml:space="preserve">.  Системный анализ [Электронный ресурс] : Учебник и практикум для вузов / В. В. Кузнецов, С. В. Бабуров [и др.]. - Электрон. текстовые дан. - Москва : Юрайт, 2021. - </w:t>
      </w:r>
      <w:r>
        <w:rPr>
          <w:rFonts w:eastAsia="Times New Roman" w:cs="Arial" w:ascii="Arial" w:hAnsi="Arial"/>
          <w:color w:val="FF0000"/>
          <w:kern w:val="0"/>
          <w:lang w:eastAsia="ru-RU" w:bidi="ar-SA"/>
        </w:rPr>
        <w:t>270 с</w:t>
      </w:r>
      <w:r>
        <w:rPr>
          <w:rFonts w:eastAsia="Times New Roman" w:cs="Arial" w:ascii="Arial" w:hAnsi="Arial"/>
          <w:kern w:val="0"/>
          <w:lang w:eastAsia="ru-RU" w:bidi="ar-SA"/>
        </w:rPr>
        <w:t xml:space="preserve">. - (Высшее образование). - </w:t>
      </w:r>
      <w:r>
        <w:rPr>
          <w:rFonts w:eastAsia="Times New Roman" w:cs="Arial" w:ascii="Arial" w:hAnsi="Arial"/>
          <w:b/>
          <w:bCs/>
          <w:kern w:val="0"/>
          <w:lang w:eastAsia="ru-RU" w:bidi="ar-SA"/>
        </w:rPr>
        <w:t>Режим доступа:</w:t>
      </w:r>
      <w:r>
        <w:rPr>
          <w:rFonts w:eastAsia="Times New Roman" w:cs="Arial" w:ascii="Arial" w:hAnsi="Arial"/>
          <w:kern w:val="0"/>
          <w:lang w:eastAsia="ru-RU" w:bidi="ar-SA"/>
        </w:rPr>
        <w:t xml:space="preserve"> https://urait.ru/bcode/470643, https://urait.ru/book/cover/35682E7B-CEC8-485A-AC78-B413D7C610FC. - ЭБС "Юрайт". - Неогранич. доступ. - </w:t>
      </w:r>
      <w:r>
        <w:rPr>
          <w:rFonts w:eastAsia="Times New Roman" w:cs="Arial" w:ascii="Arial" w:hAnsi="Arial"/>
          <w:b/>
          <w:bCs/>
          <w:kern w:val="0"/>
          <w:lang w:eastAsia="ru-RU" w:bidi="ar-SA"/>
        </w:rPr>
        <w:t xml:space="preserve">ISBN </w:t>
      </w:r>
      <w:r>
        <w:rPr>
          <w:rFonts w:eastAsia="Times New Roman" w:cs="Arial" w:ascii="Arial" w:hAnsi="Arial"/>
          <w:kern w:val="0"/>
          <w:lang w:eastAsia="ru-RU" w:bidi="ar-SA"/>
        </w:rPr>
        <w:t xml:space="preserve">978-5-9916-8591-7 : 739.00 р.+ </w:t>
      </w:r>
    </w:p>
    <w:p>
      <w:pPr>
        <w:pStyle w:val="Normal"/>
        <w:suppressAutoHyphens w:val="false"/>
        <w:rPr>
          <w:rFonts w:ascii="Arial" w:hAnsi="Arial" w:eastAsia="Times New Roman" w:cs="Arial"/>
          <w:kern w:val="0"/>
          <w:lang w:eastAsia="ru-RU" w:bidi="ar-SA"/>
        </w:rPr>
      </w:pPr>
      <w:r>
        <w:rPr>
          <w:rFonts w:eastAsia="Times New Roman" w:cs="Arial" w:ascii="Arial" w:hAnsi="Arial"/>
          <w:b/>
          <w:bCs/>
          <w:kern w:val="0"/>
          <w:lang w:eastAsia="ru-RU" w:bidi="ar-SA"/>
        </w:rPr>
        <w:t>Заграновская, Анна Васильевна</w:t>
      </w:r>
      <w:r>
        <w:rPr>
          <w:rFonts w:eastAsia="Times New Roman" w:cs="Arial" w:ascii="Arial" w:hAnsi="Arial"/>
          <w:kern w:val="0"/>
          <w:lang w:eastAsia="ru-RU" w:bidi="ar-SA"/>
        </w:rPr>
        <w:t xml:space="preserve">.  Системный анализ [Электронный ресурс] : учебное пособие для вузов / А. В. Заграновская, Ю. Н. Эйсснер. - Электрон. текстовые дан. - Москва : Юрайт, 2022. - </w:t>
      </w:r>
      <w:r>
        <w:rPr>
          <w:rFonts w:eastAsia="Times New Roman" w:cs="Arial" w:ascii="Arial" w:hAnsi="Arial"/>
          <w:color w:val="FF0000"/>
          <w:kern w:val="0"/>
          <w:lang w:eastAsia="ru-RU" w:bidi="ar-SA"/>
        </w:rPr>
        <w:t xml:space="preserve">424 </w:t>
      </w:r>
      <w:r>
        <w:rPr>
          <w:rFonts w:eastAsia="Times New Roman" w:cs="Arial" w:ascii="Arial" w:hAnsi="Arial"/>
          <w:kern w:val="0"/>
          <w:lang w:eastAsia="ru-RU" w:bidi="ar-SA"/>
        </w:rPr>
        <w:t xml:space="preserve">с. - (Высшее образование). - </w:t>
      </w:r>
      <w:r>
        <w:rPr>
          <w:rFonts w:eastAsia="Times New Roman" w:cs="Arial" w:ascii="Arial" w:hAnsi="Arial"/>
          <w:b/>
          <w:bCs/>
          <w:kern w:val="0"/>
          <w:lang w:eastAsia="ru-RU" w:bidi="ar-SA"/>
        </w:rPr>
        <w:t>Режим доступа:</w:t>
      </w:r>
      <w:r>
        <w:rPr>
          <w:rFonts w:eastAsia="Times New Roman" w:cs="Arial" w:ascii="Arial" w:hAnsi="Arial"/>
          <w:kern w:val="0"/>
          <w:lang w:eastAsia="ru-RU" w:bidi="ar-SA"/>
        </w:rPr>
        <w:t xml:space="preserve"> https://urait.ru/bcode/496704, https://urait.ru/book/cover/CAAC9C01-83DA-45DC-BFBF-72DED379FDA0. - ЭБС Юрайт. - Неогранич. доступ. - </w:t>
      </w:r>
      <w:r>
        <w:rPr>
          <w:rFonts w:eastAsia="Times New Roman" w:cs="Arial" w:ascii="Arial" w:hAnsi="Arial"/>
          <w:b/>
          <w:bCs/>
          <w:kern w:val="0"/>
          <w:lang w:eastAsia="ru-RU" w:bidi="ar-SA"/>
        </w:rPr>
        <w:t xml:space="preserve">ISBN </w:t>
      </w:r>
      <w:r>
        <w:rPr>
          <w:rFonts w:eastAsia="Times New Roman" w:cs="Arial" w:ascii="Arial" w:hAnsi="Arial"/>
          <w:kern w:val="0"/>
          <w:lang w:eastAsia="ru-RU" w:bidi="ar-SA"/>
        </w:rPr>
        <w:t>978-5-534-13893-1 : 1629.+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Матвеев, А. И. Математические методы системного анализа : учебное пособие для вузов / А. И. Матвеев. — 2-е изд., стер. — Санкт-Петербург : Лань, 2021. — 128 с. — ISBN 978-5-8114-6686-3. — Текст : электронный // Лань : электронно-библиотечная система. — URL: https://e.lanbook.com/book/151666 (дата обращения: 01.11.2022). — Режим доступа: для авториз. пользователей.+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Миндалёв, И. В. Моделирование бизнес-процессов с помощью IDEF0, DFD, BPMN за 7 дней : учебное пособие / И. В. Миндалёв. — Красноярск : КрасГАУ, 2016. — 123 с. — Текст : электронный // Лань : электронно-библиотечная система. — URL: https://e.lanbook.com/book/103833 (дата обращения: 01.11.2022). — Режим доступа: для авториз. пользователей.+</w:t>
      </w:r>
      <w:r>
        <w:br w:type="page"/>
      </w:r>
    </w:p>
    <w:p>
      <w:pPr>
        <w:pStyle w:val="Normal"/>
        <w:rPr>
          <w:b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 xml:space="preserve">Психология личности и профессиональное самоопределение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highlight w:val="yellow"/>
        </w:rPr>
      </w:pPr>
      <w:r>
        <w:rPr>
          <w:rFonts w:eastAsia="" w:cs="" w:cstheme="minorBidi" w:eastAsiaTheme="minorEastAsia" w:ascii="Calibri" w:hAnsi="Calibri"/>
          <w:color w:val="000000"/>
          <w:kern w:val="0"/>
          <w:sz w:val="20"/>
          <w:szCs w:val="20"/>
          <w:shd w:fill="FFFFFF" w:val="clear"/>
          <w:lang w:eastAsia="ru-RU" w:bidi="ar-SA"/>
        </w:rPr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color w:val="000000"/>
          <w:kern w:val="0"/>
          <w:sz w:val="20"/>
          <w:szCs w:val="20"/>
          <w:shd w:fill="FFFFFF" w:val="clear"/>
          <w:lang w:eastAsia="ru-RU" w:bidi="ar-SA"/>
        </w:rPr>
      </w:pPr>
      <w:r>
        <w:rPr>
          <w:rFonts w:eastAsia="" w:cs="" w:cstheme="minorBidi" w:eastAsiaTheme="minorEastAsia" w:ascii="Calibri" w:hAnsi="Calibri"/>
          <w:color w:val="000000"/>
          <w:kern w:val="0"/>
          <w:sz w:val="20"/>
          <w:szCs w:val="20"/>
          <w:shd w:fill="FFFFFF" w:val="clear"/>
          <w:lang w:eastAsia="ru-RU"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  <w:color w:val="000000"/>
          <w:kern w:val="0"/>
          <w:shd w:fill="FFFFFF" w:val="clear"/>
          <w:lang w:eastAsia="ru-RU" w:bidi="ar-SA"/>
        </w:rPr>
      </w:pPr>
      <w:hyperlink r:id="rId2">
        <w:r>
          <w:rPr>
            <w:rFonts w:eastAsia="" w:cs="Times New Roman" w:ascii="Times New Roman" w:hAnsi="Times New Roman" w:eastAsiaTheme="minorEastAsia"/>
            <w:b/>
            <w:bCs/>
            <w:color w:val="654321"/>
            <w:kern w:val="0"/>
            <w:u w:val="single"/>
            <w:shd w:fill="FFFFFF" w:val="clear"/>
            <w:lang w:eastAsia="ru-RU" w:bidi="ar-SA"/>
          </w:rPr>
          <w:t>Корнеева, Я. А.</w:t>
        </w:r>
      </w:hyperlink>
      <w:r>
        <w:rPr>
          <w:rFonts w:eastAsia="" w:cs="Times New Roman" w:ascii="Times New Roman" w:hAnsi="Times New Roman" w:eastAsiaTheme="minorEastAsia"/>
          <w:b/>
          <w:bCs/>
          <w:color w:val="654321"/>
          <w:kern w:val="0"/>
          <w:u w:val="single"/>
          <w:shd w:fill="FFFFFF" w:val="clear"/>
          <w:lang w:eastAsia="ru-RU" w:bidi="ar-SA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kern w:val="0"/>
          <w:shd w:fill="FFFFFF" w:val="clear"/>
          <w:lang w:eastAsia="ru-RU" w:bidi="ar-SA"/>
        </w:rPr>
        <w:t>    </w:t>
      </w:r>
      <w:r>
        <w:rPr>
          <w:rFonts w:eastAsia="" w:cs="Times New Roman" w:ascii="Times New Roman" w:hAnsi="Times New Roman" w:eastAsiaTheme="minorEastAsia"/>
          <w:b/>
          <w:bCs/>
          <w:color w:val="FF0000"/>
          <w:kern w:val="0"/>
          <w:shd w:fill="FFFFFF" w:val="clear"/>
          <w:lang w:eastAsia="ru-RU" w:bidi="ar-SA"/>
        </w:rPr>
        <w:t>Психологи</w:t>
      </w:r>
      <w:r>
        <w:rPr>
          <w:rFonts w:eastAsia="" w:cs="Times New Roman" w:ascii="Times New Roman" w:hAnsi="Times New Roman" w:eastAsiaTheme="minorEastAsia"/>
          <w:color w:val="000000"/>
          <w:kern w:val="0"/>
          <w:shd w:fill="FFFFFF" w:val="clear"/>
          <w:lang w:eastAsia="ru-RU" w:bidi="ar-SA"/>
        </w:rPr>
        <w:t>я профориентации и </w:t>
      </w:r>
      <w:r>
        <w:rPr>
          <w:rFonts w:eastAsia="" w:cs="Times New Roman" w:ascii="Times New Roman" w:hAnsi="Times New Roman" w:eastAsiaTheme="minorEastAsia"/>
          <w:b/>
          <w:bCs/>
          <w:color w:val="FF0000"/>
          <w:kern w:val="0"/>
          <w:shd w:fill="FFFFFF" w:val="clear"/>
          <w:lang w:eastAsia="ru-RU" w:bidi="ar-SA"/>
        </w:rPr>
        <w:t>профессиональн</w:t>
      </w:r>
      <w:r>
        <w:rPr>
          <w:rFonts w:eastAsia="" w:cs="Times New Roman" w:ascii="Times New Roman" w:hAnsi="Times New Roman" w:eastAsiaTheme="minorEastAsia"/>
          <w:color w:val="000000"/>
          <w:kern w:val="0"/>
          <w:shd w:fill="FFFFFF" w:val="clear"/>
          <w:lang w:eastAsia="ru-RU" w:bidi="ar-SA"/>
        </w:rPr>
        <w:t>ого </w:t>
      </w:r>
      <w:r>
        <w:rPr>
          <w:rFonts w:eastAsia="" w:cs="Times New Roman" w:ascii="Times New Roman" w:hAnsi="Times New Roman" w:eastAsiaTheme="minorEastAsia"/>
          <w:b/>
          <w:bCs/>
          <w:color w:val="FF0000"/>
          <w:kern w:val="0"/>
          <w:shd w:fill="FFFFFF" w:val="clear"/>
          <w:lang w:eastAsia="ru-RU" w:bidi="ar-SA"/>
        </w:rPr>
        <w:t>самоопределени</w:t>
      </w:r>
      <w:r>
        <w:rPr>
          <w:rFonts w:eastAsia="" w:cs="Times New Roman" w:ascii="Times New Roman" w:hAnsi="Times New Roman" w:eastAsiaTheme="minorEastAsia"/>
          <w:color w:val="000000"/>
          <w:kern w:val="0"/>
          <w:shd w:fill="FFFFFF" w:val="clear"/>
          <w:lang w:eastAsia="ru-RU" w:bidi="ar-SA"/>
        </w:rPr>
        <w:t>я [Электронный ресурс] : учебное пособие / Я. А. Корнеева. - Электрон. текстовые дан. - Архангельск : САФУ, 2019. - 158 с. - ЭБС "Лань". - Неогранич. доступ. - </w:t>
      </w:r>
      <w:r>
        <w:rPr>
          <w:rFonts w:eastAsia="" w:cs="Times New Roman" w:ascii="Times New Roman" w:hAnsi="Times New Roman" w:eastAsiaTheme="minorEastAsia"/>
          <w:b/>
          <w:bCs/>
          <w:color w:val="000000"/>
          <w:kern w:val="0"/>
          <w:shd w:fill="FFFFFF" w:val="clear"/>
          <w:lang w:eastAsia="ru-RU" w:bidi="ar-SA"/>
        </w:rPr>
        <w:t>ISBN </w:t>
      </w:r>
      <w:r>
        <w:rPr>
          <w:rFonts w:eastAsia="" w:cs="Times New Roman" w:ascii="Times New Roman" w:hAnsi="Times New Roman" w:eastAsiaTheme="minorEastAsia"/>
          <w:color w:val="000000"/>
          <w:kern w:val="0"/>
          <w:shd w:fill="FFFFFF" w:val="clear"/>
          <w:lang w:eastAsia="ru-RU" w:bidi="ar-SA"/>
        </w:rPr>
        <w:t>978-5-261-01402-7 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 xml:space="preserve">2.Гуревич, П. С. 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 xml:space="preserve">Психология личности [Электронный ресурс] : учеб. пособие / П. С. Гуревич. - Электрон. текстовые дан. - Москва : ЮНИТИ-ДАНА, 2015. - 567 с. ; нет. - (Актуальная психология). - </w:t>
      </w: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>Режим доступа: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 xml:space="preserve"> https://rucont.ru/efd/352512. - ЭБС "Руконт". - неогранич. доступ. - </w:t>
      </w: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 xml:space="preserve">ISBN 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>978-5-238-01588-0+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>3.Чурекова, Т. М.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 xml:space="preserve">  Самоопределение и профессиональная ориентация учащихся [Электронный ресурс] / Т. М. Чурекова. - Электрон. текстовые дан. - Москва : КемГУ (Кемеровский государственный университет), 2014. - </w:t>
      </w: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>Режим доступа: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 xml:space="preserve"> http://e.lanbook.com/books/element.php?pl1_id=61432. - ЭБС "Лань". - неогранич. доступ. - </w:t>
      </w: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 xml:space="preserve">ISBN 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>978-5-8353-1705-9 +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>4. Истомина, Ольга Борисовна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 xml:space="preserve">. Профессиональное самоопределение как фактор регуляции трудовых отношений в современном российском регионе [Электронный ресурс] : научное издание / О. Б. Истомина. - ЭВК. - Иркутск : Иркут, 2021. - 91 с. - Режим доступа: ЭЧЗ "Библиотех". - Неогранич. доступ. - </w:t>
      </w: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 xml:space="preserve">ISBN 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>978-5-6046565-0-1 +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>5. Панина, Светлана Викторовна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 xml:space="preserve">. Самоопределение и профессиональная ориентация учащихся [Электронный ресурс] : учебник и практикум для вузов / С. В. Панина, Т. А. Макаренко. - 3-е изд., пер. и доп. - Электрон. текстовые дан. - </w:t>
      </w:r>
      <w:bookmarkStart w:id="0" w:name="_GoBack"/>
      <w:bookmarkEnd w:id="0"/>
      <w:r>
        <w:rPr>
          <w:rFonts w:eastAsia="Times New Roman" w:cs="Times New Roman" w:ascii="Times New Roman" w:hAnsi="Times New Roman"/>
          <w:kern w:val="0"/>
          <w:lang w:eastAsia="ru-RU" w:bidi="ar-SA"/>
        </w:rPr>
        <w:t xml:space="preserve">Москва : Юрайт, 2022. - 312 с. - (Высшее образование). - </w:t>
      </w: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>Режим доступа: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 xml:space="preserve"> https://urait.ru/bcode/468597, https://urait.ru/book/cover/89AE9BF6-AEB0-4438-B3C1-4DDF3D1BA37E. - ЭБС "Юрайт". - неогранич. доступ. - </w:t>
      </w:r>
      <w:r>
        <w:rPr>
          <w:rFonts w:eastAsia="Times New Roman" w:cs="Times New Roman" w:ascii="Times New Roman" w:hAnsi="Times New Roman"/>
          <w:b/>
          <w:bCs/>
          <w:kern w:val="0"/>
          <w:lang w:eastAsia="ru-RU" w:bidi="ar-SA"/>
        </w:rPr>
        <w:t xml:space="preserve">ISBN 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t>978-5-534-04267-2 : 1239.00 р.</w:t>
      </w:r>
    </w:p>
    <w:p>
      <w:pPr>
        <w:pStyle w:val="Normal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&#1050;&#1086;&#1088;&#1085;&#1077;&#1077;&#1074;&#1072;%2C &#1071;. &#1040;.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LibreOffice/7.4.2.3$Linux_X86_64 LibreOffice_project/40$Build-3</Application>
  <AppVersion>15.0000</AppVersion>
  <Pages>4</Pages>
  <Words>815</Words>
  <Characters>5431</Characters>
  <CharactersWithSpaces>6286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2022-11-01T16:38:20Z</dcterms:created>
  <dc:creator/>
  <dc:description/>
  <dc:language>ru-RU</dc:language>
  <cp:lastModifiedBy/>
  <dcterms:modified xsi:type="dcterms:W3CDTF">2022-11-17T19:16:55Z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