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２.【第２節　電力設備工事】</w:t>
      </w:r>
      <w:bookmarkEnd w:id="0"/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２－１　一般事項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２－２　参考歩掛り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イ.電灯設備、動力設備、架空線路及び地中線路に適用する。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ロ.電灯設備の参考歩掛りの労務は、機材の取付け、結線及び試験調整を含む。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ハ.動力設備の参考歩掛りの労務は、機材の取付けを含む。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ニ.架空線路の参考歩掛りの労務は、機材の取付け、結線及び試験調整を含む。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560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(電灯設備) </w:t>
      </w:r>
      <w:r>
        <w:rPr>
          <w:rStyle w:val="CharStyle9"/>
          <w:rFonts w:ascii="MS Mincho" w:eastAsia="MS Mincho" w:hAnsi="MS Mincho" w:cs="MS Mincho"/>
          <w:b/>
          <w:bCs/>
        </w:rPr>
        <w:t xml:space="preserve">表　</w:t>
      </w:r>
      <w:r>
        <w:rPr>
          <w:rStyle w:val="CharStyle9"/>
          <w:b/>
          <w:bCs/>
        </w:rPr>
        <w:t xml:space="preserve">RE-2-1 </w:t>
      </w:r>
      <w:r>
        <w:rPr>
          <w:rStyle w:val="CharStyle9"/>
          <w:rFonts w:ascii="MS Mincho" w:eastAsia="MS Mincho" w:hAnsi="MS Mincho" w:cs="MS Mincho"/>
          <w:b/>
          <w:bCs/>
          <w:lang w:val="ja-JP" w:eastAsia="ja-JP" w:bidi="ja-JP"/>
        </w:rPr>
        <w:t xml:space="preserve">【設】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配線器具その他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19" w:left="1141" w:right="1270" w:bottom="780" w:header="691" w:footer="352" w:gutter="0"/>
          <w:pgNumType w:start="1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55065" distB="2258695" distL="0" distR="0" simplePos="0" relativeHeight="125829378" behindDoc="0" locked="0" layoutInCell="1" allowOverlap="1">
                <wp:simplePos x="0" y="0"/>
                <wp:positionH relativeFrom="page">
                  <wp:posOffset>1327785</wp:posOffset>
                </wp:positionH>
                <wp:positionV relativeFrom="paragraph">
                  <wp:posOffset>1155065</wp:posOffset>
                </wp:positionV>
                <wp:extent cx="438785" cy="17081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78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細　目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4.55pt;margin-top:90.950000000000003pt;width:34.549999999999997pt;height:13.449999999999999pt;z-index:-125829375;mso-wrap-distance-left:0;mso-wrap-distance-top:90.950000000000003pt;mso-wrap-distance-right:0;mso-wrap-distance-bottom:177.84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細　目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640205" distL="0" distR="0" simplePos="0" relativeHeight="125829380" behindDoc="0" locked="0" layoutInCell="1" allowOverlap="1">
                <wp:simplePos x="0" y="0"/>
                <wp:positionH relativeFrom="page">
                  <wp:posOffset>2449195</wp:posOffset>
                </wp:positionH>
                <wp:positionV relativeFrom="paragraph">
                  <wp:posOffset>0</wp:posOffset>
                </wp:positionV>
                <wp:extent cx="4300855" cy="194437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00855" cy="194437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605"/>
                              <w:gridCol w:w="739"/>
                              <w:gridCol w:w="370"/>
                              <w:gridCol w:w="370"/>
                              <w:gridCol w:w="370"/>
                              <w:gridCol w:w="370"/>
                              <w:gridCol w:w="370"/>
                              <w:gridCol w:w="1478"/>
                              <w:gridCol w:w="739"/>
                              <w:gridCol w:w="739"/>
                              <w:gridCol w:w="624"/>
                            </w:tblGrid>
                            <w:tr>
                              <w:trPr>
                                <w:tblHeader/>
                                <w:trHeight w:val="259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摘要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単位</w:t>
                                  </w:r>
                                </w:p>
                              </w:tc>
                              <w:tc>
                                <w:tcPr>
                                  <w:gridSpan w:val="5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材　料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雑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　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材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電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　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工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そ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　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の</w:t>
                                  </w: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3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モ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コ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ン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ス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セ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レ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ク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タ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ス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セ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レ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ク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タ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ス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モ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コ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ン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レ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モ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コ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ン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ト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ラ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ン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</w:tr>
                            <w:tr>
                              <w:trPr>
                                <w:trHeight w:val="22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ス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料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他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92.84999999999999pt;margin-top:0;width:338.64999999999998pt;height:153.09999999999999pt;z-index:-125829373;mso-wrap-distance-left:0;mso-wrap-distance-right:0;mso-wrap-distance-bottom:129.15000000000001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605"/>
                        <w:gridCol w:w="739"/>
                        <w:gridCol w:w="370"/>
                        <w:gridCol w:w="370"/>
                        <w:gridCol w:w="370"/>
                        <w:gridCol w:w="370"/>
                        <w:gridCol w:w="370"/>
                        <w:gridCol w:w="1478"/>
                        <w:gridCol w:w="739"/>
                        <w:gridCol w:w="739"/>
                        <w:gridCol w:w="624"/>
                      </w:tblGrid>
                      <w:tr>
                        <w:trPr>
                          <w:tblHeader/>
                          <w:trHeight w:val="259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摘要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単位</w:t>
                            </w:r>
                          </w:p>
                        </w:tc>
                        <w:tc>
                          <w:tcPr>
                            <w:gridSpan w:val="5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材　料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雑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　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材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電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　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工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そ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　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の</w:t>
                            </w: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備考</w:t>
                            </w:r>
                          </w:p>
                        </w:tc>
                      </w:tr>
                      <w:tr>
                        <w:trPr>
                          <w:trHeight w:val="1853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モ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コ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ン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ス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セ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レ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ク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タ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ス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セ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レ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ク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タ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ス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モ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コ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ン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レ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モ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コ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ン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ラ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ン</w:t>
                            </w:r>
                          </w:p>
                        </w:tc>
                        <w:tc>
                          <w:tcPr>
                            <w:vMerge/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vMerge/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</w:tr>
                      <w:tr>
                        <w:trPr>
                          <w:trHeight w:val="22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チ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チ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チ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ス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料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他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3284220</wp:posOffset>
                </wp:positionH>
                <wp:positionV relativeFrom="paragraph">
                  <wp:posOffset>2334895</wp:posOffset>
                </wp:positionV>
                <wp:extent cx="1219200" cy="15875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［個］［個］［個］［個］［個］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58.60000000000002pt;margin-top:183.84999999999999pt;width:96.pt;height:12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［個］［個］［個］［個］［個］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5469890</wp:posOffset>
                </wp:positionH>
                <wp:positionV relativeFrom="paragraph">
                  <wp:posOffset>2322830</wp:posOffset>
                </wp:positionV>
                <wp:extent cx="372110" cy="107315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110" cy="1073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［人］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0.054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0.261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0.470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0.168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0.168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30.69999999999999pt;margin-top:182.90000000000001pt;width:29.300000000000001pt;height:84.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［人］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0.054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0.261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0.470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0.168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0.168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2496185" distB="170815" distL="0" distR="0" simplePos="0" relativeHeight="125829382" behindDoc="0" locked="0" layoutInCell="1" allowOverlap="1">
                <wp:simplePos x="0" y="0"/>
                <wp:positionH relativeFrom="page">
                  <wp:posOffset>702945</wp:posOffset>
                </wp:positionH>
                <wp:positionV relativeFrom="paragraph">
                  <wp:posOffset>2496185</wp:posOffset>
                </wp:positionV>
                <wp:extent cx="4599305" cy="91757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99305" cy="91757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2616"/>
                              <w:gridCol w:w="739"/>
                              <w:gridCol w:w="739"/>
                              <w:gridCol w:w="370"/>
                              <w:gridCol w:w="370"/>
                              <w:gridCol w:w="370"/>
                              <w:gridCol w:w="370"/>
                              <w:gridCol w:w="370"/>
                              <w:gridCol w:w="1301"/>
                            </w:tblGrid>
                            <w:tr>
                              <w:trPr>
                                <w:tblHeader/>
                                <w:trHeight w:val="29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リモコンスイッチ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exact"/>
                              </w:trPr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shd w:val="clear" w:color="auto" w:fill="auto"/>
                                    </w:rPr>
                                    <w:t>リモコンセレクタスイッチ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6L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2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１式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12L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2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(材料価格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リモコンリレー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2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×0.02)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40" w:right="0" w:firstLine="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リモコントランス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5.350000000000001pt;margin-top:196.55000000000001pt;width:362.14999999999998pt;height:72.25pt;z-index:-125829371;mso-wrap-distance-left:0;mso-wrap-distance-top:196.55000000000001pt;mso-wrap-distance-right:0;mso-wrap-distance-bottom:13.449999999999999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2616"/>
                        <w:gridCol w:w="739"/>
                        <w:gridCol w:w="739"/>
                        <w:gridCol w:w="370"/>
                        <w:gridCol w:w="370"/>
                        <w:gridCol w:w="370"/>
                        <w:gridCol w:w="370"/>
                        <w:gridCol w:w="370"/>
                        <w:gridCol w:w="1301"/>
                      </w:tblGrid>
                      <w:tr>
                        <w:trPr>
                          <w:tblHeader/>
                          <w:trHeight w:val="293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リモコンスイッチ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exact"/>
                        </w:trPr>
                        <w:tc>
                          <w:tcPr>
                            <w:vMerge w:val="restart"/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リモコンセレクタスイッチ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2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１式</w:t>
                            </w:r>
                          </w:p>
                        </w:tc>
                      </w:tr>
                      <w:tr>
                        <w:trPr>
                          <w:trHeight w:val="283" w:hRule="exact"/>
                        </w:trPr>
                        <w:tc>
                          <w:tcPr>
                            <w:vMerge/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12L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2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(材料価格</w:t>
                            </w:r>
                          </w:p>
                        </w:tc>
                      </w:tr>
                      <w:tr>
                        <w:trPr>
                          <w:trHeight w:val="283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リモコンリレー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2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×0.02)</w:t>
                            </w:r>
                          </w:p>
                        </w:tc>
                      </w:tr>
                      <w:tr>
                        <w:trPr>
                          <w:trHeight w:val="302" w:hRule="exact"/>
                        </w:trPr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リモコントランス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61945" distB="551815" distL="0" distR="0" simplePos="0" relativeHeight="125829384" behindDoc="0" locked="0" layoutInCell="1" allowOverlap="1">
                <wp:simplePos x="0" y="0"/>
                <wp:positionH relativeFrom="page">
                  <wp:posOffset>5972810</wp:posOffset>
                </wp:positionH>
                <wp:positionV relativeFrom="paragraph">
                  <wp:posOffset>2861945</wp:posOffset>
                </wp:positionV>
                <wp:extent cx="304800" cy="17081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70.30000000000001pt;margin-top:225.34999999999999pt;width:24.pt;height:13.449999999999999pt;z-index:-125829369;mso-wrap-distance-left:0;mso-wrap-distance-top:225.34999999999999pt;mso-wrap-distance-right:0;mso-wrap-distance-bottom:43.450000000000003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１式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413760" distB="0" distL="0" distR="0" simplePos="0" relativeHeight="125829386" behindDoc="0" locked="0" layoutInCell="1" allowOverlap="1">
                <wp:simplePos x="0" y="0"/>
                <wp:positionH relativeFrom="page">
                  <wp:posOffset>724535</wp:posOffset>
                </wp:positionH>
                <wp:positionV relativeFrom="paragraph">
                  <wp:posOffset>3413760</wp:posOffset>
                </wp:positionV>
                <wp:extent cx="3054350" cy="17081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5435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(注)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「その他」の率対象は、電工とする。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57.049999999999997pt;margin-top:268.80000000000001pt;width:240.5pt;height:13.449999999999999pt;z-index:-125829367;mso-wrap-distance-left:0;mso-wrap-distance-top:268.8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(注)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「その他」の率対象は、電工とする。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7" w:after="11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19" w:left="0" w:right="0" w:bottom="78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-RE10-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19" w:left="1141" w:right="1270" w:bottom="78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本文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見出し #1|1_"/>
    <w:basedOn w:val="DefaultParagraphFont"/>
    <w:link w:val="Style13"/>
    <w:rPr>
      <w:rFonts w:ascii="MS Mincho" w:eastAsia="MS Mincho" w:hAnsi="MS Mincho" w:cs="MS Mincho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6">
    <w:name w:val="見出し #2|1_"/>
    <w:basedOn w:val="DefaultParagraphFont"/>
    <w:link w:val="Style15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4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spacing w:after="600"/>
      <w:outlineLvl w:val="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15">
    <w:name w:val="見出し #2|1"/>
    <w:basedOn w:val="Normal"/>
    <w:link w:val="CharStyle16"/>
    <w:pPr>
      <w:widowControl w:val="0"/>
      <w:shd w:val="clear" w:color="auto" w:fill="FFFFFF"/>
      <w:spacing w:after="350"/>
      <w:outlineLvl w:val="1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