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317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衛生器具(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2/2)</w:t>
      </w:r>
    </w:p>
    <w:tbl>
      <w:tblPr>
        <w:tblOverlap w:val="never"/>
        <w:jc w:val="center"/>
        <w:tblLayout w:type="fixed"/>
      </w:tblPr>
      <w:tblGrid>
        <w:gridCol w:w="6202"/>
        <w:gridCol w:w="1123"/>
        <w:gridCol w:w="1123"/>
        <w:gridCol w:w="878"/>
      </w:tblGrid>
      <w:tr>
        <w:trPr>
          <w:trHeight w:val="317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細 目 記 号 摘 要 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材料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配管工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［人］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その他</w:t>
            </w:r>
          </w:p>
        </w:tc>
      </w:tr>
      <w:tr>
        <w:trPr>
          <w:trHeight w:val="293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</w:rPr>
              <w:t>衛生器具［組］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val="581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2240" w:right="0" w:firstLine="4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L-710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6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手 洗 器 組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2240" w:right="0" w:firstLine="4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L-730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0.30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１式</w:t>
            </w:r>
          </w:p>
        </w:tc>
      </w:tr>
      <w:tr>
        <w:trPr>
          <w:trHeight w:val="581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6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洗 面 化 粧 台 組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0.58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１式</w:t>
            </w:r>
          </w:p>
        </w:tc>
      </w:tr>
      <w:tr>
        <w:trPr>
          <w:trHeight w:val="581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6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洗 濯 機 パ ン ト ラ ッ プ 付 組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0.48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１式</w:t>
            </w:r>
          </w:p>
        </w:tc>
      </w:tr>
      <w:tr>
        <w:trPr>
          <w:trHeight w:val="581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234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S-210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44" w:lineRule="exact"/>
              <w:ind w:left="2240" w:right="0" w:hanging="200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掃 除 流 し バック付き掃除流し 組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NS-210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1.10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１式</w:t>
            </w:r>
          </w:p>
        </w:tc>
      </w:tr>
      <w:tr>
        <w:trPr>
          <w:trHeight w:val="581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6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飲料用冷水器 立 形 冷 水 水 飲 器 組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0.69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１式</w:t>
            </w:r>
          </w:p>
        </w:tc>
      </w:tr>
      <w:tr>
        <w:trPr>
          <w:trHeight w:val="581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6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化 粧 棚 陶 器 製 縁 付 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1［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個］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0.15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１式</w:t>
            </w:r>
          </w:p>
        </w:tc>
      </w:tr>
      <w:tr>
        <w:trPr>
          <w:trHeight w:val="581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6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鏡 防 湿 形 縁 な し 枚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1［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枚］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0.23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１式</w:t>
            </w:r>
          </w:p>
        </w:tc>
      </w:tr>
      <w:tr>
        <w:trPr>
          <w:trHeight w:val="581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6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身 障 者 用 鏡 防 湿 形 縁 な し 枚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1［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枚］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0.40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１式</w:t>
            </w:r>
          </w:p>
        </w:tc>
      </w:tr>
      <w:tr>
        <w:trPr>
          <w:trHeight w:val="581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6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水 石けん 入れ 壁 付 押 ボ タ ン 式 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1［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個］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0.10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１式</w:t>
            </w:r>
          </w:p>
        </w:tc>
      </w:tr>
      <w:tr>
        <w:trPr>
          <w:trHeight w:val="581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6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</w:rPr>
              <w:t xml:space="preserve">シートペーパーホルダ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1［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個］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0.13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１式</w:t>
            </w:r>
          </w:p>
        </w:tc>
      </w:tr>
      <w:tr>
        <w:trPr>
          <w:trHeight w:val="581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6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仕 切 板 小 便 器 用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、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陶 製 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1［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個］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0.13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１式</w:t>
            </w:r>
          </w:p>
        </w:tc>
      </w:tr>
      <w:tr>
        <w:trPr>
          <w:trHeight w:val="581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6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</w:rPr>
              <w:t xml:space="preserve">メディシングキャビネット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露 出 形 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1［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個］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0.13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１式</w:t>
            </w:r>
          </w:p>
        </w:tc>
      </w:tr>
      <w:tr>
        <w:trPr>
          <w:trHeight w:val="581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6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タ オ ル 掛 け 金 属 製 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1［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個］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0.13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１式</w:t>
            </w:r>
          </w:p>
        </w:tc>
      </w:tr>
      <w:tr>
        <w:trPr>
          <w:trHeight w:val="581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pos="3346" w:val="left"/>
                <w:tab w:pos="5731" w:val="left"/>
              </w:tabs>
              <w:bidi w:val="0"/>
              <w:spacing w:before="0" w:after="0" w:line="240" w:lineRule="auto"/>
              <w:ind w:left="2240" w:right="0" w:hanging="200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紙 巻 器</w:t>
              <w:tab/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</w:rPr>
              <w:t>(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vertAlign w:val="subscript"/>
              </w:rPr>
              <w:t>合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</w:rPr>
              <w:t>紙巻器のみ取付の場)</w:t>
              <w:tab/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1［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個］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0.13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１式</w:t>
            </w:r>
          </w:p>
        </w:tc>
      </w:tr>
      <w:tr>
        <w:trPr>
          <w:trHeight w:val="581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34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大便器用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420" w:right="0" w:firstLine="0"/>
              <w:jc w:val="left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</w:rPr>
              <w:t>(洗浄弁のみ取付の場合)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6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洗 浄 弁 個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34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小便器用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3420" w:right="0" w:firstLine="0"/>
              <w:jc w:val="left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</w:rPr>
              <w:t>(洗浄弁のみ取付の場合)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1［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個］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0.35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１式</w:t>
            </w:r>
          </w:p>
        </w:tc>
      </w:tr>
      <w:tr>
        <w:trPr>
          <w:trHeight w:val="581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0.16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val="581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pos="3331" w:val="left"/>
                <w:tab w:pos="5750" w:val="left"/>
              </w:tabs>
              <w:bidi w:val="0"/>
              <w:spacing w:before="0" w:after="0" w:line="240" w:lineRule="auto"/>
              <w:ind w:left="2240" w:right="0" w:hanging="200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シャワ ーセット</w:t>
              <w:tab/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bscript"/>
              </w:rPr>
              <w:t>湯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</w:rPr>
              <w:t>固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bscript"/>
              </w:rPr>
              <w:t>水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</w:rPr>
              <w:t>定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bscript"/>
              </w:rPr>
              <w:t>混合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</w:rPr>
              <w:t>式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bscript"/>
              </w:rPr>
              <w:t>栓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</w:rPr>
              <w:t>シ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bscript"/>
              </w:rPr>
              <w:t>、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</w:rPr>
              <w:t>ャ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bscript"/>
              </w:rPr>
              <w:t>吐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</w:rPr>
              <w:t>ワ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bscript"/>
              </w:rPr>
              <w:t>水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</w:rPr>
              <w:t>ー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bscript"/>
              </w:rPr>
              <w:t>口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ab/>
              <w:t>組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1.00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１式</w:t>
            </w:r>
          </w:p>
        </w:tc>
      </w:tr>
      <w:tr>
        <w:trPr>
          <w:trHeight w:val="581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left="34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一括式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left="0" w:right="16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</w:rPr>
              <w:t xml:space="preserve">小便器用節水装置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組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left="34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個別式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0.50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１式</w:t>
            </w:r>
          </w:p>
        </w:tc>
      </w:tr>
      <w:tr>
        <w:trPr>
          <w:trHeight w:val="581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0.16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val="581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6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</w:rPr>
              <w:t xml:space="preserve">和風大便器耐火カバー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1［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個］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0.50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１式</w:t>
            </w:r>
          </w:p>
        </w:tc>
      </w:tr>
      <w:tr>
        <w:trPr>
          <w:trHeight w:val="600" w:hRule="exact"/>
        </w:trPr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6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温水洗浄式便座 組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0.25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１式</w:t>
            </w:r>
          </w:p>
        </w:tc>
      </w:tr>
    </w:tbl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34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(注)　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1.　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「その他」の率対象は、配管工とする。</w:t>
      </w:r>
    </w:p>
    <w:p>
      <w:pPr>
        <w:widowControl w:val="0"/>
        <w:spacing w:after="919" w:line="1" w:lineRule="exact"/>
      </w:pP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ＲM 90 -</w:t>
      </w:r>
    </w:p>
    <w:sectPr>
      <w:footnotePr>
        <w:pos w:val="pageBottom"/>
        <w:numFmt w:val="decimal"/>
        <w:numRestart w:val="continuous"/>
      </w:footnotePr>
      <w:pgSz w:w="11900" w:h="16840"/>
      <w:pgMar w:top="1455" w:left="1280" w:right="1294" w:bottom="713" w:header="1027" w:footer="285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テーブルのキャプション|1_"/>
    <w:basedOn w:val="DefaultParagraphFont"/>
    <w:link w:val="Style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harStyle7">
    <w:name w:val="その他|1_"/>
    <w:basedOn w:val="DefaultParagraphFont"/>
    <w:link w:val="Style6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9"/>
      <w:szCs w:val="19"/>
      <w:u w:val="none"/>
      <w:lang w:val="ja-JP" w:eastAsia="ja-JP" w:bidi="ja-JP"/>
    </w:rPr>
  </w:style>
  <w:style w:type="character" w:customStyle="1" w:styleId="CharStyle12">
    <w:name w:val="本文|1_"/>
    <w:basedOn w:val="DefaultParagraphFont"/>
    <w:link w:val="Style11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2">
    <w:name w:val="テーブルのキャプション|1"/>
    <w:basedOn w:val="Normal"/>
    <w:link w:val="CharStyle3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paragraph" w:customStyle="1" w:styleId="Style6">
    <w:name w:val="その他|1"/>
    <w:basedOn w:val="Normal"/>
    <w:link w:val="CharStyle7"/>
    <w:pPr>
      <w:widowControl w:val="0"/>
      <w:shd w:val="clear" w:color="auto" w:fill="FFFFFF"/>
      <w:jc w:val="center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9"/>
      <w:szCs w:val="19"/>
      <w:u w:val="none"/>
      <w:lang w:val="ja-JP" w:eastAsia="ja-JP" w:bidi="ja-JP"/>
    </w:rPr>
  </w:style>
  <w:style w:type="paragraph" w:customStyle="1" w:styleId="Style11">
    <w:name w:val="本文|1"/>
    <w:basedOn w:val="Normal"/>
    <w:link w:val="CharStyle12"/>
    <w:pPr>
      <w:widowControl w:val="0"/>
      <w:shd w:val="clear" w:color="auto" w:fill="FFFFFF"/>
      <w:jc w:val="center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