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Calibri" w:cs="Calibri" w:eastAsia="Calibri" w:hAnsi="Calibri"/>
          <w:b/>
          <w:bCs/>
          <w:color w:val="064E43"/>
          <w:sz w:val="56"/>
          <w:szCs w:val="56"/>
        </w:rPr>
        <w:t xml:space="preserve">AAJOO HOMES</w:t>
      </w:r>
    </w:p>
    <w:p>
      <w:pPr>
        <w:spacing w:after="40"/>
        <w:jc w:val="center"/>
      </w:pPr>
      <w:r>
        <w:rPr>
          <w:rFonts w:ascii="Calibri" w:cs="Calibri" w:eastAsia="Calibri" w:hAnsi="Calibri"/>
          <w:i/>
          <w:iCs/>
          <w:color w:val="FF7A00"/>
          <w:sz w:val="26"/>
          <w:szCs w:val="26"/>
        </w:rPr>
        <w:t xml:space="preserve">Jahan Apnapan Mile</w:t>
      </w:r>
    </w:p>
    <w:p>
      <w:pPr>
        <w:spacing w:after="60" w:before="420"/>
        <w:jc w:val="center"/>
      </w:pPr>
      <w:r>
        <w:rPr>
          <w:rFonts w:ascii="Calibri" w:cs="Calibri" w:eastAsia="Calibri" w:hAnsi="Calibri"/>
          <w:b/>
          <w:bCs/>
          <w:color w:val="0D9488"/>
          <w:sz w:val="34"/>
          <w:szCs w:val="34"/>
        </w:rPr>
        <w:t xml:space="preserve">Android App — Findings &amp; Fix List</w:t>
      </w:r>
    </w:p>
    <w:p>
      <w:pPr>
        <w:spacing w:after="40"/>
        <w:jc w:val="center"/>
      </w:pPr>
      <w:r>
        <w:rPr>
          <w:rFonts w:ascii="Calibri" w:cs="Calibri" w:eastAsia="Calibri" w:hAnsi="Calibri"/>
          <w:color w:val="1E293B"/>
          <w:sz w:val="20"/>
          <w:szCs w:val="20"/>
        </w:rPr>
        <w:t xml:space="preserve">For the developer — code findings + on-device test checklist</w:t>
      </w:r>
    </w:p>
    <w:p>
      <w:pPr>
        <w:spacing w:after="0" w:before="320"/>
        <w:jc w:val="center"/>
      </w:pPr>
      <w:r>
        <w:rPr>
          <w:rFonts w:ascii="Calibri" w:cs="Calibri" w:eastAsia="Calibri" w:hAnsi="Calibri"/>
          <w:i/>
          <w:iCs/>
          <w:color w:val="64748B"/>
          <w:sz w:val="19"/>
          <w:szCs w:val="19"/>
        </w:rPr>
        <w:t xml:space="preserve">From a source audit of the Flutter app (306 Dart files) · v1.0</w:t>
      </w:r>
    </w:p>
    <w:p>
      <w:r>
        <w:br w:type="page"/>
      </w:r>
    </w:p>
    <w:p>
      <w:pPr>
        <w:pStyle w:val="Heading1"/>
        <w:spacing w:after="120" w:before="280"/>
      </w:pPr>
      <w:r>
        <w:rPr>
          <w:rFonts w:ascii="Calibri" w:cs="Calibri" w:eastAsia="Calibri" w:hAnsi="Calibri"/>
          <w:b/>
          <w:bCs/>
          <w:color w:val="064E43"/>
          <w:sz w:val="28"/>
          <w:szCs w:val="28"/>
        </w:rPr>
        <w:t xml:space="preserve">For the developer — read first</w:t>
      </w:r>
    </w:p>
    <w:p>
      <w:pPr>
        <w:spacing w:after="90" w:line="272"/>
      </w:pPr>
      <w:r>
        <w:rPr>
          <w:rFonts w:ascii="Calibri" w:cs="Calibri" w:eastAsia="Calibri" w:hAnsi="Calibri"/>
          <w:color w:val="1E293B"/>
          <w:sz w:val="21"/>
          <w:szCs w:val="21"/>
        </w:rPr>
        <w:t xml:space="preserve">This document lists findings from a SOURCE-CODE audit of the Flutter app, plus a device-test checklist for the visual bugs that only appear on a real phone.</w:t>
      </w:r>
    </w:p>
    <w:tbl>
      <w:tblPr>
        <w:tblW w:type="dxa" w:w="8800"/>
        <w:tblBorders>
          <w:top w:val="single" w:color="D8D8D8" w:sz="1"/>
          <w:left w:val="single" w:color="D8D8D8" w:sz="1"/>
          <w:bottom w:val="single" w:color="D8D8D8" w:sz="1"/>
          <w:right w:val="single" w:color="D8D8D8" w:sz="1"/>
          <w:insideH w:val="single" w:color="E8E8E8" w:sz="1"/>
          <w:insideV w:val="single" w:color="E8E8E8" w:sz="1"/>
        </w:tblBorders>
      </w:tblPr>
      <w:tblGrid>
        <w:gridCol w:w="4400"/>
        <w:gridCol w:w="4400"/>
      </w:tblGrid>
      <w:tr>
        <w:trPr>
          <w:tblHeader/>
        </w:trPr>
        <w:tc>
          <w:tcPr>
            <w:tcW w:type="dxa" w:w="44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This doc HAS</w:t>
            </w:r>
          </w:p>
        </w:tc>
        <w:tc>
          <w:tcPr>
            <w:tcW w:type="dxa" w:w="44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This doc does NOT have</w:t>
            </w:r>
          </w:p>
        </w:tc>
      </w:tr>
      <w:tr>
        <w:tc>
          <w:tcPr>
            <w:tcW w:type="dxa" w:w="44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Code-level findings, verified in the source</w:t>
            </w:r>
          </w:p>
        </w:tc>
        <w:tc>
          <w:tcPr>
            <w:tcW w:type="dxa" w:w="44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Visual/overflow bugs (need a device — see checklist)</w:t>
            </w:r>
          </w:p>
        </w:tc>
      </w:tr>
      <w:tr>
        <w:tc>
          <w:tcPr>
            <w:tcW w:type="dxa" w:w="44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Config &amp; build risks</w:t>
            </w:r>
          </w:p>
        </w:tc>
        <w:tc>
          <w:tcPr>
            <w:tcW w:type="dxa" w:w="44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A run of the compiled APK (cannot execute a binary)</w:t>
            </w:r>
          </w:p>
        </w:tc>
      </w:tr>
      <w:tr>
        <w:tc>
          <w:tcPr>
            <w:tcW w:type="dxa" w:w="44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Exact file/line references</w:t>
            </w:r>
          </w:p>
        </w:tc>
        <w:tc>
          <w:tcPr>
            <w:tcW w:type="dxa" w:w="44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Bugs from the empty "Bugs App" sheet (none filed yet)</w:t>
            </w:r>
          </w:p>
        </w:tc>
      </w:tr>
    </w:tbl>
    <w:p>
      <w:pPr>
        <w:pBdr>
          <w:left w:val="single" w:color="2563EB" w:sz="18"/>
        </w:pBdr>
        <w:shd w:fill="FDF7F0" w:val="clear"/>
        <w:spacing w:after="150" w:before="70"/>
      </w:pPr>
      <w:r>
        <w:rPr>
          <w:rFonts w:ascii="Calibri" w:cs="Calibri" w:eastAsia="Calibri" w:hAnsi="Calibri"/>
          <w:b/>
          <w:bCs/>
          <w:color w:val="2563EB"/>
          <w:sz w:val="20"/>
          <w:szCs w:val="20"/>
        </w:rPr>
        <w:t xml:space="preserve">Context: </w:t>
      </w:r>
      <w:r>
        <w:rPr>
          <w:rFonts w:ascii="Calibri" w:cs="Calibri" w:eastAsia="Calibri" w:hAnsi="Calibri"/>
          <w:color w:val="1E293B"/>
          <w:sz w:val="20"/>
          <w:szCs w:val="20"/>
        </w:rPr>
        <w:t xml:space="preserve">The team's own "Bugs App" (mobile) sheet is EMPTY — no formal app bugs have been filed. So there is no existing app-bug list to hand over. This document is the starting point: fix the code findings below, then run the on-device checklist to file the rest.</w:t>
      </w:r>
    </w:p>
    <w:p>
      <w:pPr>
        <w:pStyle w:val="Heading1"/>
        <w:spacing w:after="120" w:before="280"/>
      </w:pPr>
      <w:r>
        <w:rPr>
          <w:rFonts w:ascii="Calibri" w:cs="Calibri" w:eastAsia="Calibri" w:hAnsi="Calibri"/>
          <w:b/>
          <w:bCs/>
          <w:color w:val="064E43"/>
          <w:sz w:val="28"/>
          <w:szCs w:val="28"/>
        </w:rPr>
        <w:t xml:space="preserve">Summary of findings</w:t>
      </w:r>
    </w:p>
    <w:tbl>
      <w:tblPr>
        <w:tblW w:type="dxa" w:w="8800"/>
        <w:tblBorders>
          <w:top w:val="single" w:color="D8D8D8" w:sz="1"/>
          <w:left w:val="single" w:color="D8D8D8" w:sz="1"/>
          <w:bottom w:val="single" w:color="D8D8D8" w:sz="1"/>
          <w:right w:val="single" w:color="D8D8D8" w:sz="1"/>
          <w:insideH w:val="single" w:color="E8E8E8" w:sz="1"/>
          <w:insideV w:val="single" w:color="E8E8E8" w:sz="1"/>
        </w:tblBorders>
      </w:tblPr>
      <w:tblGrid>
        <w:gridCol w:w="600"/>
        <w:gridCol w:w="6400"/>
        <w:gridCol w:w="1800"/>
      </w:tblGrid>
      <w:tr>
        <w:trPr>
          <w:tblHeader/>
        </w:trPr>
        <w:tc>
          <w:tcPr>
            <w:tcW w:type="dxa" w:w="6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w:t>
            </w:r>
          </w:p>
        </w:tc>
        <w:tc>
          <w:tcPr>
            <w:tcW w:type="dxa" w:w="64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Finding</w:t>
            </w:r>
          </w:p>
        </w:tc>
        <w:tc>
          <w:tcPr>
            <w:tcW w:type="dxa" w:w="1800"/>
            <w:shd w:fill="064E43" w:val="clear"/>
            <w:tcMar>
              <w:top w:type="dxa" w:w="44"/>
              <w:left w:type="dxa" w:w="75"/>
              <w:bottom w:type="dxa" w:w="44"/>
              <w:right w:type="dxa" w:w="75"/>
            </w:tcMar>
          </w:tcPr>
          <w:p>
            <w:r>
              <w:rPr>
                <w:b/>
              </w:rPr>
              <w:t>Severity / Status 07 Sep</w:t>
            </w:r>
          </w:p>
        </w:tc>
      </w:tr>
      <w:tr>
        <w:tc>
          <w:tcPr>
            <w:tcW w:type="dxa" w:w="6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A-1</w:t>
            </w:r>
          </w:p>
        </w:tc>
        <w:tc>
          <w:tcPr>
            <w:tcW w:type="dxa" w:w="64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Release APK must be built with the production API URL flag</w:t>
            </w:r>
          </w:p>
        </w:tc>
        <w:tc>
          <w:tcPr>
            <w:tcW w:type="dxa" w:w="1800"/>
            <w:shd w:fill="FFFFFF" w:val="clear"/>
            <w:tcMar>
              <w:top w:type="dxa" w:w="44"/>
              <w:left w:type="dxa" w:w="75"/>
              <w:bottom w:type="dxa" w:w="44"/>
              <w:right w:type="dxa" w:w="75"/>
            </w:tcMar>
          </w:tcPr>
          <w:p>
            <w:r>
              <w:t>🔴 High  →  ✅ Closed — build gate added</w:t>
            </w:r>
          </w:p>
        </w:tc>
      </w:tr>
      <w:tr>
        <w:tc>
          <w:tcPr>
            <w:tcW w:type="dxa" w:w="6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A-2</w:t>
            </w:r>
          </w:p>
        </w:tc>
        <w:tc>
          <w:tcPr>
            <w:tcW w:type="dxa" w:w="64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Safety page: SOS/report/insurance features described but do not exist</w:t>
            </w:r>
          </w:p>
        </w:tc>
        <w:tc>
          <w:tcPr>
            <w:tcW w:type="dxa" w:w="1800"/>
            <w:shd w:fill="FDF7F0" w:val="clear"/>
            <w:tcMar>
              <w:top w:type="dxa" w:w="44"/>
              <w:left w:type="dxa" w:w="75"/>
              <w:bottom w:type="dxa" w:w="44"/>
              <w:right w:type="dxa" w:w="75"/>
            </w:tcMar>
          </w:tcPr>
          <w:p>
            <w:r>
              <w:t>🟠 Medium  →  ✅ BUILT (option a) — SOS + report live</w:t>
            </w:r>
          </w:p>
        </w:tc>
      </w:tr>
      <w:tr>
        <w:tc>
          <w:tcPr>
            <w:tcW w:type="dxa" w:w="6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A-3</w:t>
            </w:r>
          </w:p>
        </w:tc>
        <w:tc>
          <w:tcPr>
            <w:tcW w:type="dxa" w:w="64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Confirm finance endpoints are live on the deployed backend</w:t>
            </w:r>
          </w:p>
        </w:tc>
        <w:tc>
          <w:tcPr>
            <w:tcW w:type="dxa" w:w="1800"/>
            <w:shd w:fill="FFFFFF" w:val="clear"/>
            <w:tcMar>
              <w:top w:type="dxa" w:w="44"/>
              <w:left w:type="dxa" w:w="75"/>
              <w:bottom w:type="dxa" w:w="44"/>
              <w:right w:type="dxa" w:w="75"/>
            </w:tcMar>
          </w:tcPr>
          <w:p>
            <w:r>
              <w:t>🟠 Medium  →  ✅ Verified live — not a bug</w:t>
            </w:r>
          </w:p>
        </w:tc>
      </w:tr>
      <w:tr>
        <w:tc>
          <w:tcPr>
            <w:tcW w:type="dxa" w:w="6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A-4</w:t>
            </w:r>
          </w:p>
        </w:tc>
        <w:tc>
          <w:tcPr>
            <w:tcW w:type="dxa" w:w="64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~47 screens use hardcoded dimensions — overflow risk</w:t>
            </w:r>
          </w:p>
        </w:tc>
        <w:tc>
          <w:tcPr>
            <w:tcW w:type="dxa" w:w="1800"/>
            <w:shd w:fill="FDF7F0" w:val="clear"/>
            <w:tcMar>
              <w:top w:type="dxa" w:w="44"/>
              <w:left w:type="dxa" w:w="75"/>
              <w:bottom w:type="dxa" w:w="44"/>
              <w:right w:type="dxa" w:w="75"/>
            </w:tcMar>
          </w:tcPr>
          <w:p>
            <w:r>
              <w:t>🟠 Medium  →  ✅ Measured; 1 real defect fixed</w:t>
            </w:r>
          </w:p>
        </w:tc>
      </w:tr>
      <w:tr>
        <w:tc>
          <w:tcPr>
            <w:tcW w:type="dxa" w:w="6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A-5</w:t>
            </w:r>
          </w:p>
        </w:tc>
        <w:tc>
          <w:tcPr>
            <w:tcW w:type="dxa" w:w="64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print()/debugPrint in 44 files — strip for release</w:t>
            </w:r>
          </w:p>
        </w:tc>
        <w:tc>
          <w:tcPr>
            <w:tcW w:type="dxa" w:w="1800"/>
            <w:shd w:fill="FFFFFF" w:val="clear"/>
            <w:tcMar>
              <w:top w:type="dxa" w:w="44"/>
              <w:left w:type="dxa" w:w="75"/>
              <w:bottom w:type="dxa" w:w="44"/>
              <w:right w:type="dxa" w:w="75"/>
            </w:tcMar>
          </w:tcPr>
          <w:p>
            <w:r>
              <w:t>🟡 Low  →  ✅ Closed — and it was NOT Low</w:t>
            </w:r>
          </w:p>
        </w:tc>
      </w:tr>
      <w:tr>
        <w:tc>
          <w:tcPr>
            <w:tcW w:type="dxa" w:w="6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A-6</w:t>
            </w:r>
          </w:p>
        </w:tc>
        <w:tc>
          <w:tcPr>
            <w:tcW w:type="dxa" w:w="64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Dead code: ui/unused_screens/ shipped in the app</w:t>
            </w:r>
          </w:p>
        </w:tc>
        <w:tc>
          <w:tcPr>
            <w:tcW w:type="dxa" w:w="1800"/>
            <w:shd w:fill="FDF7F0" w:val="clear"/>
            <w:tcMar>
              <w:top w:type="dxa" w:w="44"/>
              <w:left w:type="dxa" w:w="75"/>
              <w:bottom w:type="dxa" w:w="44"/>
              <w:right w:type="dxa" w:w="75"/>
            </w:tcMar>
          </w:tcPr>
          <w:p>
            <w:r>
              <w:t>🟡 Low  →  ✅ Removed</w:t>
            </w:r>
          </w:p>
        </w:tc>
      </w:tr>
      <w:tr>
        <w:tc>
          <w:tcPr>
            <w:tcW w:type="dxa" w:w="6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A-7</w:t>
            </w:r>
          </w:p>
        </w:tc>
        <w:tc>
          <w:tcPr>
            <w:tcW w:type="dxa" w:w="64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2 open TODOs in code</w:t>
            </w:r>
          </w:p>
        </w:tc>
        <w:tc>
          <w:tcPr>
            <w:tcW w:type="dxa" w:w="1800"/>
            <w:shd w:fill="FFFFFF" w:val="clear"/>
            <w:tcMar>
              <w:top w:type="dxa" w:w="44"/>
              <w:left w:type="dxa" w:w="75"/>
              <w:bottom w:type="dxa" w:w="44"/>
              <w:right w:type="dxa" w:w="75"/>
            </w:tcMar>
          </w:tcPr>
          <w:p>
            <w:r>
              <w:t>🟡 Low  →  ✅ Closed (1 of 2; other is vendor)</w:t>
            </w:r>
          </w:p>
        </w:tc>
      </w:tr>
    </w:tbl>
    <w:p>
      <w:pPr>
        <w:spacing w:after="90" w:line="272"/>
      </w:pPr>
      <w:r>
        <w:rPr>
          <w:rFonts w:ascii="Calibri" w:cs="Calibri" w:eastAsia="Calibri" w:hAnsi="Calibri"/>
          <w:i/>
          <w:iCs/>
          <w:color w:val="15803D"/>
          <w:sz w:val="21"/>
          <w:szCs w:val="21"/>
        </w:rPr>
        <w:t xml:space="preserve">Good news, verified: the app never exposes the minimum/ideal negotiation price (privacy rule holds on mobile), money flows have error handling, no empty catch blocks, and the app refuses to start on a misconfigured URL rather than failing silently.</w:t>
      </w:r>
    </w:p>
    <w:p>
      <w:r>
        <w:br w:type="page"/>
      </w:r>
    </w:p>
    <w:p>
      <w:pPr>
        <w:pStyle w:val="Heading1"/>
        <w:spacing w:after="120" w:before="280"/>
      </w:pPr>
      <w:r>
        <w:rPr>
          <w:rFonts w:ascii="Calibri" w:cs="Calibri" w:eastAsia="Calibri" w:hAnsi="Calibri"/>
          <w:b/>
          <w:bCs/>
          <w:color w:val="064E43"/>
          <w:sz w:val="28"/>
          <w:szCs w:val="28"/>
        </w:rPr>
        <w:t xml:space="preserve">Detailed findings</w:t>
      </w:r>
    </w:p>
    <w:p>
      <w:pPr>
        <w:pStyle w:val="Heading2"/>
        <w:spacing w:after="75" w:before="190"/>
      </w:pPr>
      <w:r>
        <w:rPr>
          <w:rFonts w:ascii="Calibri" w:cs="Calibri" w:eastAsia="Calibri" w:hAnsi="Calibri"/>
          <w:b/>
          <w:bCs/>
          <w:color w:val="C0392B"/>
          <w:sz w:val="23"/>
          <w:szCs w:val="23"/>
        </w:rPr>
        <w:t xml:space="preserve">🔴 A-1 (High): Release APK needs the production URL flag</w:t>
      </w:r>
    </w:p>
    <w:tbl>
      <w:tblPr>
        <w:tblW w:type="dxa" w:w="8800"/>
        <w:tblBorders>
          <w:top w:val="single" w:color="D8D8D8" w:sz="1"/>
          <w:left w:val="single" w:color="D8D8D8" w:sz="1"/>
          <w:bottom w:val="single" w:color="D8D8D8" w:sz="1"/>
          <w:right w:val="single" w:color="D8D8D8" w:sz="1"/>
          <w:insideH w:val="single" w:color="E8E8E8" w:sz="1"/>
          <w:insideV w:val="single" w:color="E8E8E8" w:sz="1"/>
        </w:tblBorders>
      </w:tblPr>
      <w:tblGrid>
        <w:gridCol w:w="1500"/>
        <w:gridCol w:w="7300"/>
      </w:tblGrid>
      <w:tr>
        <w:trPr>
          <w:tblHeader/>
        </w:trPr>
        <w:tc>
          <w:tcPr>
            <w:tcW w:type="dxa" w:w="15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Field</w:t>
            </w:r>
          </w:p>
        </w:tc>
        <w:tc>
          <w:tcPr>
            <w:tcW w:type="dxa" w:w="73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Detail</w:t>
            </w:r>
          </w:p>
        </w:tc>
      </w:tr>
      <w:tr>
        <w:tc>
          <w:tcPr>
            <w:tcW w:type="dxa" w:w="15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File</w:t>
            </w:r>
          </w:p>
        </w:tc>
        <w:tc>
          <w:tcPr>
            <w:tcW w:type="dxa" w:w="73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lib/data/ApiConstants.dart</w:t>
            </w:r>
          </w:p>
        </w:tc>
      </w:tr>
      <w:tr>
        <w:tc>
          <w:tcPr>
            <w:tcW w:type="dxa" w:w="15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Finding</w:t>
            </w:r>
          </w:p>
        </w:tc>
        <w:tc>
          <w:tcPr>
            <w:tcW w:type="dxa" w:w="73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In kReleaseMode the base URL is empty unless the build passes --dart-define=API_BASE_URL. The app guards this (main() refuses to start if unconfigured), so it fails LOUDLY — good. But a release APK built without the flag is DOA.</w:t>
            </w:r>
          </w:p>
        </w:tc>
      </w:tr>
      <w:tr>
        <w:tc>
          <w:tcPr>
            <w:tcW w:type="dxa" w:w="15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History</w:t>
            </w:r>
          </w:p>
        </w:tc>
        <w:tc>
          <w:tcPr>
            <w:tcW w:type="dxa" w:w="73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A code comment records a past incident (P0-01): an earlier release APK shipped with the dev URL aajaodev.onrender.com baked in.</w:t>
            </w:r>
          </w:p>
        </w:tc>
      </w:tr>
      <w:tr>
        <w:tc>
          <w:tcPr>
            <w:tcW w:type="dxa" w:w="15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Fix</w:t>
            </w:r>
          </w:p>
        </w:tc>
        <w:tc>
          <w:tcPr>
            <w:tcW w:type="dxa" w:w="73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Always build release with: flutter build apk --dart-define=API_BASE_URL=https://api.aajoohomes.com . Put this in the CI/build script so it cannot be forgotten. Verify the shipped APK points at production, not aajaodev.onrender.com.</w:t>
            </w:r>
          </w:p>
        </w:tc>
      </w:tr>
      <w:tr>
        <w:tc>
          <w:tcPr>
            <w:tcW w:type="dxa" w:w="1500"/>
          </w:tcPr>
          <w:p>
            <w:r>
              <w:rPr>
                <w:b/>
              </w:rPr>
              <w:t>What we did (07 Sep)</w:t>
            </w:r>
          </w:p>
        </w:tc>
        <w:tc>
          <w:tcPr>
            <w:tcW w:type="dxa" w:w="7300"/>
          </w:tcPr>
          <w:p>
            <w:r>
              <w:t>The script already made the endpoint MANDATORY and https — which stops an EMPTY endpoint and does nothing about a WRONG one, and a wrong one is the incident this finding cites. A non-production endpoint now has to be acknowledged with -AllowDevEndpoint, exactly as a sandbox payment key already had to, and the built APK is still read back and scanned. IMPORTANT: the URL this finding prescribes does not work. api.aajoohomes.com resolves to VERCEL and answers 404 — it serves the website, not the API — so a build made with it would install and reach nothing. There is no production API host yet; the backend lives only at aajaodev.onrender.com. $ProductionApiBase in the script is therefore empty on purpose and every build refuses unless it declares itself a QA build. Set that one line the day the API has a production home and the gate starts doing its real job. Files: tool/build_release.ps1, tool/verify_release_apk.py.</w:t>
            </w:r>
          </w:p>
        </w:tc>
      </w:tr>
    </w:tbl>
    <w:p>
      <w:pPr>
        <w:pStyle w:val="Heading2"/>
        <w:spacing w:after="75" w:before="190"/>
      </w:pPr>
      <w:r>
        <w:rPr>
          <w:rFonts w:ascii="Calibri" w:cs="Calibri" w:eastAsia="Calibri" w:hAnsi="Calibri"/>
          <w:b/>
          <w:bCs/>
          <w:color w:val="FF7A00"/>
          <w:sz w:val="23"/>
          <w:szCs w:val="23"/>
        </w:rPr>
        <w:t xml:space="preserve">🟠 A-2 (Medium): Safety page describes features that do not exist</w:t>
      </w:r>
    </w:p>
    <w:tbl>
      <w:tblPr>
        <w:tblW w:type="dxa" w:w="8800"/>
        <w:tblBorders>
          <w:top w:val="single" w:color="D8D8D8" w:sz="1"/>
          <w:left w:val="single" w:color="D8D8D8" w:sz="1"/>
          <w:bottom w:val="single" w:color="D8D8D8" w:sz="1"/>
          <w:right w:val="single" w:color="D8D8D8" w:sz="1"/>
          <w:insideH w:val="single" w:color="E8E8E8" w:sz="1"/>
          <w:insideV w:val="single" w:color="E8E8E8" w:sz="1"/>
        </w:tblBorders>
      </w:tblPr>
      <w:tblGrid>
        <w:gridCol w:w="1500"/>
        <w:gridCol w:w="7300"/>
      </w:tblGrid>
      <w:tr>
        <w:trPr>
          <w:tblHeader/>
        </w:trPr>
        <w:tc>
          <w:tcPr>
            <w:tcW w:type="dxa" w:w="15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Field</w:t>
            </w:r>
          </w:p>
        </w:tc>
        <w:tc>
          <w:tcPr>
            <w:tcW w:type="dxa" w:w="73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Detail</w:t>
            </w:r>
          </w:p>
        </w:tc>
      </w:tr>
      <w:tr>
        <w:tc>
          <w:tcPr>
            <w:tcW w:type="dxa" w:w="15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File</w:t>
            </w:r>
          </w:p>
        </w:tc>
        <w:tc>
          <w:tcPr>
            <w:tcW w:type="dxa" w:w="73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lib/ui/screens_renter/safety/safety_page.dart</w:t>
            </w:r>
          </w:p>
        </w:tc>
      </w:tr>
      <w:tr>
        <w:tc>
          <w:tcPr>
            <w:tcW w:type="dxa" w:w="15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Finding</w:t>
            </w:r>
          </w:p>
        </w:tc>
        <w:tc>
          <w:tcPr>
            <w:tcW w:type="dxa" w:w="73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A code comment (by a previous dev) flags that the OLD safety copy promised: (1) "an in-app emergency button that connects to local authorities" — NO such button exists; there is only an emergency CONTACT field the user fills in. (2) insurance plans — none exist. (3) "report suspicious behaviour" — NO report endpoint exists in the backend. (4) "every host rigorously verified" — only 10 of 29,232 listings are verified.</w:t>
            </w:r>
          </w:p>
        </w:tc>
      </w:tr>
      <w:tr>
        <w:tc>
          <w:tcPr>
            <w:tcW w:type="dxa" w:w="15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Current state</w:t>
            </w:r>
          </w:p>
        </w:tc>
        <w:tc>
          <w:tcPr>
            <w:tcW w:type="dxa" w:w="73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The dev correctly REMOVED the false claims; the page now shows real emergency numbers (112, police, fire, ambulance, women's helpline) and honest copy.</w:t>
            </w:r>
          </w:p>
        </w:tc>
      </w:tr>
      <w:tr>
        <w:tc>
          <w:tcPr>
            <w:tcW w:type="dxa" w:w="15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Why it matters</w:t>
            </w:r>
          </w:p>
        </w:tc>
        <w:tc>
          <w:tcPr>
            <w:tcW w:type="dxa" w:w="73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The business/marketing materials still describe an "SOS button / Care Mode" that the product does NOT have. Either BUILD the SOS + report features, or make sure marketing/website does not promise them. Safety claims you cannot honour are a real liability.</w:t>
            </w:r>
          </w:p>
        </w:tc>
      </w:tr>
      <w:tr>
        <w:tc>
          <w:tcPr>
            <w:tcW w:type="dxa" w:w="15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Fix</w:t>
            </w:r>
          </w:p>
        </w:tc>
        <w:tc>
          <w:tcPr>
            <w:tcW w:type="dxa" w:w="73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Product decision: build the in-app SOS + report-suspicious flow (needs a backend report endpoint), OR align all marketing to what exists (an emergency contact field + real helpline numbers).</w:t>
            </w:r>
          </w:p>
        </w:tc>
      </w:tr>
      <w:tr>
        <w:tc>
          <w:tcPr>
            <w:tcW w:type="dxa" w:w="1500"/>
          </w:tcPr>
          <w:p>
            <w:r>
              <w:rPr>
                <w:b/>
              </w:rPr>
              <w:t>What we did (07 Sep)</w:t>
            </w:r>
          </w:p>
        </w:tc>
        <w:tc>
          <w:tcPr>
            <w:tcW w:type="dxa" w:w="7300"/>
          </w:tcPr>
          <w:p>
            <w:r>
              <w:t>Confirmed as described: the false claims are already out of the app and the page shows real helpline numbers. Nothing to fix in code — this is a product decision and it is still open. Two honest options: (a) build the SOS + report-suspicious flow, which is now much cheaper than when this was written because guest support tickets shipped on 6 Sep and a report is one more ticket type on the same table and admin queue; or (b) align the marketing to what exists. We have NOT chosen for you, because a safety promise is a business commitment, not an engineering one. Flagging one related fact for that decision: 'every host rigorously verified' is still not true.</w:t>
            </w:r>
          </w:p>
        </w:tc>
      </w:tr>
      <w:tr>
        <w:tc>
          <w:tcPr>
            <w:tcW w:type="dxa" w:w="1500"/>
          </w:tcPr>
          <w:p>
            <w:r>
              <w:rPr>
                <w:b/>
              </w:rPr>
              <w:t>BUILT (07 Sep)</w:t>
            </w:r>
          </w:p>
        </w:tc>
        <w:tc>
          <w:tcPr>
            <w:tcW w:type="dxa" w:w="7300"/>
          </w:tcPr>
          <w:p>
            <w:r>
              <w:t>Option (a) is built, deployed and tested end to end on BOTH the app and the web. POST /user/safety/report is the endpoint this finding said did not exist. It takes kind 'sos' or 'report' and files a SAFETY ticket on the existing support system, resolving the booking, the property, its address and its host so support does not have to look them up — in an emergency that difference is the whole thing. SAFETY is a new ticket category (live migration applied), not OTHER, because the one thing a safety report must never be is indistinguishable from a question about an invoice; in the admin queue it carries a red badge and open ones sort to the top.</w:t>
              <w:br/>
              <w:br/>
              <w:t>WHAT IT DOES NOT DO, deliberately: it does not contact the police, an ambulance or any authority, and nothing in either client says it does. Aajoo cannot dispatch anyone, and a product that implies otherwise in the moment somebody needs help is worse than one that stays quiet. So 'Call 112 now' is the primary red button and it dials; 'Alert Aajoo' is plainly second and its confirmation says in as many words that we cannot send help ourselves. The helpline list was already on the page and was plain text — the one thing that is no use in a hurry — and every line now dials. An SOS attaches the device's coordinates when it can, on a short budget, and sends without them otherwise; it also sends with no description at all, because somebody pressing it may not be able to type.</w:t>
              <w:br/>
              <w:br/>
              <w:t>TESTED (emulator, renter account; admin verified in the browser): report → ticket AJ-000004, SOS → AJ-000006, both at the top of the queue with the guest's name, phone and user id attached. Two defects were found by driving it and are fixed: the client gave up after 12s while the backend was still waking, and — worse — it said "Couldn't send that" while the ticket was already in the queue. A timeout is UNKNOWN, not FAILED; the flow now says so, in amber, and tells the person to call 112 and then check Help &amp; Support.</w:t>
              <w:br/>
              <w:br/>
              <w:t>STILL A BUSINESS DECISION: 'every host rigorously verified' remains untrue, and no insurance product exists. Those are marketing claims, not code.</w:t>
            </w:r>
          </w:p>
        </w:tc>
      </w:tr>
    </w:tbl>
    <w:p>
      <w:r>
        <w:br w:type="page"/>
      </w:r>
    </w:p>
    <w:p>
      <w:pPr>
        <w:pStyle w:val="Heading2"/>
        <w:spacing w:after="75" w:before="190"/>
      </w:pPr>
      <w:r>
        <w:rPr>
          <w:rFonts w:ascii="Calibri" w:cs="Calibri" w:eastAsia="Calibri" w:hAnsi="Calibri"/>
          <w:b/>
          <w:bCs/>
          <w:color w:val="FF7A00"/>
          <w:sz w:val="23"/>
          <w:szCs w:val="23"/>
        </w:rPr>
        <w:t xml:space="preserve">🟠 A-3 (Medium): Confirm finance endpoints are deployed</w:t>
      </w:r>
    </w:p>
    <w:tbl>
      <w:tblPr>
        <w:tblW w:type="dxa" w:w="8800"/>
        <w:tblBorders>
          <w:top w:val="single" w:color="D8D8D8" w:sz="1"/>
          <w:left w:val="single" w:color="D8D8D8" w:sz="1"/>
          <w:bottom w:val="single" w:color="D8D8D8" w:sz="1"/>
          <w:right w:val="single" w:color="D8D8D8" w:sz="1"/>
          <w:insideH w:val="single" w:color="E8E8E8" w:sz="1"/>
          <w:insideV w:val="single" w:color="E8E8E8" w:sz="1"/>
        </w:tblBorders>
      </w:tblPr>
      <w:tblGrid>
        <w:gridCol w:w="1500"/>
        <w:gridCol w:w="7300"/>
      </w:tblGrid>
      <w:tr>
        <w:trPr>
          <w:tblHeader/>
        </w:trPr>
        <w:tc>
          <w:tcPr>
            <w:tcW w:type="dxa" w:w="15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Field</w:t>
            </w:r>
          </w:p>
        </w:tc>
        <w:tc>
          <w:tcPr>
            <w:tcW w:type="dxa" w:w="73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Detail</w:t>
            </w:r>
          </w:p>
        </w:tc>
      </w:tr>
      <w:tr>
        <w:tc>
          <w:tcPr>
            <w:tcW w:type="dxa" w:w="15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Source</w:t>
            </w:r>
          </w:p>
        </w:tc>
        <w:tc>
          <w:tcPr>
            <w:tcW w:type="dxa" w:w="73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The team's own reports/finance-integration-report.md (2026-04-20)</w:t>
            </w:r>
          </w:p>
        </w:tc>
      </w:tr>
      <w:tr>
        <w:tc>
          <w:tcPr>
            <w:tcW w:type="dxa" w:w="15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Finding</w:t>
            </w:r>
          </w:p>
        </w:tc>
        <w:tc>
          <w:tcPr>
            <w:tcW w:type="dxa" w:w="73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10 admin finance endpoints returned HTTP 404 on the staging server (ledger/payout/invoice/reconciliation search, finance dashboard, revenue/commission/tax/cashflow reports).</w:t>
            </w:r>
          </w:p>
        </w:tc>
      </w:tr>
      <w:tr>
        <w:tc>
          <w:tcPr>
            <w:tcW w:type="dxa" w:w="15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Root cause</w:t>
            </w:r>
          </w:p>
        </w:tc>
        <w:tc>
          <w:tcPr>
            <w:tcW w:type="dxa" w:w="73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DEPLOY gap, not a code bug — the routes EXIST in the current backend code (adminFinance.routes.js). They were not live on the deployed server at that time.</w:t>
            </w:r>
          </w:p>
        </w:tc>
      </w:tr>
      <w:tr>
        <w:tc>
          <w:tcPr>
            <w:tcW w:type="dxa" w:w="15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Fix</w:t>
            </w:r>
          </w:p>
        </w:tc>
        <w:tc>
          <w:tcPr>
            <w:tcW w:type="dxa" w:w="73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Redeploy the backend and re-run the finance integration test. Confirm all finance routes return 200, not 404, on the current production/staging.</w:t>
            </w:r>
          </w:p>
        </w:tc>
      </w:tr>
      <w:tr>
        <w:tc>
          <w:tcPr>
            <w:tcW w:type="dxa" w:w="1500"/>
          </w:tcPr>
          <w:p>
            <w:r>
              <w:rPr>
                <w:b/>
              </w:rPr>
              <w:t>What we did (07 Sep)</w:t>
            </w:r>
          </w:p>
        </w:tc>
        <w:tc>
          <w:tcPr>
            <w:tcW w:type="dxa" w:w="7300"/>
          </w:tcPr>
          <w:p>
            <w:r>
              <w:t>VERIFIED LIVE on 7 Sep — nothing to fix. All nine endpoints answer on the deployed backend: /admin/finance/dashboard, and the ledger, payout, invoice and reconciliation searches, and the revenue, commission, tax and cashflow reports. They return 401 (authentication required) or 422 (validation) — both of which prove the route exists — and never 404. The April deploy gap is closed. Worth recording how we checked, because it is easy to get wrong: a 404 on the WRONG PATH OR VERB proves nothing. Our first probe used the paths as written in this finding and returned 404 for all nine; the real prefix is /admin/finance/... . Always read the route file before concluding a route is missing.</w:t>
            </w:r>
          </w:p>
        </w:tc>
      </w:tr>
    </w:tbl>
    <w:p>
      <w:pPr>
        <w:pStyle w:val="Heading2"/>
        <w:spacing w:after="75" w:before="190"/>
      </w:pPr>
      <w:r>
        <w:rPr>
          <w:rFonts w:ascii="Calibri" w:cs="Calibri" w:eastAsia="Calibri" w:hAnsi="Calibri"/>
          <w:b/>
          <w:bCs/>
          <w:color w:val="FF7A00"/>
          <w:sz w:val="23"/>
          <w:szCs w:val="23"/>
        </w:rPr>
        <w:t xml:space="preserve">🟠 A-4 (Medium): Responsiveness — hardcoded dimensions</w:t>
      </w:r>
    </w:p>
    <w:tbl>
      <w:tblPr>
        <w:tblW w:type="dxa" w:w="8800"/>
        <w:tblBorders>
          <w:top w:val="single" w:color="D8D8D8" w:sz="1"/>
          <w:left w:val="single" w:color="D8D8D8" w:sz="1"/>
          <w:bottom w:val="single" w:color="D8D8D8" w:sz="1"/>
          <w:right w:val="single" w:color="D8D8D8" w:sz="1"/>
          <w:insideH w:val="single" w:color="E8E8E8" w:sz="1"/>
          <w:insideV w:val="single" w:color="E8E8E8" w:sz="1"/>
        </w:tblBorders>
      </w:tblPr>
      <w:tblGrid>
        <w:gridCol w:w="1500"/>
        <w:gridCol w:w="7300"/>
      </w:tblGrid>
      <w:tr>
        <w:trPr>
          <w:tblHeader/>
        </w:trPr>
        <w:tc>
          <w:tcPr>
            <w:tcW w:type="dxa" w:w="15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Field</w:t>
            </w:r>
          </w:p>
        </w:tc>
        <w:tc>
          <w:tcPr>
            <w:tcW w:type="dxa" w:w="73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Detail</w:t>
            </w:r>
          </w:p>
        </w:tc>
      </w:tr>
      <w:tr>
        <w:tc>
          <w:tcPr>
            <w:tcW w:type="dxa" w:w="15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Finding</w:t>
            </w:r>
          </w:p>
        </w:tc>
        <w:tc>
          <w:tcPr>
            <w:tcW w:type="dxa" w:w="73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~47 of 162 screen files use hardcoded width/height (e.g. width: 300+). Only 2 files use LayoutBuilder (true responsive layout). 90 of 113 user+host screens DO have error/empty handling — the app is not fragile, but fixed sizes risk overflow on small phones and look sparse on tablets.</w:t>
            </w:r>
          </w:p>
        </w:tc>
      </w:tr>
      <w:tr>
        <w:tc>
          <w:tcPr>
            <w:tcW w:type="dxa" w:w="15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Priority screens</w:t>
            </w:r>
          </w:p>
        </w:tc>
        <w:tc>
          <w:tcPr>
            <w:tcW w:type="dxa" w:w="73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checkout_page, property_page, profile_screen, listing_wizard_screen, view_host_property_details — money &amp; core flows with hardcoded sizes.</w:t>
            </w:r>
          </w:p>
        </w:tc>
      </w:tr>
      <w:tr>
        <w:tc>
          <w:tcPr>
            <w:tcW w:type="dxa" w:w="15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Fix</w:t>
            </w:r>
          </w:p>
        </w:tc>
        <w:tc>
          <w:tcPr>
            <w:tcW w:type="dxa" w:w="73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Replace fixed pixel sizes with MediaQuery-relative sizing / Flexible / Expanded on the priority screens. Then verify on-device (see checklist).</w:t>
            </w:r>
          </w:p>
        </w:tc>
      </w:tr>
      <w:tr>
        <w:tc>
          <w:tcPr>
            <w:tcW w:type="dxa" w:w="1500"/>
          </w:tcPr>
          <w:p>
            <w:r>
              <w:rPr>
                <w:b/>
              </w:rPr>
              <w:t>What we did (07 Sep)</w:t>
            </w:r>
          </w:p>
        </w:tc>
        <w:tc>
          <w:tcPr>
            <w:tcW w:type="dxa" w:w="7300"/>
          </w:tcPr>
          <w:p>
            <w:r>
              <w:t>Measured on a device rather than assumed, because the finding says 'overflow RISK' and a risk is not a bug. We ran the app on the emulator at the matrix in this document — a 360dp phone AND a 1.3x font scale — and drove the host flow. Result: one real defect, one false alarm, and the rest held up. FIXED: the map picker's header put the title, the subtitle, 'My location' and the close button in ONE Row, so the two buttons took their width first and the text got what was left. At 1.3x that is about half the sheet: the title wrapped to two lines, the subtitle to three, and the header ate a third of the screen before the map began. Now stacked — costs one row at the default scale and stops the wrap at every scale above it. NOT A DEFECT: property_page's `height: 900` carousel, the largest fixed number in the app. It sits inside a FlexibleSpaceBar background, whose StackFit.expand hands it tight constraints, so the parent always won and no 900dp header was ever drawn. We replaced it with a named constant, because a number that only behaves because something else overrides it is a trap for whoever edits it next — but nothing about the display changed. The rest of the priority screens — the whole 5-step listing wizard, the address form, capacity, the host dashboard — rendered correctly at 360dp/1.3x with no overflow stripes, no clipping and every button reachable. We have NOT rewritten the other ~47 files: churning working layouts on a hunch is how working layouts stop working. The device pass is the right instrument and it is cheap to repeat.</w:t>
            </w:r>
          </w:p>
        </w:tc>
      </w:tr>
    </w:tbl>
    <w:p>
      <w:pPr>
        <w:pStyle w:val="Heading2"/>
        <w:spacing w:after="75" w:before="190"/>
      </w:pPr>
      <w:r>
        <w:rPr>
          <w:rFonts w:ascii="Calibri" w:cs="Calibri" w:eastAsia="Calibri" w:hAnsi="Calibri"/>
          <w:b/>
          <w:bCs/>
          <w:color w:val="2563EB"/>
          <w:sz w:val="23"/>
          <w:szCs w:val="23"/>
        </w:rPr>
        <w:t xml:space="preserve">🟡 A-5 / A-6 / A-7 (Low): cleanup</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A-5: print()/debugPrint appears in 44 files — strip these for release (they leak info and hurt performance). Use a logger gated on debug mode.</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A-6: lib/ui/unused_screens/ (contains a chat screen) is dead code shipped in the app — remove it to shrink the APK and avoid confusion.</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A-7: 2 open TODOs — terms_condition_user_page.dart ("implement initState") and a third-party dropdown widget. Review and close.</w:t>
      </w:r>
    </w:p>
    <w:p>
      <w:pPr>
        <w:pStyle w:val="ListParagraph"/>
        <w:numPr>
          <w:ilvl w:val="0"/>
          <w:numId w:val="2"/>
        </w:numPr>
        <w:spacing w:after="45" w:line="260"/>
      </w:pPr>
      <w:r>
        <w:rPr>
          <w:b w:val="0"/>
          <w:i w:val="0"/>
        </w:rPr>
        <w:t>What we did (07 Sep) — A-5 was not Low, and we have escalated it. Neither print() nor debugPrint() is stripped from a Flutter release build; both reach logcat on a tester's phone. Several call sites were dumping whole API responses: auth_service printed the LOGIN RESPONSE and booking_service printed the SESSION TOKEN. That is a 30-day credential in the device log, readable over adb and by any crash-reporting SDK with log access — and this project's own UAT rules forbid putting a login token in a log. We confirmed it by reading a live token out of logcat from a release build during this pass. Fixed: 237 call sites across 43 files now go through lib/utils/app_log.dart, which compiles to nothing in release because kDebugMode is a compile-time constant; the ones carrying credentials go through redact() so they are safe even in a DEBUG build, which also runs on real devices. Severity as filed: Low. Severity as found: security.</w:t>
      </w:r>
    </w:p>
    <w:p>
      <w:pPr>
        <w:pStyle w:val="ListParagraph"/>
        <w:numPr>
          <w:ilvl w:val="0"/>
          <w:numId w:val="2"/>
        </w:numPr>
        <w:spacing w:after="45" w:line="260"/>
      </w:pPr>
      <w:r>
        <w:rPr>
          <w:b w:val="0"/>
          <w:i w:val="0"/>
        </w:rPr>
        <w:t>A-6 — removed (315 lines). One correction to the finding: it was not quite dead. main.dart registered a ChatProvider nothing consumed and two negotiation components imported it and used nothing, but the file also declared `const kPrimaryColor = kprimaryColor`, an alias two live widgets depended on. Deleting the folder broke the build until those were repointed at the real constant in constants.dart. Worth knowing before anyone deletes a folder marked unused.</w:t>
      </w:r>
    </w:p>
    <w:p>
      <w:pPr>
        <w:pStyle w:val="ListParagraph"/>
        <w:numPr>
          <w:ilvl w:val="0"/>
          <w:numId w:val="2"/>
        </w:numPr>
        <w:spacing w:after="45" w:line="260"/>
      </w:pPr>
      <w:r>
        <w:rPr>
          <w:b w:val="0"/>
          <w:i w:val="0"/>
        </w:rPr>
        <w:t>A-7 — the stub `// TODO: implement initState` is gone. The second TODO is in vendored third-party code (utils/csc_picker) and belongs to upstream; we have left it rather than fork a dependency over a comment.</w:t>
      </w:r>
    </w:p>
    <w:p>
      <w:r>
        <w:br w:type="page"/>
      </w:r>
    </w:p>
    <w:p>
      <w:pPr>
        <w:pStyle w:val="Heading1"/>
        <w:spacing w:after="120" w:before="280"/>
      </w:pPr>
      <w:r>
        <w:rPr>
          <w:rFonts w:ascii="Calibri" w:cs="Calibri" w:eastAsia="Calibri" w:hAnsi="Calibri"/>
          <w:b/>
          <w:bCs/>
          <w:color w:val="064E43"/>
          <w:sz w:val="28"/>
          <w:szCs w:val="28"/>
        </w:rPr>
        <w:t xml:space="preserve">On-device test checklist (the visual bugs)</w:t>
      </w:r>
    </w:p>
    <w:p>
      <w:pPr>
        <w:spacing w:after="90" w:line="272"/>
      </w:pPr>
      <w:r>
        <w:rPr>
          <w:rFonts w:ascii="Calibri" w:cs="Calibri" w:eastAsia="Calibri" w:hAnsi="Calibri"/>
          <w:color w:val="1E293B"/>
          <w:sz w:val="21"/>
          <w:szCs w:val="21"/>
        </w:rPr>
        <w:t xml:space="preserve">These CANNOT be found in code — a human must run the APK on real devices. Test each screen on the device matrix below and file any bug found.</w:t>
      </w:r>
    </w:p>
    <w:p>
      <w:pPr>
        <w:spacing w:after="50" w:before="140"/>
      </w:pPr>
      <w:r>
        <w:rPr>
          <w:rFonts w:ascii="Calibri" w:cs="Calibri" w:eastAsia="Calibri" w:hAnsi="Calibri"/>
          <w:b/>
          <w:bCs/>
          <w:color w:val="1E293B"/>
          <w:sz w:val="20"/>
          <w:szCs w:val="20"/>
        </w:rPr>
        <w:t xml:space="preserve">Device matrix</w:t>
      </w:r>
    </w:p>
    <w:tbl>
      <w:tblPr>
        <w:tblW w:type="dxa" w:w="8800"/>
        <w:tblBorders>
          <w:top w:val="single" w:color="D8D8D8" w:sz="1"/>
          <w:left w:val="single" w:color="D8D8D8" w:sz="1"/>
          <w:bottom w:val="single" w:color="D8D8D8" w:sz="1"/>
          <w:right w:val="single" w:color="D8D8D8" w:sz="1"/>
          <w:insideH w:val="single" w:color="E8E8E8" w:sz="1"/>
          <w:insideV w:val="single" w:color="E8E8E8" w:sz="1"/>
        </w:tblBorders>
      </w:tblPr>
      <w:tblGrid>
        <w:gridCol w:w="2600"/>
        <w:gridCol w:w="6200"/>
      </w:tblGrid>
      <w:tr>
        <w:trPr>
          <w:tblHeader/>
        </w:trPr>
        <w:tc>
          <w:tcPr>
            <w:tcW w:type="dxa" w:w="26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Device</w:t>
            </w:r>
          </w:p>
        </w:tc>
        <w:tc>
          <w:tcPr>
            <w:tcW w:type="dxa" w:w="62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Watch for</w:t>
            </w:r>
          </w:p>
        </w:tc>
      </w:tr>
      <w:tr>
        <w:tc>
          <w:tcPr>
            <w:tcW w:type="dxa" w:w="26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Small phone (5", ~320-360dp)</w:t>
            </w:r>
          </w:p>
        </w:tc>
        <w:tc>
          <w:tcPr>
            <w:tcW w:type="dxa" w:w="62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Overflow ("yellow/black stripes"), cut-off text/buttons</w:t>
            </w:r>
          </w:p>
        </w:tc>
      </w:tr>
      <w:tr>
        <w:tc>
          <w:tcPr>
            <w:tcW w:type="dxa" w:w="26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Standard phone (6.1", 390dp)</w:t>
            </w:r>
          </w:p>
        </w:tc>
        <w:tc>
          <w:tcPr>
            <w:tcW w:type="dxa" w:w="62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General layout — the primary target</w:t>
            </w:r>
          </w:p>
        </w:tc>
      </w:tr>
      <w:tr>
        <w:tc>
          <w:tcPr>
            <w:tcW w:type="dxa" w:w="26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Large phone (6.7"+, 430dp)</w:t>
            </w:r>
          </w:p>
        </w:tc>
        <w:tc>
          <w:tcPr>
            <w:tcW w:type="dxa" w:w="62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Stretched images, awkward spacing</w:t>
            </w:r>
          </w:p>
        </w:tc>
      </w:tr>
      <w:tr>
        <w:tc>
          <w:tcPr>
            <w:tcW w:type="dxa" w:w="26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Tablet (600dp+)</w:t>
            </w:r>
          </w:p>
        </w:tc>
        <w:tc>
          <w:tcPr>
            <w:tcW w:type="dxa" w:w="62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Sparse/wasted space, broken grids</w:t>
            </w:r>
          </w:p>
        </w:tc>
      </w:tr>
      <w:tr>
        <w:tc>
          <w:tcPr>
            <w:tcW w:type="dxa" w:w="26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Font scale 0.85x and 1.3x</w:t>
            </w:r>
          </w:p>
        </w:tc>
        <w:tc>
          <w:tcPr>
            <w:tcW w:type="dxa" w:w="62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Text overflow, cut-off buttons, clipped labels</w:t>
            </w:r>
          </w:p>
        </w:tc>
      </w:tr>
    </w:tbl>
    <w:p>
      <w:pPr>
        <w:spacing w:after="50" w:before="140"/>
      </w:pPr>
      <w:r>
        <w:rPr>
          <w:rFonts w:ascii="Calibri" w:cs="Calibri" w:eastAsia="Calibri" w:hAnsi="Calibri"/>
          <w:b/>
          <w:bCs/>
          <w:color w:val="1E293B"/>
          <w:sz w:val="20"/>
          <w:szCs w:val="20"/>
        </w:rPr>
        <w:t xml:space="preserve">Run BOTH flows on each device</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USER: signup → OTP → search → open property → send offer (negotiate) → checkout → pay → booking confirmed → view booking → cancel → refund → add review → safety page.</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HOST: switch to host → listing wizard (ALL steps) → set 3 prices → receive booking → respond to an offer → earnings → statements → settlements → dues → payout → boost → support ticket.</w:t>
      </w:r>
    </w:p>
    <w:p>
      <w:pPr>
        <w:spacing w:after="50" w:before="140"/>
      </w:pPr>
      <w:r>
        <w:rPr>
          <w:rFonts w:ascii="Calibri" w:cs="Calibri" w:eastAsia="Calibri" w:hAnsi="Calibri"/>
          <w:b/>
          <w:bCs/>
          <w:color w:val="1E293B"/>
          <w:sz w:val="20"/>
          <w:szCs w:val="20"/>
        </w:rPr>
        <w:t xml:space="preserve">On every screen, check</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No overflow stripes; nothing cut off; all buttons tappable.</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Images load; nothing overlaps; lists scroll.</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Keyboard does not cover the input you are typing in.</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Loading, empty, error, and success states all appear correctly.</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Back button behaves; no dead-end screens.</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Money amounts are correct and consistent (quote = charge).</w:t>
      </w:r>
    </w:p>
    <w:p>
      <w:pPr>
        <w:pStyle w:val="Heading1"/>
        <w:spacing w:after="120" w:before="280"/>
      </w:pPr>
      <w:r>
        <w:rPr>
          <w:rFonts w:ascii="Calibri" w:cs="Calibri" w:eastAsia="Calibri" w:hAnsi="Calibri"/>
          <w:b/>
          <w:bCs/>
          <w:color w:val="064E43"/>
          <w:sz w:val="28"/>
          <w:szCs w:val="28"/>
        </w:rPr>
        <w:t xml:space="preserve">How to file each app bug (format)</w:t>
      </w:r>
    </w:p>
    <w:p>
      <w:pPr>
        <w:spacing w:after="90" w:line="272"/>
      </w:pPr>
      <w:r>
        <w:rPr>
          <w:rFonts w:ascii="Calibri" w:cs="Calibri" w:eastAsia="Calibri" w:hAnsi="Calibri"/>
          <w:color w:val="1E293B"/>
          <w:sz w:val="21"/>
          <w:szCs w:val="21"/>
        </w:rPr>
        <w:t xml:space="preserve">For every bug found on-device, record:</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Screen + what you did (steps to reproduce).</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Expected vs Actual.</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Device model + Android version + font scale.</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Screenshot or screen recording.</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Severity: S1 blocker / S2 high / S3 medium / S4 cosmetic.</w:t>
      </w:r>
    </w:p>
    <w:p>
      <w:pPr>
        <w:pBdr>
          <w:left w:val="single" w:color="064E43" w:sz="18"/>
        </w:pBdr>
        <w:shd w:fill="FDF7F0" w:val="clear"/>
        <w:spacing w:after="150" w:before="70"/>
      </w:pPr>
      <w:r>
        <w:rPr>
          <w:rFonts w:ascii="Calibri" w:cs="Calibri" w:eastAsia="Calibri" w:hAnsi="Calibri"/>
          <w:b/>
          <w:bCs/>
          <w:color w:val="064E43"/>
          <w:sz w:val="20"/>
          <w:szCs w:val="20"/>
        </w:rPr>
        <w:t xml:space="preserve">Priority order for the developer: </w:t>
      </w:r>
      <w:r>
        <w:rPr>
          <w:rFonts w:ascii="Calibri" w:cs="Calibri" w:eastAsia="Calibri" w:hAnsi="Calibri"/>
          <w:color w:val="1E293B"/>
          <w:sz w:val="20"/>
          <w:szCs w:val="20"/>
        </w:rPr>
        <w:t xml:space="preserve">1) A-1 (build with prod URL — do before ANY release). 2) A-3 (confirm finance is deployed). 3) A-2 (decide on SOS/safety features vs marketing). 4) A-4 (responsiveness on priority screens). 5) A-5/6/7 cleanup. Then run the on-device checklist and file the visual bugs.</w:t>
      </w:r>
    </w:p>
    <w:p>
      <w:pPr>
        <w:spacing w:after="60"/>
      </w:pPr>
      <w:r>
        <w:rPr>
          <w:sz w:val="2"/>
          <w:szCs w:val="2"/>
        </w:rPr>
        <w:t xml:space="preserve"/>
      </w:r>
    </w:p>
    <w:p>
      <w:pPr>
        <w:pBdr>
          <w:top w:val="single" w:color="0D9488" w:sz="4"/>
        </w:pBdr>
        <w:spacing w:after="40" w:before="170"/>
        <w:jc w:val="center"/>
      </w:pPr>
      <w:r>
        <w:rPr>
          <w:rFonts w:ascii="Calibri" w:cs="Calibri" w:eastAsia="Calibri" w:hAnsi="Calibri"/>
          <w:color w:val="64748B"/>
          <w:sz w:val="18"/>
          <w:szCs w:val="18"/>
        </w:rPr>
        <w:t xml:space="preserve">Aajoo Homes — Android App Findings &amp; Fix List v1.0</w:t>
      </w:r>
    </w:p>
    <w:p>
      <w:pPr>
        <w:jc w:val="center"/>
      </w:pPr>
      <w:r>
        <w:rPr>
          <w:rFonts w:ascii="Calibri" w:cs="Calibri" w:eastAsia="Calibri" w:hAnsi="Calibri"/>
          <w:i/>
          <w:iCs/>
          <w:color w:val="64748B"/>
          <w:sz w:val="18"/>
          <w:szCs w:val="18"/>
        </w:rPr>
        <w:t xml:space="preserve">Code findings verified in source · device bugs to be filed via the checklist. Jahan Apnapan Mile.</w:t>
      </w:r>
    </w:p>
    <w:p>
      <w:pPr>
        <w:pStyle w:val="Heading1"/>
        <w:spacing w:after="120" w:before="280"/>
      </w:pPr>
      <w:r>
        <w:rPr>
          <w:b w:val="0"/>
        </w:rPr>
        <w:t>Developer response — what was run on a device</w:t>
      </w:r>
    </w:p>
    <w:p>
      <w:pPr>
        <w:jc w:val="center"/>
      </w:pPr>
      <w:r>
        <w:rPr>
          <w:b/>
        </w:rPr>
        <w:t>On-device checklist — what we actually ran (07 Sep, Pixel emulator, Android 16)</w:t>
      </w:r>
    </w:p>
    <w:p>
      <w:pPr>
        <w:jc w:val="center"/>
      </w:pPr>
      <w:r>
        <w:rPr>
          <w:b w:val="0"/>
        </w:rPr>
        <w:t>We did not tick this list off from a chair. The host flow was driven end to end at the matrix in this document, at BOTH the default font scale and 1.3x, and at both 360dp and native density: host dashboard, bookings, booking detail, the guest conversation, and the full 5-step listing wizard including the map picker, the address form and capacity.</w:t>
      </w:r>
    </w:p>
    <w:p>
      <w:pPr>
        <w:jc w:val="center"/>
      </w:pPr>
      <w:r>
        <w:rPr>
          <w:b w:val="0"/>
        </w:rPr>
        <w:t>Result: no overflow stripes, nothing cut off, every button reachable, keyboard never covering the field being typed in, back button well behaved. One layout defect found and fixed (the map picker header, A-4). Three bugs previously reported by your tester were re-verified fixed on the device in this pass: the map picker's "Use this location" and the photo sheet's "Upload" button both clear the navigation bar, and the map search returns suggestions promptly.</w:t>
      </w:r>
    </w:p>
    <w:p>
      <w:pPr>
        <w:jc w:val="center"/>
      </w:pPr>
      <w:r>
        <w:rPr>
          <w:b w:val="0"/>
        </w:rPr>
        <w:t>One false alarm worth recording, because it nearly went into this document as a finding. At a FORCED 360dp/320dpi override the app hit an ANR ("Aajoo Homes isn't responding") while typing in the map search. It is not an app defect: the ANR trace shows the app absent from the CPU list entirely — total CPU 13%, dominated by the emulator's sensors HAL in kernel space — and the identical search at native density with the same 1.3x font returns its suggestion promptly with no ANR at all. An emulator running a Google Maps platform view under a density override is not a phone. Verify the environment before filing the bug.</w:t>
      </w:r>
    </w:p>
    <w:p>
      <w:pPr>
        <w:jc w:val="center"/>
      </w:pPr>
      <w:r>
        <w:rPr>
          <w:b/>
        </w:rPr>
        <w:t>Still open — for you, not for us</w:t>
      </w:r>
    </w:p>
    <w:p>
      <w:pPr>
        <w:jc w:val="center"/>
      </w:pPr>
      <w:r>
        <w:rPr>
          <w:b w:val="0"/>
        </w:rPr>
        <w:t>1. A-2, the safety decision: build SOS + report-suspicious, or align the marketing. A report flow is cheap now that guest support tickets exist. This is a business call.</w:t>
      </w:r>
    </w:p>
    <w:p>
      <w:pPr>
        <w:jc w:val="center"/>
      </w:pPr>
      <w:r>
        <w:rPr>
          <w:b w:val="0"/>
        </w:rPr>
        <w:t>2. A-1 cannot fully close until the API has a production host. api.aajoohomes.com is Vercel and answers 404; the backend lives only at aajaodev.onrender.com. One line in tool/build_release.ps1 turns the guard on the day that exists.</w:t>
      </w:r>
    </w:p>
    <w:p>
      <w:pPr>
        <w:jc w:val="center"/>
      </w:pPr>
      <w:r>
        <w:rPr>
          <w:b w:val="0"/>
        </w:rPr>
        <w:t>3. The remaining ~45 files with fixed dimensions. We fixed what the device pass showed and deliberately did not churn the rest. Re-run the device pass whenever a screen changes; it takes minutes and it finds the real ones.</w:t>
      </w:r>
    </w:p>
    <w:p>
      <w:pPr>
        <w:jc w:val="center"/>
      </w:pPr>
      <w:r>
        <w:rPr>
          <w:b w:val="0"/>
        </w:rPr>
        <w:t>4. The guest flow (signup → search → offer → checkout → pay → cancel → review) has not had this treatment — we do not have the renter password, so the pass above is host-side. Give us a renter session and we will run it the same way.</w:t>
      </w:r>
    </w:p>
    <w:sectPr>
      <w:pgSz w:w="11906" w:h="16838" w:orient="portrait"/>
      <w:pgMar w:top="10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color w:val="0D948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2026-09-06T23:28:43.350Z</dcterms:created>
  <dcterms:modified xsi:type="dcterms:W3CDTF">2026-09-06T23:28:43.360Z</dcterms:modified>
</cp:coreProperties>
</file>

<file path=docProps/custom.xml><?xml version="1.0" encoding="utf-8"?>
<Properties xmlns="http://schemas.openxmlformats.org/officeDocument/2006/custom-properties" xmlns:vt="http://schemas.openxmlformats.org/officeDocument/2006/docPropsVTypes"/>
</file>