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93BC" w14:textId="7FBAE650" w:rsidR="008B5B89" w:rsidRDefault="0045279D" w:rsidP="0045279D">
      <w:pPr>
        <w:jc w:val="center"/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Plan de pruebas US 500954 Filtrar por marcas.</w:t>
      </w:r>
    </w:p>
    <w:p w14:paraId="2679C85D" w14:textId="759B2365" w:rsidR="0045279D" w:rsidRDefault="0045279D" w:rsidP="0045279D">
      <w:pPr>
        <w:rPr>
          <w:rFonts w:ascii="Calibri" w:hAnsi="Calibri" w:cs="Calibri"/>
          <w:color w:val="4F81BD"/>
        </w:rPr>
      </w:pPr>
    </w:p>
    <w:p w14:paraId="031F302E" w14:textId="25BCF372" w:rsidR="003977CE" w:rsidRDefault="003977CE" w:rsidP="0045279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Los niveles de prueba que se van a aplicar son los siguientes: </w:t>
      </w:r>
    </w:p>
    <w:p w14:paraId="53CAB1F1" w14:textId="7A1A7DDD" w:rsidR="003977CE" w:rsidRDefault="00912922" w:rsidP="003977C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de aceptación. Las pruebas de aceptación se definirán </w:t>
      </w:r>
      <w:r w:rsidR="007B4A07">
        <w:rPr>
          <w:rFonts w:ascii="Calibri" w:hAnsi="Calibri" w:cs="Calibri"/>
        </w:rPr>
        <w:t xml:space="preserve">basadas en los criterios de </w:t>
      </w:r>
      <w:r w:rsidR="00D955B6">
        <w:rPr>
          <w:rFonts w:ascii="Calibri" w:hAnsi="Calibri" w:cs="Calibri"/>
        </w:rPr>
        <w:t>aceptación</w:t>
      </w:r>
      <w:r>
        <w:rPr>
          <w:rFonts w:ascii="Calibri" w:hAnsi="Calibri" w:cs="Calibri"/>
        </w:rPr>
        <w:t xml:space="preserve"> </w:t>
      </w:r>
      <w:r w:rsidR="00D955B6">
        <w:rPr>
          <w:rFonts w:ascii="Calibri" w:hAnsi="Calibri" w:cs="Calibri"/>
        </w:rPr>
        <w:t>definidos en la historia de usuario</w:t>
      </w:r>
      <w:r w:rsidR="007B4A07">
        <w:rPr>
          <w:rFonts w:ascii="Calibri" w:hAnsi="Calibri" w:cs="Calibri"/>
        </w:rPr>
        <w:t xml:space="preserve">. Estas pruebas </w:t>
      </w:r>
      <w:r w:rsidR="00D955B6">
        <w:rPr>
          <w:rFonts w:ascii="Calibri" w:hAnsi="Calibri" w:cs="Calibri"/>
        </w:rPr>
        <w:t>se ejecutarán de forma manual</w:t>
      </w:r>
      <w:r w:rsidR="007B4A07">
        <w:rPr>
          <w:rFonts w:ascii="Calibri" w:hAnsi="Calibri" w:cs="Calibri"/>
        </w:rPr>
        <w:t xml:space="preserve"> y estarán orientadas a validar que el sistema</w:t>
      </w:r>
      <w:r w:rsidR="00B95E98">
        <w:rPr>
          <w:rFonts w:ascii="Calibri" w:hAnsi="Calibri" w:cs="Calibri"/>
        </w:rPr>
        <w:t xml:space="preserve"> cumpla con los requisitos funcionales desde la perspectiva del usuario final</w:t>
      </w:r>
      <w:r w:rsidR="00D955B6">
        <w:rPr>
          <w:rFonts w:ascii="Calibri" w:hAnsi="Calibri" w:cs="Calibri"/>
        </w:rPr>
        <w:t>.</w:t>
      </w:r>
    </w:p>
    <w:p w14:paraId="4D0DEE2F" w14:textId="143CAE7E" w:rsidR="000E3E1F" w:rsidRDefault="000E3E1F" w:rsidP="003977C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de integración. La estrategia </w:t>
      </w:r>
      <w:r w:rsidR="00B95E98">
        <w:rPr>
          <w:rFonts w:ascii="Calibri" w:hAnsi="Calibri" w:cs="Calibri"/>
        </w:rPr>
        <w:t xml:space="preserve">de pruebas de integración seguirá </w:t>
      </w:r>
      <w:r w:rsidR="00806170">
        <w:rPr>
          <w:rFonts w:ascii="Calibri" w:hAnsi="Calibri" w:cs="Calibri"/>
        </w:rPr>
        <w:t>un enfoque jerárquico, asegurando que los distintos componentes del sistema funcionan correctamente cuando se combinan. Se realizarán a dos en dos niveles</w:t>
      </w:r>
      <w:r w:rsidR="002C5E11">
        <w:rPr>
          <w:rFonts w:ascii="Calibri" w:hAnsi="Calibri" w:cs="Calibri"/>
        </w:rPr>
        <w:t xml:space="preserve">: </w:t>
      </w:r>
    </w:p>
    <w:p w14:paraId="315C1824" w14:textId="0BDC2299" w:rsidR="002C5E11" w:rsidRDefault="004639BA" w:rsidP="002C5E11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2C5E11">
        <w:rPr>
          <w:rFonts w:ascii="Calibri" w:hAnsi="Calibri" w:cs="Calibri"/>
        </w:rPr>
        <w:t>ntegración entre la capa de negocio y la persistencia. En este caso, la definición de los casos</w:t>
      </w:r>
      <w:r w:rsidR="00977427">
        <w:rPr>
          <w:rFonts w:ascii="Calibri" w:hAnsi="Calibri" w:cs="Calibri"/>
        </w:rPr>
        <w:t xml:space="preserve"> de prueb</w:t>
      </w:r>
      <w:r w:rsidR="008E596E">
        <w:rPr>
          <w:rFonts w:ascii="Calibri" w:hAnsi="Calibri" w:cs="Calibri"/>
        </w:rPr>
        <w:t>a</w:t>
      </w:r>
      <w:r w:rsidR="00977427">
        <w:rPr>
          <w:rFonts w:ascii="Calibri" w:hAnsi="Calibri" w:cs="Calibri"/>
        </w:rPr>
        <w:t xml:space="preserve"> se utilizará una técnica de prueba de métodos y caja negra</w:t>
      </w:r>
      <w:r>
        <w:rPr>
          <w:rFonts w:ascii="Calibri" w:hAnsi="Calibri" w:cs="Calibri"/>
        </w:rPr>
        <w:t xml:space="preserve">. Las pruebas se implementarán </w:t>
      </w:r>
      <w:r w:rsidR="008E596E">
        <w:rPr>
          <w:rFonts w:ascii="Calibri" w:hAnsi="Calibri" w:cs="Calibri"/>
        </w:rPr>
        <w:t>utiliz</w:t>
      </w:r>
      <w:r>
        <w:rPr>
          <w:rFonts w:ascii="Calibri" w:hAnsi="Calibri" w:cs="Calibri"/>
        </w:rPr>
        <w:t>ando</w:t>
      </w:r>
      <w:r w:rsidR="008E596E">
        <w:rPr>
          <w:rFonts w:ascii="Calibri" w:hAnsi="Calibri" w:cs="Calibri"/>
        </w:rPr>
        <w:t xml:space="preserve"> Junit.</w:t>
      </w:r>
    </w:p>
    <w:p w14:paraId="796BEE91" w14:textId="0F8EC4F7" w:rsidR="008E596E" w:rsidRDefault="00417258" w:rsidP="002C5E11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8E596E">
        <w:rPr>
          <w:rFonts w:ascii="Calibri" w:hAnsi="Calibri" w:cs="Calibri"/>
        </w:rPr>
        <w:t>ntegración entre las tres capas.</w:t>
      </w:r>
      <w:r>
        <w:rPr>
          <w:rFonts w:ascii="Calibri" w:hAnsi="Calibri" w:cs="Calibri"/>
        </w:rPr>
        <w:t xml:space="preserve"> Se comprobará la interración entre las capas de presentación, negocio y persistencia. Para la definción </w:t>
      </w:r>
      <w:r w:rsidR="00842B79">
        <w:rPr>
          <w:rFonts w:ascii="Calibri" w:hAnsi="Calibri" w:cs="Calibri"/>
        </w:rPr>
        <w:t>de estos casos de prueba,</w:t>
      </w:r>
      <w:r w:rsidR="008E596E">
        <w:rPr>
          <w:rFonts w:ascii="Calibri" w:hAnsi="Calibri" w:cs="Calibri"/>
        </w:rPr>
        <w:t xml:space="preserve"> se utilizará una </w:t>
      </w:r>
      <w:r w:rsidR="00467715">
        <w:rPr>
          <w:rFonts w:ascii="Calibri" w:hAnsi="Calibri" w:cs="Calibri"/>
        </w:rPr>
        <w:t>técnica de casos de uso y se utilizarán Junit y FEST.</w:t>
      </w:r>
    </w:p>
    <w:p w14:paraId="662D5E7B" w14:textId="4175F369" w:rsidR="00467715" w:rsidRDefault="00467715" w:rsidP="0046771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unitarias. Se utilizará una técnica de prueba de métodos y otra de caja negra (partición y AVL) para la </w:t>
      </w:r>
      <w:r w:rsidR="006C67A3">
        <w:rPr>
          <w:rFonts w:ascii="Calibri" w:hAnsi="Calibri" w:cs="Calibri"/>
        </w:rPr>
        <w:t>definición</w:t>
      </w:r>
      <w:r>
        <w:rPr>
          <w:rFonts w:ascii="Calibri" w:hAnsi="Calibri" w:cs="Calibri"/>
        </w:rPr>
        <w:t xml:space="preserve"> de los casos de prueba de cada método</w:t>
      </w:r>
      <w:r w:rsidR="006C67A3">
        <w:rPr>
          <w:rFonts w:ascii="Calibri" w:hAnsi="Calibri" w:cs="Calibri"/>
        </w:rPr>
        <w:t xml:space="preserve"> de cada clase o componente. Para ello, será necesario la utilización de Junit, Mockito y Esspreso.</w:t>
      </w:r>
    </w:p>
    <w:p w14:paraId="642C4FE8" w14:textId="120912A4" w:rsidR="000E084E" w:rsidRDefault="00961F0B" w:rsidP="0046771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Pruebas de interfaz gráfica.</w:t>
      </w:r>
      <w:r w:rsidR="005B3271">
        <w:rPr>
          <w:rFonts w:ascii="Calibri" w:hAnsi="Calibri" w:cs="Calibri"/>
        </w:rPr>
        <w:t xml:space="preserve"> </w:t>
      </w:r>
      <w:r w:rsidR="00940CB2">
        <w:rPr>
          <w:rFonts w:ascii="Calibri" w:hAnsi="Calibri" w:cs="Calibri"/>
        </w:rPr>
        <w:t>La estrategia para las pruebas de interfaz gráfica seguirá un enfoque basado en los casos de uso. Para la realización de dichas pruebas se u</w:t>
      </w:r>
      <w:r w:rsidR="00DD45AE">
        <w:rPr>
          <w:rFonts w:ascii="Calibri" w:hAnsi="Calibri" w:cs="Calibri"/>
        </w:rPr>
        <w:t>tilizarán FEST y Expresso.</w:t>
      </w:r>
    </w:p>
    <w:p w14:paraId="4AB4EA70" w14:textId="77777777" w:rsidR="00DD45AE" w:rsidRPr="00DD45AE" w:rsidRDefault="00DD45AE" w:rsidP="00DD45AE">
      <w:pPr>
        <w:ind w:left="360"/>
        <w:rPr>
          <w:rFonts w:ascii="Calibri" w:hAnsi="Calibri" w:cs="Calibri"/>
        </w:rPr>
      </w:pPr>
    </w:p>
    <w:p w14:paraId="3640D51D" w14:textId="65D9810E" w:rsidR="00DD45AE" w:rsidRDefault="006C67A3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>A continuación, se muestra una especificación detalla de los casos de prueba a aplicar en cada nivel mencionado anteriormente.</w:t>
      </w:r>
    </w:p>
    <w:p w14:paraId="5B7F031F" w14:textId="6C80D2A6" w:rsidR="00DD45AE" w:rsidRDefault="00DD45AE" w:rsidP="006C67A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ACEPTACIÓN.</w:t>
      </w:r>
    </w:p>
    <w:p w14:paraId="0D831ABE" w14:textId="5789F266" w:rsidR="00DD45AE" w:rsidRDefault="0088522E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>En base a los criterios de aceptación se definen los siguientes escenarios</w:t>
      </w:r>
      <w:r w:rsidR="006B0881">
        <w:rPr>
          <w:rFonts w:ascii="Calibri" w:hAnsi="Calibri" w:cs="Calibri"/>
        </w:rPr>
        <w:t xml:space="preserve"> (suponemos que la interfaz por construcción no permite dejar ningún campo requerido en blanco, para evitar casos de prueba referidos a información no disponible):</w:t>
      </w:r>
    </w:p>
    <w:p w14:paraId="0A180242" w14:textId="1BDC67B2" w:rsidR="00BA5D2C" w:rsidRPr="00BA5D2C" w:rsidRDefault="00BA5D2C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BA5D2C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. CA: </w:t>
      </w:r>
      <w:r w:rsidRPr="00BA5D2C">
        <w:rPr>
          <w:rFonts w:ascii="Calibri" w:hAnsi="Calibri" w:cs="Calibri"/>
        </w:rPr>
        <w:t>Caso de éxito con una marca de gasolineras seleccionada. </w:t>
      </w:r>
    </w:p>
    <w:p w14:paraId="561B5174" w14:textId="464D8373" w:rsidR="00BA5D2C" w:rsidRPr="007B75A7" w:rsidRDefault="00BA5D2C" w:rsidP="007B75A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7B75A7">
        <w:rPr>
          <w:rFonts w:ascii="Calibri" w:hAnsi="Calibri" w:cs="Calibri"/>
        </w:rPr>
        <w:t>El cliente realiza una pulsación de selección (un click) sobre la opción de filtrar en el toolbar de la aplicación.  </w:t>
      </w:r>
    </w:p>
    <w:p w14:paraId="7110A0CF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25F624F4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en un menú desplegable una marca de gasolineras. </w:t>
      </w:r>
    </w:p>
    <w:p w14:paraId="6EF472F0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aplicar filtros. </w:t>
      </w:r>
    </w:p>
    <w:p w14:paraId="32EA5A46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</w:t>
      </w:r>
    </w:p>
    <w:p w14:paraId="6395F749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las gasolineras filtradas. </w:t>
      </w:r>
    </w:p>
    <w:p w14:paraId="0B3C8CC8" w14:textId="77777777" w:rsidR="00BA5D2C" w:rsidRPr="00BA5D2C" w:rsidRDefault="00BA5D2C" w:rsidP="00BA5D2C">
      <w:pPr>
        <w:numPr>
          <w:ilvl w:val="0"/>
          <w:numId w:val="3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lastRenderedPageBreak/>
        <w:t>Se verifica que la aplicación muestre correctamente en un toast el número de gasolineras cargadas al aplicar el filtro. </w:t>
      </w:r>
    </w:p>
    <w:p w14:paraId="2CF17F4B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57E2BA78" w14:textId="78CC3085" w:rsidR="00BA5D2C" w:rsidRPr="00BA5D2C" w:rsidRDefault="007B75A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A2. CA:</w:t>
      </w:r>
      <w:r w:rsidR="00BA5D2C" w:rsidRPr="00BA5D2C">
        <w:rPr>
          <w:rFonts w:ascii="Calibri" w:hAnsi="Calibri" w:cs="Calibri"/>
        </w:rPr>
        <w:t xml:space="preserve"> Caso de éxito con varias marcas de gasolineras seleccionadas. </w:t>
      </w:r>
    </w:p>
    <w:p w14:paraId="30187C57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realiza una pulsación de selección (un click) sobre la opción de filtrar en el toolbar de la aplicación.  </w:t>
      </w:r>
    </w:p>
    <w:p w14:paraId="3666DAEA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22E91D86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en un menú desplegable varias marcas de gasolineras a filtrar.  </w:t>
      </w:r>
    </w:p>
    <w:p w14:paraId="641E6157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aplicar filtros.  </w:t>
      </w:r>
    </w:p>
    <w:p w14:paraId="7C892144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 </w:t>
      </w:r>
    </w:p>
    <w:p w14:paraId="33CE25AA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las gasolineras filtradas. </w:t>
      </w:r>
    </w:p>
    <w:p w14:paraId="0687BD42" w14:textId="77777777" w:rsidR="00BA5D2C" w:rsidRPr="00BA5D2C" w:rsidRDefault="00BA5D2C" w:rsidP="00BA5D2C">
      <w:pPr>
        <w:numPr>
          <w:ilvl w:val="0"/>
          <w:numId w:val="4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en un toast el número de gasolineras cargadas al aplicar el filtro. </w:t>
      </w:r>
    </w:p>
    <w:p w14:paraId="20743FEE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26C554B8" w14:textId="35C6CD1D" w:rsidR="00BA5D2C" w:rsidRPr="00BA5D2C" w:rsidRDefault="007B75A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BA5D2C" w:rsidRPr="00BA5D2C">
        <w:rPr>
          <w:rFonts w:ascii="Calibri" w:hAnsi="Calibri" w:cs="Calibri"/>
        </w:rPr>
        <w:t>3</w:t>
      </w:r>
      <w:r>
        <w:rPr>
          <w:rFonts w:ascii="Calibri" w:hAnsi="Calibri" w:cs="Calibri"/>
        </w:rPr>
        <w:t>. CA</w:t>
      </w:r>
      <w:r w:rsidR="00BA5D2C" w:rsidRPr="00BA5D2C">
        <w:rPr>
          <w:rFonts w:ascii="Calibri" w:hAnsi="Calibri" w:cs="Calibri"/>
        </w:rPr>
        <w:t>: Se selecciona la opción de restablecer filtros.  </w:t>
      </w:r>
    </w:p>
    <w:p w14:paraId="5F45B5E4" w14:textId="6BF4B90D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Contexto: Se asume que ya se ha aplicado un filtrado por marcas previamente.  </w:t>
      </w:r>
    </w:p>
    <w:p w14:paraId="105FDBED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 realiza una pulsación de selección (un click) sobre la opción de filtrar en el toolbar de la aplicación.  </w:t>
      </w:r>
    </w:p>
    <w:p w14:paraId="4884BC62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la ventana emergente con las opciones de filtrado, entre ellas la de restablecer filtros.  </w:t>
      </w:r>
    </w:p>
    <w:p w14:paraId="273BD8AA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restablecer filtros.  </w:t>
      </w:r>
    </w:p>
    <w:p w14:paraId="3DF3BC29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todas las gasolineras almacenadas en el sistema.  </w:t>
      </w:r>
    </w:p>
    <w:p w14:paraId="4A8658E5" w14:textId="77777777" w:rsidR="00BA5D2C" w:rsidRPr="00BA5D2C" w:rsidRDefault="00BA5D2C" w:rsidP="00BA5D2C">
      <w:pPr>
        <w:numPr>
          <w:ilvl w:val="0"/>
          <w:numId w:val="5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en un toast el número de gasolineras cargadas al restablecer los filtros.  </w:t>
      </w:r>
    </w:p>
    <w:p w14:paraId="1F0D2787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0D7AC799" w14:textId="6F41457B" w:rsidR="00BA5D2C" w:rsidRPr="00BA5D2C" w:rsidRDefault="007B75A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BA5D2C" w:rsidRPr="00BA5D2C">
        <w:rPr>
          <w:rFonts w:ascii="Calibri" w:hAnsi="Calibri" w:cs="Calibri"/>
        </w:rPr>
        <w:t>4</w:t>
      </w:r>
      <w:r>
        <w:rPr>
          <w:rFonts w:ascii="Calibri" w:hAnsi="Calibri" w:cs="Calibri"/>
        </w:rPr>
        <w:t>. CA</w:t>
      </w:r>
      <w:r w:rsidR="00BA5D2C" w:rsidRPr="00BA5D2C">
        <w:rPr>
          <w:rFonts w:ascii="Calibri" w:hAnsi="Calibri" w:cs="Calibri"/>
        </w:rPr>
        <w:t>: Se cierran las opciones de filtrado sin aplicar los filtros.  </w:t>
      </w:r>
    </w:p>
    <w:p w14:paraId="3A47F6EC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 realiza una pulsación de selección (un click) sobre la opción de filtrar en el toolbar de la aplicación.  </w:t>
      </w:r>
    </w:p>
    <w:p w14:paraId="75D89A5E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11A6F1CD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en un menú desplegable una marca de gasolineras. </w:t>
      </w:r>
    </w:p>
    <w:p w14:paraId="4C96FD72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cerrar la ventana emergente. </w:t>
      </w:r>
    </w:p>
    <w:p w14:paraId="5785CC30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</w:t>
      </w:r>
    </w:p>
    <w:p w14:paraId="42F73C1B" w14:textId="77777777" w:rsidR="00BA5D2C" w:rsidRPr="00BA5D2C" w:rsidRDefault="00BA5D2C" w:rsidP="00BA5D2C">
      <w:pPr>
        <w:numPr>
          <w:ilvl w:val="0"/>
          <w:numId w:val="6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lastRenderedPageBreak/>
        <w:t>Se verifica que la aplicación muestre correctamente las gasolineras sin aplicar el filtro.  </w:t>
      </w:r>
    </w:p>
    <w:p w14:paraId="21C9BC84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5351CC39" w14:textId="05D6AE87" w:rsidR="00BA5D2C" w:rsidRPr="00BA5D2C" w:rsidRDefault="00A3000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BA5D2C" w:rsidRPr="00BA5D2C">
        <w:rPr>
          <w:rFonts w:ascii="Calibri" w:hAnsi="Calibri" w:cs="Calibri"/>
        </w:rPr>
        <w:t>5</w:t>
      </w:r>
      <w:r>
        <w:rPr>
          <w:rFonts w:ascii="Calibri" w:hAnsi="Calibri" w:cs="Calibri"/>
        </w:rPr>
        <w:t>. CA</w:t>
      </w:r>
      <w:r w:rsidR="00BA5D2C" w:rsidRPr="00BA5D2C">
        <w:rPr>
          <w:rFonts w:ascii="Calibri" w:hAnsi="Calibri" w:cs="Calibri"/>
        </w:rPr>
        <w:t>: El usuario no selecciona ninguna opción de filtrado.  </w:t>
      </w:r>
    </w:p>
    <w:p w14:paraId="0414905C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 realiza una pulsación de selección (un click) sobre la opción de filtrar en el toolbar de la aplicación.  </w:t>
      </w:r>
    </w:p>
    <w:p w14:paraId="23F2D13F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35521DBA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no selecciona en un menú desplegable ninguna marca de gasolineras. </w:t>
      </w:r>
    </w:p>
    <w:p w14:paraId="2A4B391F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aplicar filtros. </w:t>
      </w:r>
    </w:p>
    <w:p w14:paraId="22DB17DB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</w:t>
      </w:r>
    </w:p>
    <w:p w14:paraId="4A2EEBDF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correctamente las gasolineras aplicando el filtro de "todas las marcas". </w:t>
      </w:r>
    </w:p>
    <w:p w14:paraId="051BB683" w14:textId="77777777" w:rsidR="00BA5D2C" w:rsidRPr="00BA5D2C" w:rsidRDefault="00BA5D2C" w:rsidP="00BA5D2C">
      <w:pPr>
        <w:numPr>
          <w:ilvl w:val="0"/>
          <w:numId w:val="7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 Se verifica que la aplicación muestre correctamente en un toast el número de gasolineras cargadas al aplicar el filtro correctamente. </w:t>
      </w:r>
    </w:p>
    <w:p w14:paraId="133573AB" w14:textId="77777777" w:rsidR="00BA5D2C" w:rsidRPr="00BA5D2C" w:rsidRDefault="00BA5D2C" w:rsidP="00BA5D2C">
      <w:pPr>
        <w:rPr>
          <w:rFonts w:ascii="Calibri" w:hAnsi="Calibri" w:cs="Calibri"/>
        </w:rPr>
      </w:pPr>
      <w:r w:rsidRPr="00BA5D2C">
        <w:rPr>
          <w:rFonts w:ascii="Calibri" w:hAnsi="Calibri" w:cs="Calibri"/>
        </w:rPr>
        <w:t> </w:t>
      </w:r>
    </w:p>
    <w:p w14:paraId="04A323D1" w14:textId="4CB84828" w:rsidR="00BA5D2C" w:rsidRPr="00BA5D2C" w:rsidRDefault="00A30007" w:rsidP="00BA5D2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BA5D2C" w:rsidRPr="00BA5D2C">
        <w:rPr>
          <w:rFonts w:ascii="Calibri" w:hAnsi="Calibri" w:cs="Calibri"/>
        </w:rPr>
        <w:t>6</w:t>
      </w:r>
      <w:r>
        <w:rPr>
          <w:rFonts w:ascii="Calibri" w:hAnsi="Calibri" w:cs="Calibri"/>
        </w:rPr>
        <w:t>. CA</w:t>
      </w:r>
      <w:r w:rsidR="00BA5D2C" w:rsidRPr="00BA5D2C">
        <w:rPr>
          <w:rFonts w:ascii="Calibri" w:hAnsi="Calibri" w:cs="Calibri"/>
        </w:rPr>
        <w:t>: No se encuentran coincidencias para el filtro aplicado.  </w:t>
      </w:r>
    </w:p>
    <w:p w14:paraId="01A1C15A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 realiza una pulsación de selección (un click) sobre la opción de filtrar en el toolbar de la aplicación.  </w:t>
      </w:r>
    </w:p>
    <w:p w14:paraId="3583448E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muestra una ventana emergente con las opciones de filtrado, entre ellas la del filtrado por marca. </w:t>
      </w:r>
    </w:p>
    <w:p w14:paraId="07E9D189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en un menú desplegable </w:t>
      </w:r>
      <w:r w:rsidRPr="00BA5D2C">
        <w:rPr>
          <w:rFonts w:ascii="Calibri" w:hAnsi="Calibri" w:cs="Calibri"/>
          <w:i/>
          <w:iCs/>
        </w:rPr>
        <w:t>una</w:t>
      </w:r>
      <w:r w:rsidRPr="00BA5D2C">
        <w:rPr>
          <w:rFonts w:ascii="Calibri" w:hAnsi="Calibri" w:cs="Calibri"/>
        </w:rPr>
        <w:t> marca de gasolineras.  </w:t>
      </w:r>
    </w:p>
    <w:p w14:paraId="30181A76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El cliente selecciona la opción de aplicar filtros. </w:t>
      </w:r>
    </w:p>
    <w:p w14:paraId="27BBE25B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La aplicación cierra la ventana emergente de selección de los filtros. </w:t>
      </w:r>
    </w:p>
    <w:p w14:paraId="6DE78D74" w14:textId="77777777" w:rsidR="00BA5D2C" w:rsidRP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 </w:t>
      </w:r>
      <w:r w:rsidRPr="00BA5D2C">
        <w:rPr>
          <w:rFonts w:ascii="Calibri" w:hAnsi="Calibri" w:cs="Calibri"/>
          <w:i/>
          <w:iCs/>
        </w:rPr>
        <w:t>no</w:t>
      </w:r>
      <w:r w:rsidRPr="00BA5D2C">
        <w:rPr>
          <w:rFonts w:ascii="Calibri" w:hAnsi="Calibri" w:cs="Calibri"/>
        </w:rPr>
        <w:t> muestre ninguna gasolinera. </w:t>
      </w:r>
    </w:p>
    <w:p w14:paraId="672A9785" w14:textId="77777777" w:rsidR="00BA5D2C" w:rsidRDefault="00BA5D2C" w:rsidP="00BA5D2C">
      <w:pPr>
        <w:numPr>
          <w:ilvl w:val="0"/>
          <w:numId w:val="8"/>
        </w:numPr>
        <w:rPr>
          <w:rFonts w:ascii="Calibri" w:hAnsi="Calibri" w:cs="Calibri"/>
        </w:rPr>
      </w:pPr>
      <w:r w:rsidRPr="00BA5D2C">
        <w:rPr>
          <w:rFonts w:ascii="Calibri" w:hAnsi="Calibri" w:cs="Calibri"/>
        </w:rPr>
        <w:t>Se verifica que la aplicación muestre en un toast que no ha encontrado ninguna coincidencia. </w:t>
      </w:r>
    </w:p>
    <w:p w14:paraId="6C78CA2C" w14:textId="7241B67A" w:rsidR="00CC69D4" w:rsidRDefault="00CC69D4" w:rsidP="00CC69D4">
      <w:pPr>
        <w:pStyle w:val="Descripcin"/>
        <w:keepNext/>
        <w:ind w:left="1428" w:firstLine="696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3827"/>
      </w:tblGrid>
      <w:tr w:rsidR="00CC69D4" w14:paraId="58AF7394" w14:textId="77777777" w:rsidTr="00CF0BB8">
        <w:trPr>
          <w:trHeight w:val="276"/>
          <w:jc w:val="center"/>
        </w:trPr>
        <w:tc>
          <w:tcPr>
            <w:tcW w:w="1696" w:type="dxa"/>
          </w:tcPr>
          <w:p w14:paraId="70F0E6B4" w14:textId="77777777" w:rsidR="00CC69D4" w:rsidRDefault="00CC69D4" w:rsidP="00016C3F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119" w:type="dxa"/>
          </w:tcPr>
          <w:p w14:paraId="64CF76CF" w14:textId="77777777" w:rsidR="00CC69D4" w:rsidRDefault="00CC69D4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060DC0F0" w14:textId="77777777" w:rsidR="00CC69D4" w:rsidRDefault="00CC69D4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C69D4" w14:paraId="4A78E666" w14:textId="77777777" w:rsidTr="00CF0BB8">
        <w:trPr>
          <w:trHeight w:val="261"/>
          <w:jc w:val="center"/>
        </w:trPr>
        <w:tc>
          <w:tcPr>
            <w:tcW w:w="1696" w:type="dxa"/>
          </w:tcPr>
          <w:p w14:paraId="5DF1DE0A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A1</w:t>
            </w:r>
          </w:p>
        </w:tc>
        <w:tc>
          <w:tcPr>
            <w:tcW w:w="3119" w:type="dxa"/>
          </w:tcPr>
          <w:p w14:paraId="22E00757" w14:textId="6F395AE2" w:rsidR="00CC69D4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2B4076">
              <w:rPr>
                <w:color w:val="000000" w:themeColor="text1"/>
              </w:rPr>
              <w:t>“R</w:t>
            </w:r>
            <w:r w:rsidR="00572BE4">
              <w:rPr>
                <w:color w:val="000000" w:themeColor="text1"/>
              </w:rPr>
              <w:t>EPSOL</w:t>
            </w:r>
            <w:r w:rsidR="002B4076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0786690E" w14:textId="2DB6A697" w:rsidR="00CC69D4" w:rsidRPr="00753B0A" w:rsidRDefault="00E55E66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toast con </w:t>
            </w:r>
            <w:r w:rsidR="007428DC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gasolineras.</w:t>
            </w:r>
          </w:p>
        </w:tc>
      </w:tr>
      <w:tr w:rsidR="00CC69D4" w14:paraId="34A51B5B" w14:textId="77777777" w:rsidTr="00CF0BB8">
        <w:trPr>
          <w:trHeight w:val="276"/>
          <w:jc w:val="center"/>
        </w:trPr>
        <w:tc>
          <w:tcPr>
            <w:tcW w:w="1696" w:type="dxa"/>
          </w:tcPr>
          <w:p w14:paraId="1B2BA642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119" w:type="dxa"/>
          </w:tcPr>
          <w:p w14:paraId="7495E53A" w14:textId="7637B365" w:rsidR="00CC69D4" w:rsidRPr="00753B0A" w:rsidRDefault="0058747A" w:rsidP="000B03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765CA8">
              <w:rPr>
                <w:color w:val="000000" w:themeColor="text1"/>
              </w:rPr>
              <w:t>“REPSOL”</w:t>
            </w:r>
            <w:r>
              <w:rPr>
                <w:color w:val="000000" w:themeColor="text1"/>
              </w:rPr>
              <w:t>,</w:t>
            </w:r>
            <w:r w:rsidR="00765CA8">
              <w:rPr>
                <w:color w:val="000000" w:themeColor="text1"/>
              </w:rPr>
              <w:t xml:space="preserve"> “</w:t>
            </w:r>
            <w:r w:rsidR="000B0332" w:rsidRPr="000B0332">
              <w:rPr>
                <w:color w:val="000000" w:themeColor="text1"/>
              </w:rPr>
              <w:t>BALLENOIL</w:t>
            </w:r>
            <w:r w:rsidR="00765CA8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  <w:r w:rsidR="00765CA8">
              <w:rPr>
                <w:color w:val="000000" w:themeColor="text1"/>
              </w:rPr>
              <w:t xml:space="preserve"> </w:t>
            </w:r>
          </w:p>
        </w:tc>
        <w:tc>
          <w:tcPr>
            <w:tcW w:w="3827" w:type="dxa"/>
          </w:tcPr>
          <w:p w14:paraId="3587C534" w14:textId="289D46E5" w:rsidR="00CC69D4" w:rsidRPr="00753B0A" w:rsidRDefault="00155B3E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toast con </w:t>
            </w:r>
            <w:r w:rsidR="007428DC">
              <w:rPr>
                <w:color w:val="000000" w:themeColor="text1"/>
              </w:rPr>
              <w:t>51</w:t>
            </w:r>
            <w:r>
              <w:rPr>
                <w:color w:val="000000" w:themeColor="text1"/>
              </w:rPr>
              <w:t xml:space="preserve"> gasolineras.</w:t>
            </w:r>
          </w:p>
        </w:tc>
      </w:tr>
      <w:tr w:rsidR="00CC69D4" w14:paraId="138B477B" w14:textId="77777777" w:rsidTr="00CF0BB8">
        <w:trPr>
          <w:trHeight w:val="276"/>
          <w:jc w:val="center"/>
        </w:trPr>
        <w:tc>
          <w:tcPr>
            <w:tcW w:w="1696" w:type="dxa"/>
          </w:tcPr>
          <w:p w14:paraId="3D174621" w14:textId="77777777" w:rsidR="00CC69D4" w:rsidRPr="00753B0A" w:rsidRDefault="00CC69D4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A3</w:t>
            </w:r>
          </w:p>
        </w:tc>
        <w:tc>
          <w:tcPr>
            <w:tcW w:w="3119" w:type="dxa"/>
          </w:tcPr>
          <w:p w14:paraId="40EA322F" w14:textId="77777777" w:rsidR="00CC69D4" w:rsidRDefault="00CC69D4" w:rsidP="00016C3F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39418E0" w14:textId="54011E87" w:rsidR="00CC69D4" w:rsidRPr="00753B0A" w:rsidRDefault="00CC69D4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</w:t>
            </w:r>
            <w:r w:rsidR="00055A50">
              <w:rPr>
                <w:color w:val="000000" w:themeColor="text1"/>
              </w:rPr>
              <w:t xml:space="preserve">y toast con </w:t>
            </w:r>
            <w:r w:rsidR="007C2A31">
              <w:rPr>
                <w:color w:val="000000" w:themeColor="text1"/>
              </w:rPr>
              <w:t>164 gasolineras.</w:t>
            </w:r>
          </w:p>
        </w:tc>
      </w:tr>
      <w:tr w:rsidR="00CC69D4" w14:paraId="45DAAE66" w14:textId="77777777" w:rsidTr="00CF0BB8">
        <w:trPr>
          <w:trHeight w:val="261"/>
          <w:jc w:val="center"/>
        </w:trPr>
        <w:tc>
          <w:tcPr>
            <w:tcW w:w="1696" w:type="dxa"/>
          </w:tcPr>
          <w:p w14:paraId="61420822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119" w:type="dxa"/>
          </w:tcPr>
          <w:p w14:paraId="3D3EE102" w14:textId="1CCC652B" w:rsidR="00B634D9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B634D9">
              <w:rPr>
                <w:color w:val="000000" w:themeColor="text1"/>
              </w:rPr>
              <w:t>“REPSOL”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304AEFB5" w14:textId="0E5D6EF4" w:rsidR="00CC69D4" w:rsidRPr="00753B0A" w:rsidRDefault="007428D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y toast con 164 gasolineras.</w:t>
            </w:r>
          </w:p>
        </w:tc>
      </w:tr>
      <w:tr w:rsidR="00FB3180" w14:paraId="601934D3" w14:textId="77777777" w:rsidTr="00CF0BB8">
        <w:trPr>
          <w:trHeight w:val="276"/>
          <w:jc w:val="center"/>
        </w:trPr>
        <w:tc>
          <w:tcPr>
            <w:tcW w:w="1696" w:type="dxa"/>
          </w:tcPr>
          <w:p w14:paraId="71614902" w14:textId="77777777" w:rsidR="00FB3180" w:rsidRPr="00753B0A" w:rsidRDefault="00FB3180" w:rsidP="00FB3180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119" w:type="dxa"/>
          </w:tcPr>
          <w:p w14:paraId="3C3AB648" w14:textId="4D34AD8E" w:rsidR="00B634D9" w:rsidRPr="00753B0A" w:rsidRDefault="002D5A4C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B634D9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Todas</w:t>
            </w:r>
            <w:r w:rsidR="00B634D9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336FB901" w14:textId="02F61A3D" w:rsidR="00FB3180" w:rsidRPr="00753B0A" w:rsidRDefault="00FB3180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y toast con 164 gasolineras.</w:t>
            </w:r>
          </w:p>
        </w:tc>
      </w:tr>
      <w:tr w:rsidR="00FB3180" w14:paraId="79613B57" w14:textId="77777777" w:rsidTr="00CF0BB8">
        <w:trPr>
          <w:trHeight w:val="276"/>
          <w:jc w:val="center"/>
        </w:trPr>
        <w:tc>
          <w:tcPr>
            <w:tcW w:w="1696" w:type="dxa"/>
          </w:tcPr>
          <w:p w14:paraId="6B1FE3E6" w14:textId="69FA84AC" w:rsidR="00FB3180" w:rsidRPr="00753B0A" w:rsidRDefault="00FB3180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A6</w:t>
            </w:r>
          </w:p>
        </w:tc>
        <w:tc>
          <w:tcPr>
            <w:tcW w:w="3119" w:type="dxa"/>
          </w:tcPr>
          <w:p w14:paraId="4176E7B7" w14:textId="1E66A349" w:rsidR="00FB3180" w:rsidRDefault="002D5A4C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FB3180">
              <w:rPr>
                <w:color w:val="000000" w:themeColor="text1"/>
              </w:rPr>
              <w:t>“SVM S.L.”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09A42662" w14:textId="3C3FB2E7" w:rsidR="00FB3180" w:rsidRPr="00753B0A" w:rsidRDefault="00B634D9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Mensaje de fallo y toast con 0 gasolineras.</w:t>
            </w:r>
          </w:p>
        </w:tc>
      </w:tr>
    </w:tbl>
    <w:p w14:paraId="7452A53F" w14:textId="77777777" w:rsidR="00CC69D4" w:rsidRPr="00CC69D4" w:rsidRDefault="00CC69D4" w:rsidP="00CC69D4">
      <w:pPr>
        <w:autoSpaceDE w:val="0"/>
        <w:autoSpaceDN w:val="0"/>
        <w:adjustRightInd w:val="0"/>
        <w:spacing w:after="120" w:line="240" w:lineRule="auto"/>
        <w:rPr>
          <w:rFonts w:cs="Calibri"/>
          <w:b/>
          <w:bCs/>
          <w:u w:val="single"/>
        </w:rPr>
      </w:pPr>
    </w:p>
    <w:p w14:paraId="1CB25B7C" w14:textId="77777777" w:rsidR="00D0602C" w:rsidRDefault="00D0602C" w:rsidP="00BA5D2C">
      <w:pPr>
        <w:rPr>
          <w:rFonts w:ascii="Calibri" w:hAnsi="Calibri" w:cs="Calibri"/>
        </w:rPr>
      </w:pPr>
    </w:p>
    <w:p w14:paraId="6803B73C" w14:textId="1C91B3FB" w:rsidR="00BA5D2C" w:rsidRDefault="00D007E4" w:rsidP="00BA5D2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lastRenderedPageBreak/>
        <w:t>PRUEBAS UNITARIAS.</w:t>
      </w:r>
    </w:p>
    <w:p w14:paraId="26EA5DED" w14:textId="1F0A98A3" w:rsidR="003C1393" w:rsidRDefault="00D0602C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>En esta historia de usuario no se modifica nada respecto al acceso y la persistencia de datos. Por lo tanto, las pruebas unitarias consistirán en pruebas en las clases de dominio, negocio y presentación.</w:t>
      </w:r>
    </w:p>
    <w:p w14:paraId="4636684F" w14:textId="6336D7D0" w:rsidR="000936DE" w:rsidRDefault="000936DE" w:rsidP="003C139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 de dominio.</w:t>
      </w:r>
    </w:p>
    <w:p w14:paraId="5A15124F" w14:textId="241830F5" w:rsidR="00E102C0" w:rsidRDefault="00F25A95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>Deberían proberse los métodos de la clase Filter.</w:t>
      </w:r>
    </w:p>
    <w:p w14:paraId="59893550" w14:textId="18091FB6" w:rsidR="00F25A95" w:rsidRPr="00FF2614" w:rsidRDefault="00FF2614" w:rsidP="00FF2614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r w:rsidRPr="00FF2614">
        <w:rPr>
          <w:rFonts w:ascii="Calibri" w:hAnsi="Calibri" w:cs="Calibri"/>
          <w:lang w:val="fr-FR"/>
        </w:rPr>
        <w:t>setGasBrands( gasBrands</w:t>
      </w:r>
      <w:r w:rsidR="00753F00">
        <w:rPr>
          <w:rFonts w:ascii="Calibri" w:hAnsi="Calibri" w:cs="Calibri"/>
          <w:lang w:val="fr-FR"/>
        </w:rPr>
        <w:t xml:space="preserve"> : List&lt;String&gt; </w:t>
      </w:r>
      <w:r w:rsidRPr="00FF2614">
        <w:rPr>
          <w:rFonts w:ascii="Calibri" w:hAnsi="Calibri" w:cs="Calibri"/>
          <w:lang w:val="fr-FR"/>
        </w:rPr>
        <w:t>)</w:t>
      </w:r>
      <w:r w:rsidR="00753F00">
        <w:rPr>
          <w:rFonts w:ascii="Calibri" w:hAnsi="Calibri" w:cs="Calibri"/>
          <w:lang w:val="fr-FR"/>
        </w:rPr>
        <w:t xml:space="preserve"> </w:t>
      </w:r>
      <w:r w:rsidRPr="00FF2614">
        <w:rPr>
          <w:rFonts w:ascii="Calibri" w:hAnsi="Calibri" w:cs="Calibri"/>
          <w:lang w:val="fr-FR"/>
        </w:rPr>
        <w:t>: IFilter</w:t>
      </w:r>
    </w:p>
    <w:p w14:paraId="711DB76A" w14:textId="77777777" w:rsidR="00C4451B" w:rsidRDefault="00753F00" w:rsidP="00C4451B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toFilter(g : List&lt;Gasolinera&gt;) : List&lt;Gasolinera&gt;</w:t>
      </w:r>
    </w:p>
    <w:p w14:paraId="7586D277" w14:textId="5B1FE193" w:rsidR="00C4451B" w:rsidRPr="00C4451B" w:rsidRDefault="00C4451B" w:rsidP="00C4451B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r w:rsidRPr="00C4451B">
        <w:rPr>
          <w:rFonts w:ascii="Calibri" w:hAnsi="Calibri" w:cs="Calibri"/>
        </w:rPr>
        <w:t>brandsFilter( g : Gasolinera) : Boolean</w:t>
      </w:r>
    </w:p>
    <w:p w14:paraId="7DC4BDB3" w14:textId="066B049C" w:rsidR="00753F00" w:rsidRPr="00753F00" w:rsidRDefault="00C4451B" w:rsidP="00753F00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clear() : Void</w:t>
      </w:r>
    </w:p>
    <w:p w14:paraId="0E0279C0" w14:textId="440902F2" w:rsidR="003C1393" w:rsidRDefault="003C1393" w:rsidP="003C139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brandsFilter( g : Gasolinera) : Boolean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3C1393" w14:paraId="313F1F20" w14:textId="77777777" w:rsidTr="00016C3F">
        <w:trPr>
          <w:jc w:val="center"/>
        </w:trPr>
        <w:tc>
          <w:tcPr>
            <w:tcW w:w="1499" w:type="dxa"/>
          </w:tcPr>
          <w:p w14:paraId="79F0D24B" w14:textId="77777777" w:rsidR="003C1393" w:rsidRDefault="003C1393" w:rsidP="00016C3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26C07851" w14:textId="77777777" w:rsidR="003C1393" w:rsidRDefault="003C1393" w:rsidP="00016C3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40D472A6" w14:textId="77777777" w:rsidR="003C1393" w:rsidRDefault="003C1393" w:rsidP="00016C3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3C1393" w14:paraId="0F735643" w14:textId="77777777" w:rsidTr="00016C3F">
        <w:trPr>
          <w:jc w:val="center"/>
        </w:trPr>
        <w:tc>
          <w:tcPr>
            <w:tcW w:w="1499" w:type="dxa"/>
          </w:tcPr>
          <w:p w14:paraId="5D99D9C7" w14:textId="74BA6FDA" w:rsidR="003C1393" w:rsidRDefault="003C1393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.a</w:t>
            </w:r>
          </w:p>
        </w:tc>
        <w:tc>
          <w:tcPr>
            <w:tcW w:w="4049" w:type="dxa"/>
          </w:tcPr>
          <w:p w14:paraId="7244883F" w14:textId="2DD5DD08" w:rsidR="003C1393" w:rsidRDefault="006D1E84" w:rsidP="00016C3F">
            <w:pPr>
              <w:pStyle w:val="Prrafodelista"/>
              <w:ind w:left="0"/>
              <w:jc w:val="center"/>
            </w:pPr>
            <w:r>
              <w:t>Filter(“REPSOL”) Gasolinera</w:t>
            </w:r>
            <w:r w:rsidR="00433FDB">
              <w:t>(“REPSOL”)</w:t>
            </w:r>
          </w:p>
        </w:tc>
        <w:tc>
          <w:tcPr>
            <w:tcW w:w="2831" w:type="dxa"/>
          </w:tcPr>
          <w:p w14:paraId="4A2BDABD" w14:textId="77777777" w:rsidR="003C1393" w:rsidRDefault="003C1393" w:rsidP="00016C3F">
            <w:pPr>
              <w:pStyle w:val="Prrafodelista"/>
              <w:ind w:left="0"/>
              <w:jc w:val="both"/>
            </w:pPr>
            <w:r>
              <w:t>true</w:t>
            </w:r>
          </w:p>
        </w:tc>
      </w:tr>
      <w:tr w:rsidR="003C1393" w14:paraId="5F6D6A9B" w14:textId="77777777" w:rsidTr="00016C3F">
        <w:trPr>
          <w:jc w:val="center"/>
        </w:trPr>
        <w:tc>
          <w:tcPr>
            <w:tcW w:w="1499" w:type="dxa"/>
          </w:tcPr>
          <w:p w14:paraId="56C0F466" w14:textId="5CCB47D7" w:rsidR="003C1393" w:rsidRDefault="003C1393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.b</w:t>
            </w:r>
          </w:p>
        </w:tc>
        <w:tc>
          <w:tcPr>
            <w:tcW w:w="4049" w:type="dxa"/>
          </w:tcPr>
          <w:p w14:paraId="436CBF67" w14:textId="780EF1BA" w:rsidR="003C1393" w:rsidRDefault="003C1393" w:rsidP="00016C3F">
            <w:pPr>
              <w:pStyle w:val="Prrafodelista"/>
              <w:ind w:left="0"/>
              <w:jc w:val="center"/>
            </w:pPr>
            <w:r>
              <w:t>Filter(</w:t>
            </w:r>
            <w:r w:rsidR="00433FDB">
              <w:t>“SVM”</w:t>
            </w:r>
            <w:r>
              <w:t>) Gasolinera(</w:t>
            </w:r>
            <w:r w:rsidR="000827EC">
              <w:t>“REPSOL”</w:t>
            </w:r>
            <w:r>
              <w:t xml:space="preserve">) </w:t>
            </w:r>
          </w:p>
        </w:tc>
        <w:tc>
          <w:tcPr>
            <w:tcW w:w="2831" w:type="dxa"/>
          </w:tcPr>
          <w:p w14:paraId="3DF79DCC" w14:textId="6B4CB028" w:rsidR="003C1393" w:rsidRDefault="000827EC" w:rsidP="00016C3F">
            <w:pPr>
              <w:pStyle w:val="Prrafodelista"/>
              <w:ind w:left="0"/>
              <w:jc w:val="both"/>
            </w:pPr>
            <w:r>
              <w:t>false</w:t>
            </w:r>
          </w:p>
        </w:tc>
      </w:tr>
      <w:tr w:rsidR="00594315" w14:paraId="6D4D423A" w14:textId="77777777" w:rsidTr="00016C3F">
        <w:trPr>
          <w:jc w:val="center"/>
        </w:trPr>
        <w:tc>
          <w:tcPr>
            <w:tcW w:w="1499" w:type="dxa"/>
          </w:tcPr>
          <w:p w14:paraId="111DE709" w14:textId="1283A871" w:rsidR="00594315" w:rsidRDefault="00594315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.c</w:t>
            </w:r>
          </w:p>
        </w:tc>
        <w:tc>
          <w:tcPr>
            <w:tcW w:w="4049" w:type="dxa"/>
          </w:tcPr>
          <w:p w14:paraId="4334F56C" w14:textId="19AD16E8" w:rsidR="00594315" w:rsidRDefault="00594315" w:rsidP="00016C3F">
            <w:pPr>
              <w:pStyle w:val="Prrafodelista"/>
              <w:ind w:left="0"/>
              <w:jc w:val="center"/>
            </w:pPr>
            <w:r>
              <w:t>Filter()</w:t>
            </w:r>
            <w:r w:rsidR="00A369D5">
              <w:t xml:space="preserve"> </w:t>
            </w:r>
            <w:r>
              <w:t>Gasolinera(</w:t>
            </w:r>
            <w:r w:rsidR="00A369D5">
              <w:t>“REPSOL”</w:t>
            </w:r>
            <w:r>
              <w:t>)</w:t>
            </w:r>
          </w:p>
        </w:tc>
        <w:tc>
          <w:tcPr>
            <w:tcW w:w="2831" w:type="dxa"/>
          </w:tcPr>
          <w:p w14:paraId="61B81011" w14:textId="628D4FFA" w:rsidR="00A369D5" w:rsidRDefault="00EE6297" w:rsidP="00016C3F">
            <w:pPr>
              <w:pStyle w:val="Prrafodelista"/>
              <w:ind w:left="0"/>
              <w:jc w:val="both"/>
            </w:pPr>
            <w:r>
              <w:t>true</w:t>
            </w:r>
          </w:p>
        </w:tc>
      </w:tr>
      <w:tr w:rsidR="00A369D5" w14:paraId="59179AC9" w14:textId="77777777" w:rsidTr="00016C3F">
        <w:trPr>
          <w:jc w:val="center"/>
        </w:trPr>
        <w:tc>
          <w:tcPr>
            <w:tcW w:w="1499" w:type="dxa"/>
          </w:tcPr>
          <w:p w14:paraId="31A55156" w14:textId="7359DB21" w:rsidR="00A369D5" w:rsidRDefault="00A369D5" w:rsidP="00016C3F">
            <w:pPr>
              <w:pStyle w:val="Prrafodelista"/>
              <w:ind w:left="0"/>
              <w:jc w:val="center"/>
            </w:pPr>
            <w:r>
              <w:t>UD1.d</w:t>
            </w:r>
          </w:p>
        </w:tc>
        <w:tc>
          <w:tcPr>
            <w:tcW w:w="4049" w:type="dxa"/>
          </w:tcPr>
          <w:p w14:paraId="2E2E0D03" w14:textId="4A0239E0" w:rsidR="00A369D5" w:rsidRDefault="00341D2D" w:rsidP="00016C3F">
            <w:pPr>
              <w:pStyle w:val="Prrafodelista"/>
              <w:ind w:left="0"/>
              <w:jc w:val="center"/>
            </w:pPr>
            <w:r>
              <w:t>Filter(“REPSOL”)</w:t>
            </w:r>
            <w:r w:rsidR="000936DE">
              <w:t xml:space="preserve"> </w:t>
            </w:r>
            <w:r>
              <w:t>Gasolinera(null)</w:t>
            </w:r>
          </w:p>
        </w:tc>
        <w:tc>
          <w:tcPr>
            <w:tcW w:w="2831" w:type="dxa"/>
          </w:tcPr>
          <w:p w14:paraId="37B5EB7B" w14:textId="58C76FB1" w:rsidR="00A369D5" w:rsidRDefault="00341D2D" w:rsidP="00016C3F">
            <w:pPr>
              <w:pStyle w:val="Prrafodelista"/>
              <w:ind w:left="0"/>
              <w:jc w:val="both"/>
            </w:pPr>
            <w:r>
              <w:t>false</w:t>
            </w:r>
          </w:p>
        </w:tc>
      </w:tr>
    </w:tbl>
    <w:p w14:paraId="759491F4" w14:textId="77777777" w:rsidR="003C1393" w:rsidRPr="003C1393" w:rsidRDefault="003C1393" w:rsidP="003C1393">
      <w:pPr>
        <w:ind w:left="360"/>
        <w:rPr>
          <w:rFonts w:ascii="Calibri" w:hAnsi="Calibri" w:cs="Calibri"/>
        </w:rPr>
      </w:pPr>
    </w:p>
    <w:p w14:paraId="56D8CD67" w14:textId="22E2C5E8" w:rsidR="003C1393" w:rsidRPr="00A35666" w:rsidRDefault="00A35666" w:rsidP="00A3566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clear() : Void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A35666" w14:paraId="25DD4467" w14:textId="77777777" w:rsidTr="00016C3F">
        <w:trPr>
          <w:jc w:val="center"/>
        </w:trPr>
        <w:tc>
          <w:tcPr>
            <w:tcW w:w="1499" w:type="dxa"/>
          </w:tcPr>
          <w:p w14:paraId="5ACF74C0" w14:textId="77777777" w:rsidR="00A35666" w:rsidRDefault="00A35666" w:rsidP="00016C3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63BEDE56" w14:textId="77777777" w:rsidR="00A35666" w:rsidRDefault="00A35666" w:rsidP="00016C3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2C647B5C" w14:textId="77777777" w:rsidR="00A35666" w:rsidRDefault="00A35666" w:rsidP="00016C3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35666" w14:paraId="7DC1C934" w14:textId="77777777" w:rsidTr="00016C3F">
        <w:trPr>
          <w:jc w:val="center"/>
        </w:trPr>
        <w:tc>
          <w:tcPr>
            <w:tcW w:w="1499" w:type="dxa"/>
          </w:tcPr>
          <w:p w14:paraId="3495DDF0" w14:textId="63A4F5E1" w:rsidR="00A35666" w:rsidRDefault="00A35666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2</w:t>
            </w:r>
            <w:r>
              <w:t>.a</w:t>
            </w:r>
          </w:p>
        </w:tc>
        <w:tc>
          <w:tcPr>
            <w:tcW w:w="4049" w:type="dxa"/>
          </w:tcPr>
          <w:p w14:paraId="747014B4" w14:textId="091DE071" w:rsidR="00A35666" w:rsidRDefault="00A35666" w:rsidP="00016C3F">
            <w:pPr>
              <w:pStyle w:val="Prrafodelista"/>
              <w:ind w:left="0"/>
              <w:jc w:val="center"/>
            </w:pPr>
            <w:r>
              <w:t>Filter(</w:t>
            </w:r>
            <w:r w:rsidR="00AD5185">
              <w:t>“REPSOL”</w:t>
            </w:r>
            <w:r>
              <w:t xml:space="preserve">)  </w:t>
            </w:r>
          </w:p>
        </w:tc>
        <w:tc>
          <w:tcPr>
            <w:tcW w:w="2831" w:type="dxa"/>
          </w:tcPr>
          <w:p w14:paraId="0AD73967" w14:textId="77777777" w:rsidR="00A35666" w:rsidRDefault="00A35666" w:rsidP="00016C3F">
            <w:pPr>
              <w:pStyle w:val="Prrafodelista"/>
              <w:ind w:left="0"/>
              <w:jc w:val="both"/>
            </w:pPr>
            <w:r>
              <w:t xml:space="preserve">Filter(null)  </w:t>
            </w:r>
          </w:p>
        </w:tc>
      </w:tr>
    </w:tbl>
    <w:p w14:paraId="3790ECA9" w14:textId="77777777" w:rsidR="00D0602C" w:rsidRPr="00BA5D2C" w:rsidRDefault="00D0602C" w:rsidP="00BA5D2C">
      <w:pPr>
        <w:rPr>
          <w:rFonts w:ascii="Calibri" w:hAnsi="Calibri" w:cs="Calibri"/>
        </w:rPr>
      </w:pPr>
    </w:p>
    <w:p w14:paraId="41C5C65D" w14:textId="77777777" w:rsidR="006B0881" w:rsidRPr="0088522E" w:rsidRDefault="006B0881" w:rsidP="006C67A3">
      <w:pPr>
        <w:rPr>
          <w:rFonts w:ascii="Calibri" w:hAnsi="Calibri" w:cs="Calibri"/>
        </w:rPr>
      </w:pPr>
    </w:p>
    <w:p w14:paraId="108C05D3" w14:textId="29CE6481" w:rsidR="006C67A3" w:rsidRDefault="00436B33" w:rsidP="006C67A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Pruebas unitarias de </w:t>
      </w:r>
      <w:r w:rsidR="007C06A9">
        <w:rPr>
          <w:rFonts w:ascii="Calibri" w:hAnsi="Calibri" w:cs="Calibri"/>
          <w:b/>
          <w:bCs/>
          <w:u w:val="single"/>
        </w:rPr>
        <w:t>negocio:</w:t>
      </w:r>
    </w:p>
    <w:p w14:paraId="37503F93" w14:textId="370FC5F9" w:rsidR="00BF6B62" w:rsidRDefault="00BF6B62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probarse los métodos de la clase MainPresenter para ello serán </w:t>
      </w:r>
      <w:r w:rsidR="006444B2">
        <w:rPr>
          <w:rFonts w:ascii="Calibri" w:hAnsi="Calibri" w:cs="Calibri"/>
        </w:rPr>
        <w:t>necesarias las clases de GasolinerasRepository, IFilter, Filter y un Mock de IMainConctract.View</w:t>
      </w:r>
      <w:r w:rsidR="00703314">
        <w:rPr>
          <w:rFonts w:ascii="Calibri" w:hAnsi="Calibri" w:cs="Calibri"/>
        </w:rPr>
        <w:t>.</w:t>
      </w:r>
    </w:p>
    <w:p w14:paraId="4A969650" w14:textId="1783A8D3" w:rsidR="00703314" w:rsidRDefault="00703314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r w:rsidR="001A12A2">
        <w:rPr>
          <w:rFonts w:ascii="Calibri" w:hAnsi="Calibri" w:cs="Calibri"/>
        </w:rPr>
        <w:t>getBrandsSelections()</w:t>
      </w:r>
    </w:p>
    <w:p w14:paraId="71ABC10A" w14:textId="086CA14E" w:rsidR="00616723" w:rsidRPr="00935B18" w:rsidRDefault="00965C69" w:rsidP="00935B1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onFiltersPopUpBrandsSelected()</w:t>
      </w:r>
    </w:p>
    <w:p w14:paraId="5356F0E9" w14:textId="001C1F22" w:rsidR="00C32BDE" w:rsidRDefault="00C32BDE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onFiltersPopUpBrandsOneSelected(</w:t>
      </w:r>
      <w:r w:rsidR="008F7507">
        <w:rPr>
          <w:rFonts w:ascii="Calibri" w:hAnsi="Calibri" w:cs="Calibri"/>
        </w:rPr>
        <w:t>int index, boolean value</w:t>
      </w:r>
      <w:r>
        <w:rPr>
          <w:rFonts w:ascii="Calibri" w:hAnsi="Calibri" w:cs="Calibri"/>
        </w:rPr>
        <w:t>)</w:t>
      </w:r>
    </w:p>
    <w:p w14:paraId="68D8FF23" w14:textId="135358C7" w:rsidR="00965C69" w:rsidRDefault="00965C69" w:rsidP="00F23FC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onFiltersPopUpAccept</w:t>
      </w:r>
      <w:r w:rsidR="00F23FC5">
        <w:rPr>
          <w:rFonts w:ascii="Calibri" w:hAnsi="Calibri" w:cs="Calibri"/>
        </w:rPr>
        <w:t>ed</w:t>
      </w:r>
      <w:r>
        <w:rPr>
          <w:rFonts w:ascii="Calibri" w:hAnsi="Calibri" w:cs="Calibri"/>
        </w:rPr>
        <w:t>()</w:t>
      </w:r>
    </w:p>
    <w:p w14:paraId="253E8630" w14:textId="44114180" w:rsidR="00F23FC5" w:rsidRDefault="00F23FC5" w:rsidP="00F23FC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setFiltersPopUpValues()</w:t>
      </w:r>
    </w:p>
    <w:p w14:paraId="4902368A" w14:textId="65198D53" w:rsidR="00704140" w:rsidRDefault="009455C2" w:rsidP="009455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 onFiltersPopUpBrandsOneSelected(int index, </w:t>
      </w:r>
      <w:r w:rsidR="00704140">
        <w:rPr>
          <w:rFonts w:ascii="Calibri" w:hAnsi="Calibri" w:cs="Calibri"/>
          <w:b/>
          <w:bCs/>
        </w:rPr>
        <w:t>boolean value</w:t>
      </w:r>
      <w:r>
        <w:rPr>
          <w:rFonts w:ascii="Calibri" w:hAnsi="Calibri" w:cs="Calibri"/>
          <w:b/>
          <w:bCs/>
        </w:rPr>
        <w:t>)</w:t>
      </w:r>
      <w:r w:rsidR="00704140"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1"/>
        <w:gridCol w:w="2086"/>
        <w:gridCol w:w="4587"/>
      </w:tblGrid>
      <w:tr w:rsidR="00FC1BE6" w14:paraId="0020100E" w14:textId="77777777" w:rsidTr="009D681C">
        <w:tc>
          <w:tcPr>
            <w:tcW w:w="1821" w:type="dxa"/>
          </w:tcPr>
          <w:p w14:paraId="57DE2503" w14:textId="619A2D33" w:rsidR="00704140" w:rsidRDefault="00B03798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Identificador</w:t>
            </w:r>
            <w:r w:rsidR="003C1670"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2086" w:type="dxa"/>
          </w:tcPr>
          <w:p w14:paraId="003ED456" w14:textId="0704E38C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4587" w:type="dxa"/>
          </w:tcPr>
          <w:p w14:paraId="05649E78" w14:textId="3D05150A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FC1BE6" w14:paraId="04EC3BC7" w14:textId="77777777" w:rsidTr="009D681C">
        <w:tc>
          <w:tcPr>
            <w:tcW w:w="1821" w:type="dxa"/>
          </w:tcPr>
          <w:p w14:paraId="69149C3F" w14:textId="3DBD49B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UGIC.1a</w:t>
            </w:r>
          </w:p>
        </w:tc>
        <w:tc>
          <w:tcPr>
            <w:tcW w:w="2086" w:type="dxa"/>
          </w:tcPr>
          <w:p w14:paraId="5B565917" w14:textId="77777777" w:rsidR="005F7041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index = 0</w:t>
            </w:r>
          </w:p>
          <w:p w14:paraId="1AA4B01C" w14:textId="77777777" w:rsidR="005F7041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= true</w:t>
            </w:r>
          </w:p>
          <w:p w14:paraId="56BB0887" w14:textId="38181920" w:rsidR="001D02A8" w:rsidRPr="00BC5860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 xml:space="preserve">= </w:t>
            </w:r>
            <w:r>
              <w:rPr>
                <w:rFonts w:ascii="Calibri" w:hAnsi="Calibri" w:cs="Calibri"/>
              </w:rPr>
              <w:t>[(“Todos”, false), (“Marca1”, true), (“Marca2”, false)]</w:t>
            </w:r>
          </w:p>
        </w:tc>
        <w:tc>
          <w:tcPr>
            <w:tcW w:w="4587" w:type="dxa"/>
          </w:tcPr>
          <w:p w14:paraId="0E84887B" w14:textId="6E3488FC" w:rsidR="004638C3" w:rsidRDefault="0041584D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view.updateFiltersPopUpBrandsSelection(index, </w:t>
            </w:r>
            <w:r w:rsidR="00FC1BE6">
              <w:rPr>
                <w:rFonts w:ascii="Calibri" w:hAnsi="Calibri" w:cs="Calibri"/>
              </w:rPr>
              <w:t>value</w:t>
            </w:r>
            <w:r>
              <w:rPr>
                <w:rFonts w:ascii="Calibri" w:hAnsi="Calibri" w:cs="Calibri"/>
              </w:rPr>
              <w:t>)</w:t>
            </w:r>
            <w:r w:rsidR="00241781">
              <w:rPr>
                <w:rFonts w:ascii="Calibri" w:hAnsi="Calibri" w:cs="Calibri"/>
              </w:rPr>
              <w:t xml:space="preserve"> para desactivar todas las marcas que no sean “Todos”. </w:t>
            </w:r>
            <w:r w:rsidR="002D640F">
              <w:rPr>
                <w:rFonts w:ascii="Calibri" w:hAnsi="Calibri" w:cs="Calibri"/>
              </w:rPr>
              <w:t xml:space="preserve"> Para activar todos, llamará a: view.updateFiltersPopUpBrandsSelection(</w:t>
            </w:r>
            <w:r w:rsidR="00FC1BE6">
              <w:rPr>
                <w:rFonts w:ascii="Calibri" w:hAnsi="Calibri" w:cs="Calibri"/>
              </w:rPr>
              <w:t>index</w:t>
            </w:r>
            <w:r w:rsidR="002D640F">
              <w:rPr>
                <w:rFonts w:ascii="Calibri" w:hAnsi="Calibri" w:cs="Calibri"/>
              </w:rPr>
              <w:t xml:space="preserve">, </w:t>
            </w:r>
            <w:r w:rsidR="00FC1BE6">
              <w:rPr>
                <w:rFonts w:ascii="Calibri" w:hAnsi="Calibri" w:cs="Calibri"/>
              </w:rPr>
              <w:t>value</w:t>
            </w:r>
            <w:r w:rsidR="002D640F">
              <w:rPr>
                <w:rFonts w:ascii="Calibri" w:hAnsi="Calibri" w:cs="Calibri"/>
              </w:rPr>
              <w:t>)</w:t>
            </w:r>
            <w:r w:rsidR="004638C3">
              <w:rPr>
                <w:rFonts w:ascii="Calibri" w:hAnsi="Calibri" w:cs="Calibri"/>
              </w:rPr>
              <w:t xml:space="preserve">. </w:t>
            </w:r>
          </w:p>
          <w:p w14:paraId="74D3391C" w14:textId="77777777" w:rsidR="004638C3" w:rsidRDefault="004638C3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042FCE1" w14:textId="3B8C401E" w:rsidR="005F7041" w:rsidRPr="00BC5860" w:rsidRDefault="005F7041" w:rsidP="009455C2">
            <w:pPr>
              <w:rPr>
                <w:rFonts w:ascii="Calibri" w:hAnsi="Calibri" w:cs="Calibri"/>
              </w:rPr>
            </w:pPr>
          </w:p>
        </w:tc>
      </w:tr>
      <w:tr w:rsidR="00FC1BE6" w14:paraId="70B20A3B" w14:textId="77777777" w:rsidTr="009D681C">
        <w:tc>
          <w:tcPr>
            <w:tcW w:w="1821" w:type="dxa"/>
          </w:tcPr>
          <w:p w14:paraId="75BDF451" w14:textId="2BFE4FE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UGIC.1b</w:t>
            </w:r>
          </w:p>
        </w:tc>
        <w:tc>
          <w:tcPr>
            <w:tcW w:w="2086" w:type="dxa"/>
          </w:tcPr>
          <w:p w14:paraId="035230FF" w14:textId="77777777" w:rsidR="005F7041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index = 0</w:t>
            </w:r>
          </w:p>
          <w:p w14:paraId="032E4B48" w14:textId="15DFFC15" w:rsidR="005F7041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value = </w:t>
            </w:r>
            <w:r w:rsidR="001C3B11">
              <w:rPr>
                <w:rFonts w:ascii="Calibri" w:hAnsi="Calibri" w:cs="Calibri"/>
              </w:rPr>
              <w:t>false</w:t>
            </w:r>
          </w:p>
          <w:p w14:paraId="1352BC04" w14:textId="0F88B872" w:rsidR="00704140" w:rsidRPr="00BC5860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1C3B11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 xml:space="preserve">), (“Marca1”, </w:t>
            </w:r>
            <w:r w:rsidR="001C3B11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</w:tc>
        <w:tc>
          <w:tcPr>
            <w:tcW w:w="4587" w:type="dxa"/>
          </w:tcPr>
          <w:p w14:paraId="0C465FE6" w14:textId="2D769602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 view.updateFiltersPopUpBrandsSelection(</w:t>
            </w:r>
            <w:r w:rsidR="00FC1BE6">
              <w:rPr>
                <w:rFonts w:ascii="Calibri" w:hAnsi="Calibri" w:cs="Calibri"/>
              </w:rPr>
              <w:t>index</w:t>
            </w:r>
            <w:r>
              <w:rPr>
                <w:rFonts w:ascii="Calibri" w:hAnsi="Calibri" w:cs="Calibri"/>
              </w:rPr>
              <w:t>,</w:t>
            </w:r>
            <w:r w:rsidR="00FC1BE6">
              <w:rPr>
                <w:rFonts w:ascii="Calibri" w:hAnsi="Calibri" w:cs="Calibri"/>
              </w:rPr>
              <w:t xml:space="preserve"> value</w:t>
            </w:r>
            <w:r>
              <w:rPr>
                <w:rFonts w:ascii="Calibri" w:hAnsi="Calibri" w:cs="Calibri"/>
              </w:rPr>
              <w:t xml:space="preserve">)  </w:t>
            </w:r>
            <w:r w:rsidR="00AD0B15">
              <w:rPr>
                <w:rFonts w:ascii="Calibri" w:hAnsi="Calibri" w:cs="Calibri"/>
              </w:rPr>
              <w:t>porque siempre debe haber algo seleccionado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02D9BB26" w14:textId="77777777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803B134" w14:textId="77777777" w:rsidR="00704140" w:rsidRPr="00BC5860" w:rsidRDefault="00704140" w:rsidP="009455C2">
            <w:pPr>
              <w:rPr>
                <w:rFonts w:ascii="Calibri" w:hAnsi="Calibri" w:cs="Calibri"/>
              </w:rPr>
            </w:pPr>
          </w:p>
        </w:tc>
      </w:tr>
      <w:tr w:rsidR="009D681C" w14:paraId="3C7948CA" w14:textId="77777777" w:rsidTr="009D681C">
        <w:tc>
          <w:tcPr>
            <w:tcW w:w="1821" w:type="dxa"/>
          </w:tcPr>
          <w:p w14:paraId="793F5A50" w14:textId="556A0A6D" w:rsidR="009D681C" w:rsidRDefault="009D681C" w:rsidP="009D68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UGIC.1c</w:t>
            </w:r>
          </w:p>
        </w:tc>
        <w:tc>
          <w:tcPr>
            <w:tcW w:w="2086" w:type="dxa"/>
          </w:tcPr>
          <w:p w14:paraId="6A4FD20B" w14:textId="5A8A575F" w:rsidR="009D681C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index = 1</w:t>
            </w:r>
          </w:p>
          <w:p w14:paraId="1339EDA7" w14:textId="32497301" w:rsidR="009D681C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= true</w:t>
            </w:r>
          </w:p>
          <w:p w14:paraId="0E78AA06" w14:textId="0B189C66" w:rsidR="009D681C" w:rsidRPr="00BC5860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true), (“Marca1”, false), (“Marca2”, false)]</w:t>
            </w:r>
          </w:p>
        </w:tc>
        <w:tc>
          <w:tcPr>
            <w:tcW w:w="4587" w:type="dxa"/>
          </w:tcPr>
          <w:p w14:paraId="6B2B6CD6" w14:textId="3CAC63AB" w:rsidR="00050C92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 view.updateFiltersPopUpBrandsSelection(</w:t>
            </w:r>
            <w:r w:rsidR="00FC1BE6">
              <w:rPr>
                <w:rFonts w:ascii="Calibri" w:hAnsi="Calibri" w:cs="Calibri"/>
              </w:rPr>
              <w:t>index</w:t>
            </w:r>
            <w:r>
              <w:rPr>
                <w:rFonts w:ascii="Calibri" w:hAnsi="Calibri" w:cs="Calibri"/>
              </w:rPr>
              <w:t>,</w:t>
            </w:r>
            <w:r w:rsidR="00050C92">
              <w:rPr>
                <w:rFonts w:ascii="Calibri" w:hAnsi="Calibri" w:cs="Calibri"/>
              </w:rPr>
              <w:t xml:space="preserve"> </w:t>
            </w:r>
            <w:r w:rsidR="00FC1BE6">
              <w:rPr>
                <w:rFonts w:ascii="Calibri" w:hAnsi="Calibri" w:cs="Calibri"/>
              </w:rPr>
              <w:t>value</w:t>
            </w:r>
            <w:r>
              <w:rPr>
                <w:rFonts w:ascii="Calibri" w:hAnsi="Calibri" w:cs="Calibri"/>
              </w:rPr>
              <w:t xml:space="preserve">)  </w:t>
            </w:r>
            <w:r w:rsidR="00050C92">
              <w:rPr>
                <w:rFonts w:ascii="Calibri" w:hAnsi="Calibri" w:cs="Calibri"/>
              </w:rPr>
              <w:t>para desactivar la casilla de todos</w:t>
            </w:r>
            <w:r>
              <w:rPr>
                <w:rFonts w:ascii="Calibri" w:hAnsi="Calibri" w:cs="Calibri"/>
              </w:rPr>
              <w:t>.</w:t>
            </w:r>
          </w:p>
          <w:p w14:paraId="67C59BB7" w14:textId="43BFD925" w:rsidR="009D681C" w:rsidRDefault="00B774E3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</w:t>
            </w:r>
            <w:r w:rsidR="009D681C">
              <w:rPr>
                <w:rFonts w:ascii="Calibri" w:hAnsi="Calibri" w:cs="Calibri"/>
              </w:rPr>
              <w:t xml:space="preserve"> </w:t>
            </w:r>
          </w:p>
          <w:p w14:paraId="43FD468F" w14:textId="3278893F" w:rsidR="00B774E3" w:rsidRDefault="00B774E3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view.updateFiltersPopUpBrandsSelection(</w:t>
            </w:r>
            <w:r w:rsidR="00FC1BE6">
              <w:rPr>
                <w:rFonts w:ascii="Calibri" w:hAnsi="Calibri" w:cs="Calibri"/>
              </w:rPr>
              <w:t>index, value)</w:t>
            </w:r>
            <w:r>
              <w:rPr>
                <w:rFonts w:ascii="Calibri" w:hAnsi="Calibri" w:cs="Calibri"/>
              </w:rPr>
              <w:t xml:space="preserve"> para mostrar los detalles de una gasolinera específica.  </w:t>
            </w:r>
          </w:p>
          <w:p w14:paraId="22F3A7D4" w14:textId="20328F2D" w:rsidR="009D681C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74E3">
              <w:rPr>
                <w:rFonts w:ascii="Calibri" w:hAnsi="Calibri" w:cs="Calibri"/>
              </w:rPr>
              <w:t xml:space="preserve">la marca </w:t>
            </w:r>
            <w:r>
              <w:rPr>
                <w:rFonts w:ascii="Calibri" w:hAnsi="Calibri" w:cs="Calibri"/>
              </w:rPr>
              <w:t>s</w:t>
            </w:r>
            <w:r w:rsidR="00B774E3">
              <w:rPr>
                <w:rFonts w:ascii="Calibri" w:hAnsi="Calibri" w:cs="Calibri"/>
              </w:rPr>
              <w:t>eleccionada</w:t>
            </w:r>
            <w:r>
              <w:rPr>
                <w:rFonts w:ascii="Calibri" w:hAnsi="Calibri" w:cs="Calibri"/>
              </w:rPr>
              <w:t>.</w:t>
            </w:r>
          </w:p>
          <w:p w14:paraId="461F5E81" w14:textId="0F9A0BEE" w:rsidR="009D681C" w:rsidRPr="00BC5860" w:rsidRDefault="009D681C" w:rsidP="009D681C">
            <w:pPr>
              <w:rPr>
                <w:rFonts w:ascii="Calibri" w:hAnsi="Calibri" w:cs="Calibri"/>
              </w:rPr>
            </w:pPr>
          </w:p>
        </w:tc>
      </w:tr>
      <w:tr w:rsidR="000975F5" w14:paraId="03111DFC" w14:textId="77777777" w:rsidTr="009D681C">
        <w:tc>
          <w:tcPr>
            <w:tcW w:w="1821" w:type="dxa"/>
          </w:tcPr>
          <w:p w14:paraId="13EA43A1" w14:textId="3BE5EC3D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UGIC.1d</w:t>
            </w:r>
          </w:p>
        </w:tc>
        <w:tc>
          <w:tcPr>
            <w:tcW w:w="2086" w:type="dxa"/>
          </w:tcPr>
          <w:p w14:paraId="25C6F513" w14:textId="62927F44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index = 2</w:t>
            </w:r>
          </w:p>
          <w:p w14:paraId="5CB4A25B" w14:textId="77777777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= true</w:t>
            </w:r>
          </w:p>
          <w:p w14:paraId="1D312D97" w14:textId="4A34A442" w:rsidR="000975F5" w:rsidRPr="00BC5860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false), (“Marca1”, true), (“Marca2”, false)]</w:t>
            </w:r>
          </w:p>
        </w:tc>
        <w:tc>
          <w:tcPr>
            <w:tcW w:w="4587" w:type="dxa"/>
          </w:tcPr>
          <w:p w14:paraId="4D9B2842" w14:textId="1792E020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 view.updateFiltersPopUpBrandsSelection(</w:t>
            </w:r>
            <w:r w:rsidR="005D6569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 xml:space="preserve">, </w:t>
            </w:r>
            <w:r w:rsidR="005D6569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  para activar la casilla de todos.</w:t>
            </w:r>
          </w:p>
          <w:p w14:paraId="54643D59" w14:textId="77777777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</w:p>
          <w:p w14:paraId="24926337" w14:textId="064EAAC4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view.updateFiltersPopUpBrandsSelection(i, </w:t>
            </w:r>
            <w:r w:rsidR="00DE0844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 xml:space="preserve">) para </w:t>
            </w:r>
            <w:r w:rsidR="00DE0844">
              <w:rPr>
                <w:rFonts w:ascii="Calibri" w:hAnsi="Calibri" w:cs="Calibri"/>
              </w:rPr>
              <w:t>desmarcar todas las gasolineras marcadas</w:t>
            </w:r>
            <w:r>
              <w:rPr>
                <w:rFonts w:ascii="Calibri" w:hAnsi="Calibri" w:cs="Calibri"/>
              </w:rPr>
              <w:t xml:space="preserve">.  </w:t>
            </w:r>
          </w:p>
          <w:p w14:paraId="1EF4ED54" w14:textId="74FFE6F8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160E">
              <w:rPr>
                <w:rFonts w:ascii="Calibri" w:hAnsi="Calibri" w:cs="Calibri"/>
              </w:rPr>
              <w:t xml:space="preserve">todas las </w:t>
            </w:r>
            <w:r>
              <w:rPr>
                <w:rFonts w:ascii="Calibri" w:hAnsi="Calibri" w:cs="Calibri"/>
              </w:rPr>
              <w:t>marca</w:t>
            </w:r>
            <w:r w:rsidR="00B7160E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.</w:t>
            </w:r>
          </w:p>
          <w:p w14:paraId="02AEB2E1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  <w:tr w:rsidR="000975F5" w14:paraId="2A3E3B9D" w14:textId="77777777" w:rsidTr="009D681C">
        <w:tc>
          <w:tcPr>
            <w:tcW w:w="1821" w:type="dxa"/>
          </w:tcPr>
          <w:p w14:paraId="42B80186" w14:textId="1182660E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UGIC.1e</w:t>
            </w:r>
          </w:p>
        </w:tc>
        <w:tc>
          <w:tcPr>
            <w:tcW w:w="2086" w:type="dxa"/>
          </w:tcPr>
          <w:p w14:paraId="08C474E1" w14:textId="24754691" w:rsidR="00B7160E" w:rsidRDefault="00B7160E" w:rsidP="00B716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index = </w:t>
            </w:r>
            <w:r w:rsidR="0097224B">
              <w:rPr>
                <w:rFonts w:ascii="Calibri" w:hAnsi="Calibri" w:cs="Calibri"/>
              </w:rPr>
              <w:t>0</w:t>
            </w:r>
          </w:p>
          <w:p w14:paraId="73C484CC" w14:textId="58DEDD12" w:rsidR="00B7160E" w:rsidRDefault="00B7160E" w:rsidP="00B716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value = </w:t>
            </w:r>
            <w:r w:rsidR="0097224B">
              <w:rPr>
                <w:rFonts w:ascii="Calibri" w:hAnsi="Calibri" w:cs="Calibri"/>
              </w:rPr>
              <w:t>false</w:t>
            </w:r>
          </w:p>
          <w:p w14:paraId="281F4C44" w14:textId="608E6273" w:rsidR="000975F5" w:rsidRPr="00BC5860" w:rsidRDefault="00B7160E" w:rsidP="00B716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97224B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), (“Marca1”, true), (“Marca2”, false)]</w:t>
            </w:r>
          </w:p>
        </w:tc>
        <w:tc>
          <w:tcPr>
            <w:tcW w:w="4587" w:type="dxa"/>
          </w:tcPr>
          <w:p w14:paraId="3AC69BA0" w14:textId="7CC4DA00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 view.updateFiltersPopUpBrandsSelection(</w:t>
            </w:r>
            <w:r w:rsidR="00543F25">
              <w:rPr>
                <w:rFonts w:ascii="Calibri" w:hAnsi="Calibri" w:cs="Calibri"/>
              </w:rPr>
              <w:t>index</w:t>
            </w:r>
            <w:r>
              <w:rPr>
                <w:rFonts w:ascii="Calibri" w:hAnsi="Calibri" w:cs="Calibri"/>
              </w:rPr>
              <w:t xml:space="preserve">, </w:t>
            </w:r>
            <w:r w:rsidR="00543F25">
              <w:rPr>
                <w:rFonts w:ascii="Calibri" w:hAnsi="Calibri" w:cs="Calibri"/>
              </w:rPr>
              <w:t>value</w:t>
            </w:r>
            <w:r>
              <w:rPr>
                <w:rFonts w:ascii="Calibri" w:hAnsi="Calibri" w:cs="Calibri"/>
              </w:rPr>
              <w:t xml:space="preserve">)  para </w:t>
            </w:r>
            <w:r w:rsidR="00386256">
              <w:rPr>
                <w:rFonts w:ascii="Calibri" w:hAnsi="Calibri" w:cs="Calibri"/>
              </w:rPr>
              <w:t>des</w:t>
            </w:r>
            <w:r>
              <w:rPr>
                <w:rFonts w:ascii="Calibri" w:hAnsi="Calibri" w:cs="Calibri"/>
              </w:rPr>
              <w:t>activar la casilla de todos.</w:t>
            </w:r>
          </w:p>
          <w:p w14:paraId="33316545" w14:textId="21A40BD4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</w:t>
            </w:r>
            <w:r w:rsidR="00386256">
              <w:rPr>
                <w:rFonts w:ascii="Calibri" w:hAnsi="Calibri" w:cs="Calibri"/>
              </w:rPr>
              <w:t>únicamente</w:t>
            </w:r>
            <w:r>
              <w:rPr>
                <w:rFonts w:ascii="Calibri" w:hAnsi="Calibri" w:cs="Calibri"/>
              </w:rPr>
              <w:t xml:space="preserve"> las gasolineras de las marcas</w:t>
            </w:r>
            <w:r w:rsidR="00386256">
              <w:rPr>
                <w:rFonts w:ascii="Calibri" w:hAnsi="Calibri" w:cs="Calibri"/>
              </w:rPr>
              <w:t xml:space="preserve"> </w:t>
            </w:r>
            <w:r w:rsidR="007174EC">
              <w:rPr>
                <w:rFonts w:ascii="Calibri" w:hAnsi="Calibri" w:cs="Calibri"/>
              </w:rPr>
              <w:t>previamente marcadas</w:t>
            </w:r>
            <w:r>
              <w:rPr>
                <w:rFonts w:ascii="Calibri" w:hAnsi="Calibri" w:cs="Calibri"/>
              </w:rPr>
              <w:t>.</w:t>
            </w:r>
          </w:p>
          <w:p w14:paraId="53BD8FB0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</w:tbl>
    <w:p w14:paraId="2FB6CB1D" w14:textId="77777777" w:rsidR="00704140" w:rsidRDefault="00704140" w:rsidP="009455C2">
      <w:pPr>
        <w:rPr>
          <w:rFonts w:ascii="Calibri" w:hAnsi="Calibri" w:cs="Calibri"/>
          <w:b/>
          <w:bCs/>
        </w:rPr>
      </w:pPr>
    </w:p>
    <w:p w14:paraId="4A927024" w14:textId="410F2023" w:rsidR="00704140" w:rsidRDefault="00616723" w:rsidP="009455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 </w:t>
      </w:r>
      <w:r w:rsidRPr="00616723">
        <w:rPr>
          <w:rFonts w:ascii="Calibri" w:hAnsi="Calibri" w:cs="Calibri"/>
          <w:b/>
          <w:bCs/>
        </w:rPr>
        <w:t>onFiltersPopUpBrandsSelected()</w:t>
      </w:r>
      <w:r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9"/>
        <w:gridCol w:w="1543"/>
        <w:gridCol w:w="5362"/>
      </w:tblGrid>
      <w:tr w:rsidR="00971E87" w14:paraId="0566D16F" w14:textId="77777777" w:rsidTr="008A2506">
        <w:tc>
          <w:tcPr>
            <w:tcW w:w="1589" w:type="dxa"/>
          </w:tcPr>
          <w:p w14:paraId="6FCEFA1A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Identificador.</w:t>
            </w:r>
          </w:p>
        </w:tc>
        <w:tc>
          <w:tcPr>
            <w:tcW w:w="1543" w:type="dxa"/>
          </w:tcPr>
          <w:p w14:paraId="725DABCE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4943" w:type="dxa"/>
          </w:tcPr>
          <w:p w14:paraId="0E95017D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971E87" w:rsidRPr="00BC5860" w14:paraId="797E019C" w14:textId="77777777" w:rsidTr="008A2506">
        <w:tc>
          <w:tcPr>
            <w:tcW w:w="1589" w:type="dxa"/>
          </w:tcPr>
          <w:p w14:paraId="547D4B91" w14:textId="3349A5E0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245667">
              <w:rPr>
                <w:rFonts w:ascii="Calibri" w:hAnsi="Calibri" w:cs="Calibri"/>
                <w:b/>
                <w:bCs/>
              </w:rPr>
              <w:t>2a</w:t>
            </w:r>
          </w:p>
        </w:tc>
        <w:tc>
          <w:tcPr>
            <w:tcW w:w="1543" w:type="dxa"/>
          </w:tcPr>
          <w:p w14:paraId="05A75955" w14:textId="6E4BB20B" w:rsidR="00616723" w:rsidRPr="00BC5860" w:rsidRDefault="00245667" w:rsidP="006751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616723">
              <w:rPr>
                <w:rFonts w:ascii="Calibri" w:hAnsi="Calibri" w:cs="Calibri"/>
              </w:rPr>
              <w:t>empList</w:t>
            </w:r>
            <w:r>
              <w:rPr>
                <w:rFonts w:ascii="Calibri" w:hAnsi="Calibri" w:cs="Calibri"/>
              </w:rPr>
              <w:t xml:space="preserve">= </w:t>
            </w:r>
            <w:r w:rsidR="00616723">
              <w:rPr>
                <w:rFonts w:ascii="Calibri" w:hAnsi="Calibri" w:cs="Calibri"/>
              </w:rPr>
              <w:t>[“Marca1”]</w:t>
            </w:r>
          </w:p>
        </w:tc>
        <w:tc>
          <w:tcPr>
            <w:tcW w:w="4943" w:type="dxa"/>
          </w:tcPr>
          <w:p w14:paraId="03A41933" w14:textId="51656213" w:rsidR="00BA54EC" w:rsidRDefault="00B31BEF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 getBrandsSelections(tempFilter) que debe generar correctamente la lista con “Marca 1”</w:t>
            </w:r>
            <w:r w:rsidR="00BA54EC">
              <w:rPr>
                <w:rFonts w:ascii="Calibri" w:hAnsi="Calibri" w:cs="Calibri"/>
              </w:rPr>
              <w:t>.</w:t>
            </w:r>
          </w:p>
          <w:p w14:paraId="0DB62948" w14:textId="47B75D91" w:rsidR="00971E87" w:rsidRDefault="00971E87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false), (“Marca1”, true), (“Marca2”, false)]</w:t>
            </w:r>
          </w:p>
          <w:p w14:paraId="71C841CC" w14:textId="65B98F76" w:rsidR="00BA54EC" w:rsidRDefault="00BA54EC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r w:rsidRPr="00BA54EC">
              <w:rPr>
                <w:rFonts w:ascii="Calibri" w:hAnsi="Calibri" w:cs="Calibri"/>
              </w:rPr>
              <w:t>view.showFiltersPopUpBrandSelector(tempList</w:t>
            </w:r>
            <w:r w:rsidR="00971E87">
              <w:rPr>
                <w:rFonts w:ascii="Calibri" w:hAnsi="Calibri" w:cs="Calibri"/>
              </w:rPr>
              <w:t xml:space="preserve"> Selection</w:t>
            </w:r>
            <w:r w:rsidRPr="00BA54EC">
              <w:rPr>
                <w:rFonts w:ascii="Calibri" w:hAnsi="Calibri" w:cs="Calibri"/>
              </w:rPr>
              <w:t>)</w:t>
            </w:r>
            <w:r w:rsidR="00244CBE">
              <w:rPr>
                <w:rFonts w:ascii="Calibri" w:hAnsi="Calibri" w:cs="Calibri"/>
              </w:rPr>
              <w:t xml:space="preserve"> con los valores correctos</w:t>
            </w:r>
            <w:r w:rsidR="00BC09D6">
              <w:rPr>
                <w:rFonts w:ascii="Calibri" w:hAnsi="Calibri" w:cs="Calibri"/>
              </w:rPr>
              <w:t>.</w:t>
            </w:r>
          </w:p>
          <w:p w14:paraId="0351F058" w14:textId="2EE2A3EC" w:rsidR="00BC09D6" w:rsidRPr="00BC5860" w:rsidRDefault="00BC09D6" w:rsidP="001351E2">
            <w:pPr>
              <w:rPr>
                <w:rFonts w:ascii="Calibri" w:hAnsi="Calibri" w:cs="Calibri"/>
              </w:rPr>
            </w:pPr>
          </w:p>
        </w:tc>
      </w:tr>
      <w:tr w:rsidR="00971E87" w:rsidRPr="00BC5860" w14:paraId="7E5EFDC9" w14:textId="77777777" w:rsidTr="008A2506">
        <w:tc>
          <w:tcPr>
            <w:tcW w:w="1589" w:type="dxa"/>
          </w:tcPr>
          <w:p w14:paraId="7210ACDD" w14:textId="76D75AA3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1D1541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1543" w:type="dxa"/>
          </w:tcPr>
          <w:p w14:paraId="64871924" w14:textId="7E4F8F0C" w:rsidR="00616723" w:rsidRPr="00BC5860" w:rsidRDefault="00616723" w:rsidP="006751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</w:t>
            </w:r>
            <w:r w:rsidR="00244CBE">
              <w:rPr>
                <w:rFonts w:ascii="Calibri" w:hAnsi="Calibri" w:cs="Calibri"/>
              </w:rPr>
              <w:t xml:space="preserve"> =</w:t>
            </w:r>
            <w:r>
              <w:rPr>
                <w:rFonts w:ascii="Calibri" w:hAnsi="Calibri" w:cs="Calibri"/>
              </w:rPr>
              <w:t xml:space="preserve"> </w:t>
            </w:r>
            <w:r w:rsidR="00BC09D6">
              <w:rPr>
                <w:rFonts w:ascii="Calibri" w:hAnsi="Calibri" w:cs="Calibri"/>
              </w:rPr>
              <w:t>[]</w:t>
            </w:r>
          </w:p>
        </w:tc>
        <w:tc>
          <w:tcPr>
            <w:tcW w:w="4943" w:type="dxa"/>
          </w:tcPr>
          <w:p w14:paraId="7DD3C0F2" w14:textId="39E7897D" w:rsidR="00971E87" w:rsidRDefault="00BC09D6" w:rsidP="00BC09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getBrandsSelections(tempFilter) que debe generar correctamente la lista con </w:t>
            </w:r>
            <w:r w:rsidR="00971E87">
              <w:rPr>
                <w:rFonts w:ascii="Calibri" w:hAnsi="Calibri" w:cs="Calibri"/>
              </w:rPr>
              <w:t>“Todos</w:t>
            </w:r>
            <w:r>
              <w:rPr>
                <w:rFonts w:ascii="Calibri" w:hAnsi="Calibri" w:cs="Calibri"/>
              </w:rPr>
              <w:t>”.</w:t>
            </w:r>
          </w:p>
          <w:p w14:paraId="52F38EAE" w14:textId="77777777" w:rsidR="00971E87" w:rsidRDefault="00971E87" w:rsidP="00BC09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false), (“Marca1”, true), (“Marca2”, false)]</w:t>
            </w:r>
          </w:p>
          <w:p w14:paraId="74F804B0" w14:textId="6A82E066" w:rsidR="00BC09D6" w:rsidRDefault="00BC09D6" w:rsidP="00BC09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r w:rsidRPr="00BA54EC">
              <w:rPr>
                <w:rFonts w:ascii="Calibri" w:hAnsi="Calibri" w:cs="Calibri"/>
              </w:rPr>
              <w:t>view.showFiltersPopUpBrandSelector(tempList</w:t>
            </w:r>
            <w:r w:rsidR="00971E87">
              <w:rPr>
                <w:rFonts w:ascii="Calibri" w:hAnsi="Calibri" w:cs="Calibri"/>
              </w:rPr>
              <w:t>Selection</w:t>
            </w:r>
            <w:r w:rsidRPr="00BA54EC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.</w:t>
            </w:r>
          </w:p>
          <w:p w14:paraId="0D5E869D" w14:textId="7E618B70" w:rsidR="00616723" w:rsidRPr="00BC5860" w:rsidRDefault="00616723" w:rsidP="00BC09D6">
            <w:pPr>
              <w:rPr>
                <w:rFonts w:ascii="Calibri" w:hAnsi="Calibri" w:cs="Calibri"/>
              </w:rPr>
            </w:pPr>
          </w:p>
        </w:tc>
      </w:tr>
      <w:tr w:rsidR="00971E87" w:rsidRPr="00BC5860" w14:paraId="1EE70B38" w14:textId="77777777" w:rsidTr="008A2506">
        <w:tc>
          <w:tcPr>
            <w:tcW w:w="1589" w:type="dxa"/>
          </w:tcPr>
          <w:p w14:paraId="1D3B1689" w14:textId="74ED25C3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UGIC.</w:t>
            </w:r>
            <w:r w:rsidR="001D1541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1543" w:type="dxa"/>
          </w:tcPr>
          <w:p w14:paraId="4C38975F" w14:textId="04E8B994" w:rsidR="00616723" w:rsidRPr="00BC5860" w:rsidRDefault="001D1541" w:rsidP="006751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 = [“Marca1”, “Marca 2”]</w:t>
            </w:r>
          </w:p>
        </w:tc>
        <w:tc>
          <w:tcPr>
            <w:tcW w:w="4943" w:type="dxa"/>
          </w:tcPr>
          <w:p w14:paraId="4FDA80E0" w14:textId="77777777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 getBrandsSelections(tempFilter) que debe generar correctamente la lista con “Todos”.</w:t>
            </w:r>
          </w:p>
          <w:p w14:paraId="0C8EF662" w14:textId="0ADCBB2D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true), (“Marca1”, false), (“Marca2”, false)]</w:t>
            </w:r>
          </w:p>
          <w:p w14:paraId="638EBB62" w14:textId="77777777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r w:rsidRPr="00BA54EC">
              <w:rPr>
                <w:rFonts w:ascii="Calibri" w:hAnsi="Calibri" w:cs="Calibri"/>
              </w:rPr>
              <w:t>view.showFiltersPopUpBrandSelector(tempList</w:t>
            </w:r>
            <w:r>
              <w:rPr>
                <w:rFonts w:ascii="Calibri" w:hAnsi="Calibri" w:cs="Calibri"/>
              </w:rPr>
              <w:t>Selection</w:t>
            </w:r>
            <w:r w:rsidRPr="00BA54EC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.</w:t>
            </w:r>
          </w:p>
          <w:p w14:paraId="36275B51" w14:textId="77777777" w:rsidR="00616723" w:rsidRPr="00BC5860" w:rsidRDefault="00616723" w:rsidP="006751B5">
            <w:pPr>
              <w:rPr>
                <w:rFonts w:ascii="Calibri" w:hAnsi="Calibri" w:cs="Calibri"/>
              </w:rPr>
            </w:pPr>
          </w:p>
        </w:tc>
      </w:tr>
    </w:tbl>
    <w:p w14:paraId="60607756" w14:textId="77777777" w:rsidR="00616723" w:rsidRDefault="00616723" w:rsidP="009455C2">
      <w:pPr>
        <w:rPr>
          <w:rFonts w:ascii="Calibri" w:hAnsi="Calibri" w:cs="Calibri"/>
          <w:b/>
          <w:bCs/>
        </w:rPr>
      </w:pPr>
    </w:p>
    <w:p w14:paraId="6758BA8A" w14:textId="77777777" w:rsidR="00616723" w:rsidRPr="00616723" w:rsidRDefault="00616723" w:rsidP="009455C2">
      <w:pPr>
        <w:rPr>
          <w:rFonts w:ascii="Calibri" w:hAnsi="Calibri" w:cs="Calibri"/>
          <w:b/>
          <w:bCs/>
        </w:rPr>
      </w:pPr>
    </w:p>
    <w:p w14:paraId="240E4B2B" w14:textId="77777777" w:rsidR="00BE576F" w:rsidRDefault="00BE576F" w:rsidP="00BE576F">
      <w:pPr>
        <w:rPr>
          <w:rFonts w:ascii="Calibri" w:hAnsi="Calibri" w:cs="Calibri"/>
        </w:rPr>
      </w:pPr>
    </w:p>
    <w:p w14:paraId="71A5D3B1" w14:textId="405C12A9" w:rsidR="00BE576F" w:rsidRDefault="00BE576F" w:rsidP="00BE576F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INTEGRACIÓN.</w:t>
      </w:r>
    </w:p>
    <w:p w14:paraId="0DC72845" w14:textId="294067AD" w:rsidR="008A3A70" w:rsidRDefault="008A3A70" w:rsidP="008A3A70">
      <w:pPr>
        <w:jc w:val="both"/>
      </w:pPr>
      <w:r>
        <w:t>Deberán probarse los métodos de la clase MainPresenter, para ello usaremos la clase GasolinerasRepository, Filter y el mockup de I MainConctract.View (Se usará la opción de cargar datos mediante json en vez del servicio).</w:t>
      </w:r>
    </w:p>
    <w:p w14:paraId="48E7399C" w14:textId="67757571" w:rsidR="008F7507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onFiltersClicked()</w:t>
      </w:r>
    </w:p>
    <w:p w14:paraId="1EE5D186" w14:textId="0EE45444" w:rsidR="00B57688" w:rsidRPr="00B57688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r w:rsidRPr="00B57688">
        <w:rPr>
          <w:rFonts w:ascii="Calibri" w:hAnsi="Calibri" w:cs="Calibri"/>
        </w:rPr>
        <w:t>onFiltersPopUpBrandsSelected()</w:t>
      </w:r>
    </w:p>
    <w:p w14:paraId="0E33C63A" w14:textId="51ABE50F" w:rsidR="00B57688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onFiltersPopUpBrandsOneSelected(int index, boolean value)</w:t>
      </w:r>
    </w:p>
    <w:p w14:paraId="0F3AF71A" w14:textId="19835EE7" w:rsidR="00B57688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onFiltersPopUpBrandsAccepted()</w:t>
      </w:r>
    </w:p>
    <w:p w14:paraId="28336B7C" w14:textId="7DC30BC9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onFiltersPopUpAcceptClicked()</w:t>
      </w:r>
    </w:p>
    <w:p w14:paraId="53C73501" w14:textId="2DAC4452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onFiltersPopUpClearFiltersClicked()</w:t>
      </w:r>
    </w:p>
    <w:p w14:paraId="024B730F" w14:textId="58FBB58F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r w:rsidR="005500C5">
        <w:rPr>
          <w:rFonts w:ascii="Calibri" w:hAnsi="Calibri" w:cs="Calibri"/>
        </w:rPr>
        <w:t>load (</w:t>
      </w:r>
      <w:r>
        <w:rPr>
          <w:rFonts w:ascii="Calibri" w:hAnsi="Calibri" w:cs="Calibri"/>
        </w:rPr>
        <w:t>)</w:t>
      </w:r>
    </w:p>
    <w:p w14:paraId="75DEF319" w14:textId="7D68FB52" w:rsidR="005500C5" w:rsidRPr="00B57688" w:rsidRDefault="005500C5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getBrandsSelections (IFilter f)</w:t>
      </w:r>
    </w:p>
    <w:p w14:paraId="01798768" w14:textId="089A47CA" w:rsidR="008A3A70" w:rsidRDefault="00A24BA2" w:rsidP="008A3A70">
      <w:pPr>
        <w:jc w:val="both"/>
        <w:rPr>
          <w:rFonts w:ascii="Calibri" w:hAnsi="Calibri" w:cs="Calibri"/>
          <w:b/>
          <w:bCs/>
        </w:rPr>
      </w:pPr>
      <w:r>
        <w:rPr>
          <w:b/>
          <w:bCs/>
        </w:rPr>
        <w:t xml:space="preserve">Método </w:t>
      </w:r>
      <w:r w:rsidRPr="00A24BA2">
        <w:rPr>
          <w:rFonts w:ascii="Calibri" w:hAnsi="Calibri" w:cs="Calibri"/>
          <w:b/>
          <w:bCs/>
        </w:rPr>
        <w:t>onFiltersPopUpBrandsAccepted()</w:t>
      </w:r>
      <w:r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901"/>
        <w:gridCol w:w="5163"/>
      </w:tblGrid>
      <w:tr w:rsidR="00D72474" w14:paraId="1D68B8C3" w14:textId="77777777" w:rsidTr="00B70A1C">
        <w:tc>
          <w:tcPr>
            <w:tcW w:w="1430" w:type="dxa"/>
          </w:tcPr>
          <w:p w14:paraId="133C4F37" w14:textId="6B02AF01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Identificador.</w:t>
            </w:r>
          </w:p>
        </w:tc>
        <w:tc>
          <w:tcPr>
            <w:tcW w:w="1901" w:type="dxa"/>
          </w:tcPr>
          <w:p w14:paraId="0BB7AEBA" w14:textId="4B13FE09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Entrada.</w:t>
            </w:r>
          </w:p>
        </w:tc>
        <w:tc>
          <w:tcPr>
            <w:tcW w:w="5163" w:type="dxa"/>
          </w:tcPr>
          <w:p w14:paraId="20B6BC76" w14:textId="6CC2706D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 esperado.</w:t>
            </w:r>
          </w:p>
        </w:tc>
      </w:tr>
      <w:tr w:rsidR="00D72474" w14:paraId="1144FCD6" w14:textId="77777777" w:rsidTr="00B70A1C">
        <w:tc>
          <w:tcPr>
            <w:tcW w:w="1430" w:type="dxa"/>
          </w:tcPr>
          <w:p w14:paraId="5584C5AA" w14:textId="59937B5C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IT.1a</w:t>
            </w:r>
          </w:p>
        </w:tc>
        <w:tc>
          <w:tcPr>
            <w:tcW w:w="1901" w:type="dxa"/>
          </w:tcPr>
          <w:p w14:paraId="13F2D288" w14:textId="548049E9" w:rsidR="00D72474" w:rsidRDefault="006363FE" w:rsidP="008A3A7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tempListSelection= [(“Todos”, true), (“Marca1”, </w:t>
            </w:r>
            <w:r w:rsidR="006F717A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  <w:p w14:paraId="619FE6C5" w14:textId="58DE20CA" w:rsidR="00391DB3" w:rsidRPr="006363FE" w:rsidRDefault="00391DB3" w:rsidP="008A3A70">
            <w:pPr>
              <w:jc w:val="both"/>
            </w:pPr>
            <w:r>
              <w:rPr>
                <w:rFonts w:ascii="Calibri" w:hAnsi="Calibri" w:cs="Calibri"/>
              </w:rPr>
              <w:t>tempList=[“Marca1”]</w:t>
            </w:r>
          </w:p>
        </w:tc>
        <w:tc>
          <w:tcPr>
            <w:tcW w:w="5163" w:type="dxa"/>
          </w:tcPr>
          <w:p w14:paraId="4E64EF81" w14:textId="2C0B9C1B" w:rsidR="00D72474" w:rsidRPr="00F375B2" w:rsidRDefault="006F717A" w:rsidP="00F375B2">
            <w:pPr>
              <w:jc w:val="both"/>
              <w:rPr>
                <w:b/>
                <w:bCs/>
              </w:rPr>
            </w:pPr>
            <w:r>
              <w:t>Se deberán mostrar todas las gasolineras. Además, se deberá verificar que tempList= [“Todos”]</w:t>
            </w:r>
            <w:r w:rsidR="009C75F8">
              <w:t xml:space="preserve"> y que se realiza una llamada a los métodos </w:t>
            </w:r>
            <w:r w:rsidR="009C75F8" w:rsidRPr="009C75F8">
              <w:t>tempFilter.setBrands(Arrays.</w:t>
            </w:r>
            <w:r w:rsidR="009C75F8" w:rsidRPr="009C75F8">
              <w:rPr>
                <w:i/>
                <w:iCs/>
              </w:rPr>
              <w:t>asList</w:t>
            </w:r>
            <w:r w:rsidR="009C75F8" w:rsidRPr="009C75F8">
              <w:t>(BrandsEnum.</w:t>
            </w:r>
            <w:r w:rsidR="009C75F8" w:rsidRPr="009C75F8">
              <w:rPr>
                <w:i/>
                <w:iCs/>
              </w:rPr>
              <w:t>values</w:t>
            </w:r>
            <w:r w:rsidR="009C75F8" w:rsidRPr="009C75F8">
              <w:t>()))</w:t>
            </w:r>
            <w:r w:rsidR="00F375B2">
              <w:t xml:space="preserve"> y a </w:t>
            </w:r>
            <w:r w:rsidR="00F375B2" w:rsidRPr="00F375B2">
              <w:t>view.updateFiltersPopupTextViews(null, getStringOfSelections(tempListSelection))</w:t>
            </w:r>
            <w:r w:rsidR="00F375B2">
              <w:t>.</w:t>
            </w:r>
          </w:p>
        </w:tc>
      </w:tr>
      <w:tr w:rsidR="00D72474" w14:paraId="3F036FAB" w14:textId="77777777" w:rsidTr="00B70A1C">
        <w:tc>
          <w:tcPr>
            <w:tcW w:w="1430" w:type="dxa"/>
          </w:tcPr>
          <w:p w14:paraId="1EA45079" w14:textId="767E592D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IT.1b</w:t>
            </w:r>
          </w:p>
        </w:tc>
        <w:tc>
          <w:tcPr>
            <w:tcW w:w="1901" w:type="dxa"/>
          </w:tcPr>
          <w:p w14:paraId="7AC7E848" w14:textId="35868D4A" w:rsidR="00391DB3" w:rsidRDefault="00391DB3" w:rsidP="00391DB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false), (“Marca1”, true), (“Marca2”, true)]</w:t>
            </w:r>
          </w:p>
          <w:p w14:paraId="20AFE450" w14:textId="28D9105C" w:rsidR="00D72474" w:rsidRPr="006363FE" w:rsidRDefault="00391DB3" w:rsidP="00391DB3">
            <w:pPr>
              <w:jc w:val="both"/>
            </w:pPr>
            <w:r>
              <w:rPr>
                <w:rFonts w:ascii="Calibri" w:hAnsi="Calibri" w:cs="Calibri"/>
              </w:rPr>
              <w:t>tempList=[“Todos”]</w:t>
            </w:r>
          </w:p>
        </w:tc>
        <w:tc>
          <w:tcPr>
            <w:tcW w:w="5163" w:type="dxa"/>
          </w:tcPr>
          <w:p w14:paraId="16D686F0" w14:textId="2C9BEED8" w:rsidR="00432B35" w:rsidRPr="006363FE" w:rsidRDefault="00F375B2" w:rsidP="008A3A70">
            <w:pPr>
              <w:jc w:val="both"/>
            </w:pPr>
            <w:r>
              <w:t>Se de</w:t>
            </w:r>
            <w:r w:rsidR="00432B35">
              <w:t xml:space="preserve">berá comprobar que se muestran las gasolineras de las marcas seleccionadas. Además, se verificará que </w:t>
            </w:r>
            <w:r w:rsidR="006671F9">
              <w:t>tempList poseer las marcas seleccionadas.</w:t>
            </w:r>
          </w:p>
        </w:tc>
      </w:tr>
      <w:tr w:rsidR="00D72474" w14:paraId="37DE74C6" w14:textId="77777777" w:rsidTr="00B70A1C">
        <w:tc>
          <w:tcPr>
            <w:tcW w:w="1430" w:type="dxa"/>
          </w:tcPr>
          <w:p w14:paraId="01DFBBBB" w14:textId="2F2C4644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IT.1c</w:t>
            </w:r>
          </w:p>
        </w:tc>
        <w:tc>
          <w:tcPr>
            <w:tcW w:w="1901" w:type="dxa"/>
          </w:tcPr>
          <w:p w14:paraId="3F7A9CE3" w14:textId="196E3194" w:rsidR="00D53D70" w:rsidRDefault="00D53D70" w:rsidP="00D53D7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false), (“Marca1”, false), (“Marca2”, false)]</w:t>
            </w:r>
          </w:p>
          <w:p w14:paraId="7F31A8C8" w14:textId="5DE17A1E" w:rsidR="00D72474" w:rsidRPr="006363FE" w:rsidRDefault="00D53D70" w:rsidP="00D53D70">
            <w:pPr>
              <w:jc w:val="both"/>
            </w:pPr>
            <w:r>
              <w:rPr>
                <w:rFonts w:ascii="Calibri" w:hAnsi="Calibri" w:cs="Calibri"/>
              </w:rPr>
              <w:t>tempList=[“Marca1”]</w:t>
            </w:r>
          </w:p>
        </w:tc>
        <w:tc>
          <w:tcPr>
            <w:tcW w:w="5163" w:type="dxa"/>
          </w:tcPr>
          <w:p w14:paraId="2F24F52C" w14:textId="1DFCE397" w:rsidR="00D72474" w:rsidRPr="006363FE" w:rsidRDefault="00297C44" w:rsidP="008A3A70">
            <w:pPr>
              <w:jc w:val="both"/>
            </w:pPr>
            <w:r>
              <w:t xml:space="preserve">Se deberá comprobar que se muestran </w:t>
            </w:r>
            <w:r w:rsidR="00B70A1C">
              <w:t>todas las gasolineras.</w:t>
            </w:r>
          </w:p>
        </w:tc>
      </w:tr>
      <w:tr w:rsidR="00D72474" w14:paraId="5F3147EC" w14:textId="77777777" w:rsidTr="00B70A1C">
        <w:tc>
          <w:tcPr>
            <w:tcW w:w="1430" w:type="dxa"/>
          </w:tcPr>
          <w:p w14:paraId="59B54BAC" w14:textId="6CB9B649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IT.1e</w:t>
            </w:r>
          </w:p>
        </w:tc>
        <w:tc>
          <w:tcPr>
            <w:tcW w:w="1901" w:type="dxa"/>
          </w:tcPr>
          <w:p w14:paraId="1907842B" w14:textId="139A39E9" w:rsidR="00234884" w:rsidRDefault="00234884" w:rsidP="0023488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tempListSelection= [(“Todos”, true), </w:t>
            </w:r>
            <w:r>
              <w:rPr>
                <w:rFonts w:ascii="Calibri" w:hAnsi="Calibri" w:cs="Calibri"/>
              </w:rPr>
              <w:lastRenderedPageBreak/>
              <w:t>(“Marca1”, false), (“Marca2”, false)]</w:t>
            </w:r>
          </w:p>
          <w:p w14:paraId="1B24ED1D" w14:textId="6EDC975A" w:rsidR="00D72474" w:rsidRPr="006363FE" w:rsidRDefault="00234884" w:rsidP="00234884">
            <w:pPr>
              <w:jc w:val="both"/>
            </w:pPr>
            <w:r>
              <w:rPr>
                <w:rFonts w:ascii="Calibri" w:hAnsi="Calibri" w:cs="Calibri"/>
              </w:rPr>
              <w:t>tempList=[]</w:t>
            </w:r>
          </w:p>
        </w:tc>
        <w:tc>
          <w:tcPr>
            <w:tcW w:w="5163" w:type="dxa"/>
          </w:tcPr>
          <w:p w14:paraId="49091633" w14:textId="77777777" w:rsidR="00D72474" w:rsidRDefault="00063AC1" w:rsidP="008A3A70">
            <w:pPr>
              <w:jc w:val="both"/>
            </w:pPr>
            <w:r>
              <w:lastRenderedPageBreak/>
              <w:t>Se deberá verificar que cuando la lista esta vacía y se añaden todas las marcas, se muestran todas las gasolineras.</w:t>
            </w:r>
          </w:p>
          <w:p w14:paraId="72A92D07" w14:textId="43CC548E" w:rsidR="00063AC1" w:rsidRPr="006363FE" w:rsidRDefault="00063AC1" w:rsidP="008A3A70">
            <w:pPr>
              <w:jc w:val="both"/>
            </w:pPr>
          </w:p>
        </w:tc>
      </w:tr>
    </w:tbl>
    <w:p w14:paraId="78FEB96C" w14:textId="77777777" w:rsidR="00A24BA2" w:rsidRPr="00A24BA2" w:rsidRDefault="00A24BA2" w:rsidP="008A3A70">
      <w:pPr>
        <w:jc w:val="both"/>
        <w:rPr>
          <w:b/>
          <w:bCs/>
        </w:rPr>
      </w:pPr>
    </w:p>
    <w:p w14:paraId="13A07A2D" w14:textId="77777777" w:rsidR="00BE576F" w:rsidRPr="00BE576F" w:rsidRDefault="00BE576F" w:rsidP="00BE576F">
      <w:pPr>
        <w:rPr>
          <w:rFonts w:ascii="Calibri" w:hAnsi="Calibri" w:cs="Calibri"/>
          <w:b/>
          <w:bCs/>
          <w:u w:val="single"/>
        </w:rPr>
      </w:pPr>
    </w:p>
    <w:p w14:paraId="6B246C7E" w14:textId="77777777" w:rsidR="00965C69" w:rsidRDefault="00965C69" w:rsidP="00965C69">
      <w:pPr>
        <w:rPr>
          <w:rFonts w:ascii="Calibri" w:hAnsi="Calibri" w:cs="Calibri"/>
        </w:rPr>
      </w:pPr>
    </w:p>
    <w:p w14:paraId="1650D503" w14:textId="77777777" w:rsidR="005A7D69" w:rsidRDefault="005A7D69" w:rsidP="00965C69">
      <w:pPr>
        <w:rPr>
          <w:rFonts w:ascii="Calibri" w:hAnsi="Calibri" w:cs="Calibri"/>
        </w:rPr>
      </w:pPr>
    </w:p>
    <w:p w14:paraId="02482034" w14:textId="651D90E3" w:rsidR="005A7D69" w:rsidRDefault="005A7D69" w:rsidP="00965C6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UI.</w:t>
      </w:r>
    </w:p>
    <w:p w14:paraId="482A29B2" w14:textId="503FD9A0" w:rsidR="00496DB2" w:rsidRDefault="00496DB2" w:rsidP="00965C6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este caso se aplica la técnica basada en casos de uso para la definición de las pruebas a realiza. Los casos de prueba </w:t>
      </w:r>
      <w:r w:rsidR="00365F5F">
        <w:rPr>
          <w:rFonts w:ascii="Calibri" w:hAnsi="Calibri" w:cs="Calibri"/>
        </w:rPr>
        <w:t>definidos</w:t>
      </w:r>
      <w:r>
        <w:rPr>
          <w:rFonts w:ascii="Calibri" w:hAnsi="Calibri" w:cs="Calibri"/>
        </w:rPr>
        <w:t xml:space="preserve"> serán los mismo que los de las pruebas de </w:t>
      </w:r>
      <w:r w:rsidR="00365F5F">
        <w:rPr>
          <w:rFonts w:ascii="Calibri" w:hAnsi="Calibri" w:cs="Calibri"/>
        </w:rPr>
        <w:t>aceptación,</w:t>
      </w:r>
      <w:r>
        <w:rPr>
          <w:rFonts w:ascii="Calibri" w:hAnsi="Calibri" w:cs="Calibri"/>
        </w:rPr>
        <w:t xml:space="preserve"> pero automatizados a través de Junit y Expresso</w:t>
      </w:r>
      <w:r w:rsidR="00365F5F">
        <w:rPr>
          <w:rFonts w:ascii="Calibri" w:hAnsi="Calibri" w:cs="Calibri"/>
        </w:rPr>
        <w:t>.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5103"/>
      </w:tblGrid>
      <w:tr w:rsidR="00365F5F" w14:paraId="32D05B09" w14:textId="77777777" w:rsidTr="00845C7A">
        <w:trPr>
          <w:trHeight w:val="276"/>
          <w:jc w:val="center"/>
        </w:trPr>
        <w:tc>
          <w:tcPr>
            <w:tcW w:w="1696" w:type="dxa"/>
          </w:tcPr>
          <w:p w14:paraId="2C7CA176" w14:textId="77777777" w:rsidR="00365F5F" w:rsidRDefault="00365F5F" w:rsidP="00016C3F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1843" w:type="dxa"/>
          </w:tcPr>
          <w:p w14:paraId="444B02EF" w14:textId="77777777" w:rsidR="00365F5F" w:rsidRDefault="00365F5F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103" w:type="dxa"/>
          </w:tcPr>
          <w:p w14:paraId="0CBC6737" w14:textId="77777777" w:rsidR="00365F5F" w:rsidRDefault="00365F5F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65F5F" w:rsidRPr="00753B0A" w14:paraId="34D8A0F3" w14:textId="77777777" w:rsidTr="00845C7A">
        <w:trPr>
          <w:trHeight w:val="261"/>
          <w:jc w:val="center"/>
        </w:trPr>
        <w:tc>
          <w:tcPr>
            <w:tcW w:w="1696" w:type="dxa"/>
          </w:tcPr>
          <w:p w14:paraId="7E4128A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 w:rsidRPr="00753B0A">
              <w:rPr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24C0A9D1" w14:textId="707C847F" w:rsidR="00365F5F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[“REPSOL”]</w:t>
            </w:r>
          </w:p>
        </w:tc>
        <w:tc>
          <w:tcPr>
            <w:tcW w:w="5103" w:type="dxa"/>
          </w:tcPr>
          <w:p w14:paraId="0E3F7E30" w14:textId="1EBC40B3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</w:t>
            </w:r>
            <w:r w:rsidR="0058747A">
              <w:rPr>
                <w:color w:val="000000" w:themeColor="text1"/>
              </w:rPr>
              <w:t>y toast con 45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42AC19A9" w14:textId="77777777" w:rsidTr="00845C7A">
        <w:trPr>
          <w:trHeight w:val="276"/>
          <w:jc w:val="center"/>
        </w:trPr>
        <w:tc>
          <w:tcPr>
            <w:tcW w:w="1696" w:type="dxa"/>
          </w:tcPr>
          <w:p w14:paraId="75A355E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43" w:type="dxa"/>
          </w:tcPr>
          <w:p w14:paraId="513C7148" w14:textId="77777777" w:rsidR="00365F5F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[“REPSOL”,</w:t>
            </w:r>
          </w:p>
          <w:p w14:paraId="16227D25" w14:textId="6BF09527" w:rsidR="0058747A" w:rsidRPr="00753B0A" w:rsidRDefault="002D5A4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Pr="000B0332">
              <w:rPr>
                <w:color w:val="000000" w:themeColor="text1"/>
              </w:rPr>
              <w:t>BALLENOIL</w:t>
            </w:r>
            <w:r w:rsidR="00845C7A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5103" w:type="dxa"/>
          </w:tcPr>
          <w:p w14:paraId="4427B734" w14:textId="123DE7C1" w:rsidR="00365F5F" w:rsidRPr="00753B0A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gasolineras y toast con 164 gasolineras.</w:t>
            </w:r>
          </w:p>
        </w:tc>
      </w:tr>
      <w:tr w:rsidR="00365F5F" w:rsidRPr="00753B0A" w14:paraId="139A4E7B" w14:textId="77777777" w:rsidTr="00845C7A">
        <w:trPr>
          <w:trHeight w:val="276"/>
          <w:jc w:val="center"/>
        </w:trPr>
        <w:tc>
          <w:tcPr>
            <w:tcW w:w="1696" w:type="dxa"/>
          </w:tcPr>
          <w:p w14:paraId="5F614514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31A4048E" w14:textId="7C8658AE" w:rsidR="00365F5F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[“Todas”]</w:t>
            </w:r>
          </w:p>
        </w:tc>
        <w:tc>
          <w:tcPr>
            <w:tcW w:w="5103" w:type="dxa"/>
          </w:tcPr>
          <w:p w14:paraId="7C4F91D3" w14:textId="5853B7BA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  <w:r w:rsidR="00845C7A">
              <w:rPr>
                <w:color w:val="000000" w:themeColor="text1"/>
              </w:rPr>
              <w:t xml:space="preserve"> y toast con 164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15476BD0" w14:textId="77777777" w:rsidTr="00845C7A">
        <w:trPr>
          <w:trHeight w:val="261"/>
          <w:jc w:val="center"/>
        </w:trPr>
        <w:tc>
          <w:tcPr>
            <w:tcW w:w="1696" w:type="dxa"/>
          </w:tcPr>
          <w:p w14:paraId="21C17DDB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170604BE" w14:textId="77777777" w:rsidR="00365F5F" w:rsidRPr="00753B0A" w:rsidRDefault="00365F5F" w:rsidP="00016C3F">
            <w:pPr>
              <w:rPr>
                <w:color w:val="000000" w:themeColor="text1"/>
              </w:rPr>
            </w:pPr>
          </w:p>
        </w:tc>
        <w:tc>
          <w:tcPr>
            <w:tcW w:w="5103" w:type="dxa"/>
          </w:tcPr>
          <w:p w14:paraId="5CF099C1" w14:textId="6F9C4017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</w:t>
            </w:r>
            <w:r w:rsidR="00945883">
              <w:rPr>
                <w:color w:val="000000" w:themeColor="text1"/>
              </w:rPr>
              <w:t>y toast con 164 gasolineras.</w:t>
            </w:r>
          </w:p>
        </w:tc>
      </w:tr>
    </w:tbl>
    <w:p w14:paraId="12D91162" w14:textId="77777777" w:rsidR="00365F5F" w:rsidRPr="00496DB2" w:rsidRDefault="00365F5F" w:rsidP="00965C69">
      <w:pPr>
        <w:rPr>
          <w:rFonts w:ascii="Calibri" w:hAnsi="Calibri" w:cs="Calibri"/>
        </w:rPr>
      </w:pPr>
    </w:p>
    <w:p w14:paraId="19C6DEEC" w14:textId="77777777" w:rsidR="005A7D69" w:rsidRPr="005A7D69" w:rsidRDefault="005A7D69" w:rsidP="00965C69">
      <w:pPr>
        <w:rPr>
          <w:rFonts w:ascii="Calibri" w:hAnsi="Calibri" w:cs="Calibri"/>
          <w:b/>
          <w:bCs/>
          <w:u w:val="single"/>
        </w:rPr>
      </w:pPr>
    </w:p>
    <w:sectPr w:rsidR="005A7D69" w:rsidRPr="005A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E16"/>
    <w:multiLevelType w:val="multilevel"/>
    <w:tmpl w:val="D190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5CF2"/>
    <w:multiLevelType w:val="hybridMultilevel"/>
    <w:tmpl w:val="22661294"/>
    <w:lvl w:ilvl="0" w:tplc="822091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677E"/>
    <w:multiLevelType w:val="multilevel"/>
    <w:tmpl w:val="E90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70D9E"/>
    <w:multiLevelType w:val="multilevel"/>
    <w:tmpl w:val="10E0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B79B6"/>
    <w:multiLevelType w:val="multilevel"/>
    <w:tmpl w:val="2278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A1CB7"/>
    <w:multiLevelType w:val="multilevel"/>
    <w:tmpl w:val="9C86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5557A"/>
    <w:multiLevelType w:val="hybridMultilevel"/>
    <w:tmpl w:val="5330B854"/>
    <w:lvl w:ilvl="0" w:tplc="CA303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40BB"/>
    <w:multiLevelType w:val="multilevel"/>
    <w:tmpl w:val="0CD4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636047">
    <w:abstractNumId w:val="6"/>
  </w:num>
  <w:num w:numId="2" w16cid:durableId="905653792">
    <w:abstractNumId w:val="1"/>
  </w:num>
  <w:num w:numId="3" w16cid:durableId="172841994">
    <w:abstractNumId w:val="4"/>
  </w:num>
  <w:num w:numId="4" w16cid:durableId="2097244558">
    <w:abstractNumId w:val="5"/>
  </w:num>
  <w:num w:numId="5" w16cid:durableId="1769426972">
    <w:abstractNumId w:val="0"/>
  </w:num>
  <w:num w:numId="6" w16cid:durableId="799415737">
    <w:abstractNumId w:val="7"/>
  </w:num>
  <w:num w:numId="7" w16cid:durableId="599414131">
    <w:abstractNumId w:val="2"/>
  </w:num>
  <w:num w:numId="8" w16cid:durableId="1868179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F"/>
    <w:rsid w:val="00050C92"/>
    <w:rsid w:val="00055A50"/>
    <w:rsid w:val="00063AC1"/>
    <w:rsid w:val="000827EC"/>
    <w:rsid w:val="000936DE"/>
    <w:rsid w:val="000975F5"/>
    <w:rsid w:val="000A0F32"/>
    <w:rsid w:val="000B0332"/>
    <w:rsid w:val="000E084E"/>
    <w:rsid w:val="000E3E1F"/>
    <w:rsid w:val="001351E2"/>
    <w:rsid w:val="00136060"/>
    <w:rsid w:val="00155B3E"/>
    <w:rsid w:val="00194159"/>
    <w:rsid w:val="001A12A2"/>
    <w:rsid w:val="001B4348"/>
    <w:rsid w:val="001C3B11"/>
    <w:rsid w:val="001D02A8"/>
    <w:rsid w:val="001D1541"/>
    <w:rsid w:val="001E1A54"/>
    <w:rsid w:val="00234884"/>
    <w:rsid w:val="00241781"/>
    <w:rsid w:val="00244CBE"/>
    <w:rsid w:val="00245667"/>
    <w:rsid w:val="0029434F"/>
    <w:rsid w:val="00297C44"/>
    <w:rsid w:val="002B4076"/>
    <w:rsid w:val="002C5E11"/>
    <w:rsid w:val="002D5A4C"/>
    <w:rsid w:val="002D640F"/>
    <w:rsid w:val="00341D2D"/>
    <w:rsid w:val="00342BE7"/>
    <w:rsid w:val="00365F5F"/>
    <w:rsid w:val="00386256"/>
    <w:rsid w:val="00391DB3"/>
    <w:rsid w:val="003977CE"/>
    <w:rsid w:val="003C1393"/>
    <w:rsid w:val="003C1670"/>
    <w:rsid w:val="0041584D"/>
    <w:rsid w:val="00417258"/>
    <w:rsid w:val="00432B35"/>
    <w:rsid w:val="00433FDB"/>
    <w:rsid w:val="00436B33"/>
    <w:rsid w:val="0044087C"/>
    <w:rsid w:val="0045279D"/>
    <w:rsid w:val="004638C3"/>
    <w:rsid w:val="004639BA"/>
    <w:rsid w:val="00467715"/>
    <w:rsid w:val="00496DB2"/>
    <w:rsid w:val="004E41FF"/>
    <w:rsid w:val="00504B4A"/>
    <w:rsid w:val="00543F25"/>
    <w:rsid w:val="005500C5"/>
    <w:rsid w:val="00572BE4"/>
    <w:rsid w:val="0058747A"/>
    <w:rsid w:val="00594315"/>
    <w:rsid w:val="005A7D69"/>
    <w:rsid w:val="005B3271"/>
    <w:rsid w:val="005C3691"/>
    <w:rsid w:val="005D6569"/>
    <w:rsid w:val="005F7041"/>
    <w:rsid w:val="00616723"/>
    <w:rsid w:val="006363FE"/>
    <w:rsid w:val="006444B2"/>
    <w:rsid w:val="006671F9"/>
    <w:rsid w:val="006B0881"/>
    <w:rsid w:val="006C67A3"/>
    <w:rsid w:val="006D1E84"/>
    <w:rsid w:val="006D6B9D"/>
    <w:rsid w:val="006F717A"/>
    <w:rsid w:val="00703314"/>
    <w:rsid w:val="00704140"/>
    <w:rsid w:val="007174EC"/>
    <w:rsid w:val="00722297"/>
    <w:rsid w:val="007428DC"/>
    <w:rsid w:val="00753F00"/>
    <w:rsid w:val="0076292B"/>
    <w:rsid w:val="00765CA8"/>
    <w:rsid w:val="007976EC"/>
    <w:rsid w:val="007B4A07"/>
    <w:rsid w:val="007B5E82"/>
    <w:rsid w:val="007B75A7"/>
    <w:rsid w:val="007C06A9"/>
    <w:rsid w:val="007C2A31"/>
    <w:rsid w:val="00806170"/>
    <w:rsid w:val="00842B79"/>
    <w:rsid w:val="008453B7"/>
    <w:rsid w:val="00845C7A"/>
    <w:rsid w:val="0088522E"/>
    <w:rsid w:val="008A2506"/>
    <w:rsid w:val="008A3A70"/>
    <w:rsid w:val="008B5B89"/>
    <w:rsid w:val="008E596E"/>
    <w:rsid w:val="008F7507"/>
    <w:rsid w:val="00912922"/>
    <w:rsid w:val="00935B18"/>
    <w:rsid w:val="00940CB2"/>
    <w:rsid w:val="009455C2"/>
    <w:rsid w:val="00945883"/>
    <w:rsid w:val="00961F0B"/>
    <w:rsid w:val="00965C69"/>
    <w:rsid w:val="00971E87"/>
    <w:rsid w:val="0097224B"/>
    <w:rsid w:val="00977427"/>
    <w:rsid w:val="009A501C"/>
    <w:rsid w:val="009C75F8"/>
    <w:rsid w:val="009D681C"/>
    <w:rsid w:val="00A07812"/>
    <w:rsid w:val="00A24BA2"/>
    <w:rsid w:val="00A30007"/>
    <w:rsid w:val="00A35666"/>
    <w:rsid w:val="00A369D5"/>
    <w:rsid w:val="00AD0B15"/>
    <w:rsid w:val="00AD5185"/>
    <w:rsid w:val="00B03798"/>
    <w:rsid w:val="00B140FF"/>
    <w:rsid w:val="00B25127"/>
    <w:rsid w:val="00B31BEF"/>
    <w:rsid w:val="00B57688"/>
    <w:rsid w:val="00B634D9"/>
    <w:rsid w:val="00B70A1C"/>
    <w:rsid w:val="00B7160E"/>
    <w:rsid w:val="00B774E3"/>
    <w:rsid w:val="00B92F24"/>
    <w:rsid w:val="00B95E98"/>
    <w:rsid w:val="00BA54EC"/>
    <w:rsid w:val="00BA5D2C"/>
    <w:rsid w:val="00BC09D6"/>
    <w:rsid w:val="00BC5860"/>
    <w:rsid w:val="00BD413A"/>
    <w:rsid w:val="00BE576F"/>
    <w:rsid w:val="00BF6B62"/>
    <w:rsid w:val="00C20007"/>
    <w:rsid w:val="00C32BDE"/>
    <w:rsid w:val="00C4451B"/>
    <w:rsid w:val="00C86C4C"/>
    <w:rsid w:val="00CC69D4"/>
    <w:rsid w:val="00CD6801"/>
    <w:rsid w:val="00CD6DD4"/>
    <w:rsid w:val="00CE244F"/>
    <w:rsid w:val="00CF0BB8"/>
    <w:rsid w:val="00D007E4"/>
    <w:rsid w:val="00D0602C"/>
    <w:rsid w:val="00D53D70"/>
    <w:rsid w:val="00D72474"/>
    <w:rsid w:val="00D955B6"/>
    <w:rsid w:val="00DC7744"/>
    <w:rsid w:val="00DD45AE"/>
    <w:rsid w:val="00DD5362"/>
    <w:rsid w:val="00DE0844"/>
    <w:rsid w:val="00DF40D0"/>
    <w:rsid w:val="00E102C0"/>
    <w:rsid w:val="00E55E66"/>
    <w:rsid w:val="00EC41FE"/>
    <w:rsid w:val="00EE6297"/>
    <w:rsid w:val="00F23FC5"/>
    <w:rsid w:val="00F25A95"/>
    <w:rsid w:val="00F375B2"/>
    <w:rsid w:val="00FA1753"/>
    <w:rsid w:val="00FB3180"/>
    <w:rsid w:val="00FC1BE6"/>
    <w:rsid w:val="00FF2614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0897"/>
  <w15:chartTrackingRefBased/>
  <w15:docId w15:val="{527CB375-85EF-4802-9489-6ED3B21E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84"/>
  </w:style>
  <w:style w:type="paragraph" w:styleId="Ttulo1">
    <w:name w:val="heading 1"/>
    <w:basedOn w:val="Normal"/>
    <w:next w:val="Normal"/>
    <w:link w:val="Ttulo1Car"/>
    <w:uiPriority w:val="9"/>
    <w:qFormat/>
    <w:rsid w:val="004E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1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1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1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1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1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1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1FF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C69D4"/>
    <w:pPr>
      <w:spacing w:after="200" w:line="240" w:lineRule="auto"/>
    </w:pPr>
    <w:rPr>
      <w:rFonts w:ascii="Calibri" w:eastAsia="Calibri" w:hAnsi="Calibri" w:cs="Times New Roman"/>
      <w:b/>
      <w:bCs/>
      <w:color w:val="156082" w:themeColor="accent1"/>
      <w:kern w:val="0"/>
      <w:sz w:val="18"/>
      <w:szCs w:val="18"/>
      <w14:ligatures w14:val="none"/>
    </w:rPr>
  </w:style>
  <w:style w:type="table" w:styleId="Tablaconcuadrcula">
    <w:name w:val="Table Grid"/>
    <w:basedOn w:val="Tablanormal"/>
    <w:uiPriority w:val="59"/>
    <w:rsid w:val="00CC69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03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03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1930</Words>
  <Characters>10621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Sañudo Callejo</dc:creator>
  <cp:keywords/>
  <dc:description/>
  <cp:lastModifiedBy>Lucía Sañudo Callejo</cp:lastModifiedBy>
  <cp:revision>2</cp:revision>
  <dcterms:created xsi:type="dcterms:W3CDTF">2024-10-21T10:54:00Z</dcterms:created>
  <dcterms:modified xsi:type="dcterms:W3CDTF">2024-10-21T10:54:00Z</dcterms:modified>
</cp:coreProperties>
</file>