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E11A63" w14:textId="3825F275" w:rsidR="00906375" w:rsidRPr="00906375" w:rsidRDefault="00906375" w:rsidP="00906375">
      <w:pPr>
        <w:pStyle w:val="Ttulo2"/>
        <w:spacing w:line="360" w:lineRule="auto"/>
        <w:jc w:val="center"/>
        <w:rPr>
          <w:rFonts w:ascii="Calibri" w:hAnsi="Calibri"/>
          <w:sz w:val="36"/>
          <w:szCs w:val="24"/>
          <w:lang w:val="es-ES_tradnl"/>
        </w:rPr>
      </w:pPr>
      <w:r>
        <w:rPr>
          <w:rFonts w:ascii="Calibri" w:hAnsi="Calibri"/>
          <w:sz w:val="36"/>
          <w:szCs w:val="24"/>
          <w:lang w:val="es-ES_tradnl"/>
        </w:rPr>
        <w:t>Plan de P</w:t>
      </w:r>
      <w:r w:rsidRPr="00906375">
        <w:rPr>
          <w:rFonts w:ascii="Calibri" w:hAnsi="Calibri"/>
          <w:sz w:val="36"/>
          <w:szCs w:val="24"/>
          <w:lang w:val="es-ES_tradnl"/>
        </w:rPr>
        <w:t>ruebas– Historia de usuario “</w:t>
      </w:r>
      <w:r w:rsidR="00B76BB8">
        <w:rPr>
          <w:rFonts w:ascii="Calibri" w:hAnsi="Calibri"/>
          <w:sz w:val="36"/>
          <w:szCs w:val="24"/>
          <w:lang w:val="es-ES_tradnl"/>
        </w:rPr>
        <w:t>Consultar información de la gasolinera</w:t>
      </w:r>
      <w:r w:rsidRPr="00906375">
        <w:rPr>
          <w:rFonts w:ascii="Calibri" w:hAnsi="Calibri"/>
          <w:sz w:val="36"/>
          <w:szCs w:val="24"/>
          <w:lang w:val="es-ES_tradnl"/>
        </w:rPr>
        <w:t>”</w:t>
      </w:r>
    </w:p>
    <w:p w14:paraId="69BE2267" w14:textId="77777777" w:rsidR="00906375" w:rsidRPr="00906375" w:rsidRDefault="00906375" w:rsidP="00906375">
      <w:pPr>
        <w:pStyle w:val="Prrafodelista"/>
        <w:spacing w:after="0" w:line="360" w:lineRule="auto"/>
        <w:ind w:left="0"/>
        <w:rPr>
          <w:sz w:val="24"/>
          <w:szCs w:val="24"/>
          <w:lang w:val="es-ES_tradnl"/>
        </w:rPr>
      </w:pPr>
    </w:p>
    <w:p w14:paraId="3E3AAC79" w14:textId="7456B416" w:rsidR="00906375" w:rsidRPr="00906375" w:rsidRDefault="00906375" w:rsidP="00906375">
      <w:pPr>
        <w:pStyle w:val="Prrafodelista"/>
        <w:spacing w:after="0" w:line="360" w:lineRule="auto"/>
        <w:ind w:left="0"/>
        <w:jc w:val="right"/>
        <w:rPr>
          <w:color w:val="808080" w:themeColor="background1" w:themeShade="80"/>
          <w:sz w:val="24"/>
          <w:szCs w:val="24"/>
          <w:lang w:val="es-ES_tradnl"/>
        </w:rPr>
      </w:pPr>
      <w:r w:rsidRPr="00906375">
        <w:rPr>
          <w:b/>
          <w:bCs/>
          <w:color w:val="808080" w:themeColor="background1" w:themeShade="80"/>
          <w:sz w:val="24"/>
          <w:szCs w:val="24"/>
          <w:lang w:val="es-ES_tradnl"/>
        </w:rPr>
        <w:t>Hecho por:</w:t>
      </w:r>
      <w:r w:rsidRPr="00906375">
        <w:rPr>
          <w:color w:val="808080" w:themeColor="background1" w:themeShade="80"/>
          <w:sz w:val="24"/>
          <w:szCs w:val="24"/>
          <w:lang w:val="es-ES_tradnl"/>
        </w:rPr>
        <w:t xml:space="preserve"> </w:t>
      </w:r>
      <w:r w:rsidR="004C2357">
        <w:rPr>
          <w:color w:val="808080" w:themeColor="background1" w:themeShade="80"/>
          <w:sz w:val="24"/>
          <w:szCs w:val="24"/>
          <w:lang w:val="es-ES_tradnl"/>
        </w:rPr>
        <w:t>Iván Sánchez Calderón</w:t>
      </w:r>
    </w:p>
    <w:p w14:paraId="10795640" w14:textId="77777777" w:rsidR="00906375" w:rsidRPr="00906375" w:rsidRDefault="00906375" w:rsidP="00906375">
      <w:pPr>
        <w:pStyle w:val="Prrafodelista"/>
        <w:spacing w:after="0" w:line="360" w:lineRule="auto"/>
        <w:ind w:left="0"/>
        <w:rPr>
          <w:sz w:val="24"/>
          <w:szCs w:val="24"/>
          <w:lang w:val="es-ES_tradnl"/>
        </w:rPr>
      </w:pPr>
    </w:p>
    <w:p w14:paraId="19EE84D5" w14:textId="5EC92174" w:rsidR="00906375" w:rsidRPr="00906375" w:rsidRDefault="004C2357" w:rsidP="00906375">
      <w:pPr>
        <w:spacing w:line="360" w:lineRule="auto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El</w:t>
      </w:r>
      <w:r w:rsidR="00906375" w:rsidRPr="00906375">
        <w:rPr>
          <w:rFonts w:ascii="Calibri" w:hAnsi="Calibri"/>
          <w:sz w:val="24"/>
        </w:rPr>
        <w:t xml:space="preserve"> nivel de prueba que se van a aplicar </w:t>
      </w:r>
      <w:r>
        <w:rPr>
          <w:rFonts w:ascii="Calibri" w:hAnsi="Calibri"/>
          <w:sz w:val="24"/>
        </w:rPr>
        <w:t>es</w:t>
      </w:r>
      <w:r w:rsidR="00906375" w:rsidRPr="00906375">
        <w:rPr>
          <w:rFonts w:ascii="Calibri" w:hAnsi="Calibri"/>
          <w:sz w:val="24"/>
        </w:rPr>
        <w:t xml:space="preserve"> los siguientes: </w:t>
      </w:r>
    </w:p>
    <w:p w14:paraId="7074ECC3" w14:textId="36DD7D48" w:rsidR="00906375" w:rsidRPr="00906375" w:rsidRDefault="00906375" w:rsidP="00906375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906375">
        <w:rPr>
          <w:b/>
          <w:bCs/>
          <w:sz w:val="24"/>
          <w:szCs w:val="24"/>
        </w:rPr>
        <w:t>Pruebas de aceptación:</w:t>
      </w:r>
      <w:r w:rsidRPr="00906375">
        <w:rPr>
          <w:sz w:val="24"/>
          <w:szCs w:val="24"/>
        </w:rPr>
        <w:t xml:space="preserve"> Las pruebas de aceptación </w:t>
      </w:r>
      <w:r w:rsidR="005252AF">
        <w:rPr>
          <w:sz w:val="24"/>
          <w:szCs w:val="24"/>
        </w:rPr>
        <w:t xml:space="preserve">descritas en este </w:t>
      </w:r>
      <w:r w:rsidRPr="00906375">
        <w:rPr>
          <w:sz w:val="24"/>
          <w:szCs w:val="24"/>
        </w:rPr>
        <w:t xml:space="preserve">documento se han definido en el Sprint </w:t>
      </w:r>
      <w:proofErr w:type="spellStart"/>
      <w:r w:rsidRPr="00906375">
        <w:rPr>
          <w:sz w:val="24"/>
          <w:szCs w:val="24"/>
        </w:rPr>
        <w:t>Planning</w:t>
      </w:r>
      <w:proofErr w:type="spellEnd"/>
      <w:r w:rsidRPr="00906375">
        <w:rPr>
          <w:sz w:val="24"/>
          <w:szCs w:val="24"/>
        </w:rPr>
        <w:t xml:space="preserve"> Meeting I y se ejecutarán de forma manual por el Product Owner</w:t>
      </w:r>
      <w:r w:rsidR="005252AF">
        <w:rPr>
          <w:sz w:val="24"/>
          <w:szCs w:val="24"/>
        </w:rPr>
        <w:t xml:space="preserve"> el día del Product </w:t>
      </w:r>
      <w:proofErr w:type="spellStart"/>
      <w:r w:rsidR="005252AF">
        <w:rPr>
          <w:sz w:val="24"/>
          <w:szCs w:val="24"/>
        </w:rPr>
        <w:t>Review</w:t>
      </w:r>
      <w:proofErr w:type="spellEnd"/>
      <w:r w:rsidRPr="00906375">
        <w:rPr>
          <w:sz w:val="24"/>
          <w:szCs w:val="24"/>
        </w:rPr>
        <w:t xml:space="preserve"> para corroborar el correcto desarrollo de la funcionalidad implementada.</w:t>
      </w:r>
    </w:p>
    <w:p w14:paraId="25983588" w14:textId="2B70D462" w:rsidR="005252AF" w:rsidRDefault="00906375" w:rsidP="004C2357">
      <w:pPr>
        <w:spacing w:line="360" w:lineRule="auto"/>
        <w:jc w:val="both"/>
        <w:rPr>
          <w:rFonts w:ascii="Calibri" w:hAnsi="Calibri" w:cs="Calibri"/>
          <w:b/>
          <w:bCs/>
          <w:sz w:val="24"/>
        </w:rPr>
      </w:pPr>
      <w:r w:rsidRPr="00906375">
        <w:rPr>
          <w:rFonts w:ascii="Calibri" w:hAnsi="Calibri"/>
          <w:sz w:val="24"/>
        </w:rPr>
        <w:t xml:space="preserve">A continuación, se muestra una especificación detallada de los casos de prueba a aplicar en </w:t>
      </w:r>
      <w:r w:rsidR="004C2357">
        <w:rPr>
          <w:rFonts w:ascii="Calibri" w:hAnsi="Calibri"/>
          <w:sz w:val="24"/>
        </w:rPr>
        <w:t xml:space="preserve">el </w:t>
      </w:r>
      <w:r w:rsidRPr="00906375">
        <w:rPr>
          <w:rFonts w:ascii="Calibri" w:hAnsi="Calibri"/>
          <w:sz w:val="24"/>
        </w:rPr>
        <w:t>nivel mencionado anteriormente.</w:t>
      </w:r>
    </w:p>
    <w:p w14:paraId="5B4A5C79" w14:textId="77777777" w:rsidR="005252AF" w:rsidRPr="00906375" w:rsidRDefault="005252AF" w:rsidP="00906375">
      <w:pPr>
        <w:autoSpaceDE w:val="0"/>
        <w:autoSpaceDN w:val="0"/>
        <w:adjustRightInd w:val="0"/>
        <w:spacing w:line="360" w:lineRule="auto"/>
        <w:rPr>
          <w:rFonts w:ascii="Calibri" w:hAnsi="Calibri" w:cs="Calibri"/>
          <w:b/>
          <w:bCs/>
          <w:sz w:val="24"/>
        </w:rPr>
      </w:pPr>
    </w:p>
    <w:p w14:paraId="46ECCA95" w14:textId="77777777" w:rsidR="00906375" w:rsidRPr="0001722F" w:rsidRDefault="00906375" w:rsidP="00906375">
      <w:pPr>
        <w:autoSpaceDE w:val="0"/>
        <w:autoSpaceDN w:val="0"/>
        <w:adjustRightInd w:val="0"/>
        <w:spacing w:line="360" w:lineRule="auto"/>
        <w:rPr>
          <w:rFonts w:ascii="Calibri" w:hAnsi="Calibri" w:cs="Calibri"/>
          <w:b/>
          <w:bCs/>
          <w:sz w:val="26"/>
          <w:szCs w:val="26"/>
        </w:rPr>
      </w:pPr>
      <w:r w:rsidRPr="0001722F">
        <w:rPr>
          <w:rFonts w:ascii="Calibri" w:hAnsi="Calibri" w:cs="Calibri"/>
          <w:b/>
          <w:bCs/>
          <w:sz w:val="26"/>
          <w:szCs w:val="26"/>
        </w:rPr>
        <w:t xml:space="preserve">PRUEBAS DE ACEPTACIÓN </w:t>
      </w:r>
    </w:p>
    <w:p w14:paraId="0524822F" w14:textId="77777777" w:rsidR="00906375" w:rsidRPr="004C2357" w:rsidRDefault="00906375" w:rsidP="007E76CF">
      <w:pPr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b/>
          <w:bCs/>
          <w:sz w:val="22"/>
        </w:rPr>
      </w:pPr>
    </w:p>
    <w:p w14:paraId="64A3068F" w14:textId="62D47AE8" w:rsidR="00906375" w:rsidRPr="00906375" w:rsidRDefault="00906375" w:rsidP="007E76CF">
      <w:pPr>
        <w:spacing w:line="360" w:lineRule="auto"/>
        <w:jc w:val="both"/>
        <w:rPr>
          <w:rFonts w:ascii="Calibri" w:hAnsi="Calibri"/>
          <w:sz w:val="24"/>
        </w:rPr>
      </w:pPr>
      <w:r w:rsidRPr="00906375">
        <w:rPr>
          <w:rFonts w:ascii="Calibri" w:hAnsi="Calibri"/>
          <w:sz w:val="24"/>
        </w:rPr>
        <w:t xml:space="preserve">Con base en la historia de usuario </w:t>
      </w:r>
      <w:r w:rsidR="004C2357">
        <w:rPr>
          <w:rFonts w:ascii="Calibri" w:hAnsi="Calibri" w:cs="Calibri"/>
          <w:i/>
          <w:iCs/>
          <w:color w:val="000000"/>
          <w:sz w:val="24"/>
        </w:rPr>
        <w:t>Bloquear la función de giro del móvil</w:t>
      </w:r>
      <w:r w:rsidRPr="00906375">
        <w:rPr>
          <w:rFonts w:ascii="Calibri" w:hAnsi="Calibri"/>
          <w:sz w:val="24"/>
        </w:rPr>
        <w:t xml:space="preserve"> se identifican los siguientes escenarios</w:t>
      </w:r>
      <w:r w:rsidR="005252AF">
        <w:rPr>
          <w:rFonts w:ascii="Calibri" w:hAnsi="Calibri"/>
          <w:sz w:val="24"/>
        </w:rPr>
        <w:t xml:space="preserve"> posibles</w:t>
      </w:r>
      <w:r w:rsidRPr="00906375">
        <w:rPr>
          <w:rFonts w:ascii="Calibri" w:hAnsi="Calibri"/>
          <w:sz w:val="24"/>
        </w:rPr>
        <w:t xml:space="preserve">: </w:t>
      </w:r>
    </w:p>
    <w:p w14:paraId="5D3F92B6" w14:textId="77777777" w:rsidR="00906375" w:rsidRPr="004C2357" w:rsidRDefault="00906375" w:rsidP="007E76CF">
      <w:pPr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color w:val="000000"/>
          <w:sz w:val="22"/>
        </w:rPr>
      </w:pPr>
    </w:p>
    <w:p w14:paraId="007FD447" w14:textId="75BC5606" w:rsidR="00906375" w:rsidRPr="00906375" w:rsidRDefault="004C2357" w:rsidP="00906375">
      <w:pPr>
        <w:autoSpaceDE w:val="0"/>
        <w:autoSpaceDN w:val="0"/>
        <w:adjustRightInd w:val="0"/>
        <w:spacing w:line="360" w:lineRule="auto"/>
        <w:ind w:firstLine="708"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b/>
          <w:bCs/>
          <w:color w:val="000000"/>
          <w:sz w:val="24"/>
        </w:rPr>
        <w:t>BLOQGIROMOVIL</w:t>
      </w:r>
      <w:r w:rsidR="00906375" w:rsidRPr="00906375">
        <w:rPr>
          <w:rFonts w:ascii="Calibri" w:hAnsi="Calibri" w:cs="Calibri"/>
          <w:b/>
          <w:bCs/>
          <w:color w:val="000000"/>
          <w:sz w:val="24"/>
        </w:rPr>
        <w:t>.A:</w:t>
      </w:r>
      <w:r w:rsidR="00906375" w:rsidRPr="00906375">
        <w:rPr>
          <w:rFonts w:ascii="Calibri" w:hAnsi="Calibri" w:cs="Calibri"/>
          <w:color w:val="000000"/>
          <w:sz w:val="24"/>
        </w:rPr>
        <w:t xml:space="preserve"> Éxito</w:t>
      </w:r>
    </w:p>
    <w:p w14:paraId="42FF46E3" w14:textId="77777777" w:rsidR="00906375" w:rsidRPr="004C2357" w:rsidRDefault="00906375" w:rsidP="00906375">
      <w:pPr>
        <w:autoSpaceDE w:val="0"/>
        <w:autoSpaceDN w:val="0"/>
        <w:adjustRightInd w:val="0"/>
        <w:spacing w:line="360" w:lineRule="auto"/>
        <w:rPr>
          <w:rFonts w:ascii="Calibri" w:hAnsi="Calibri" w:cs="Calibri"/>
          <w:color w:val="000000"/>
          <w:sz w:val="22"/>
        </w:rPr>
      </w:pPr>
    </w:p>
    <w:p w14:paraId="564F5AEA" w14:textId="0B85B43F" w:rsidR="00906375" w:rsidRPr="00906375" w:rsidRDefault="00B41233" w:rsidP="000A140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428"/>
        <w:jc w:val="both"/>
        <w:rPr>
          <w:rFonts w:eastAsiaTheme="minorHAnsi" w:cs="Calibri"/>
          <w:color w:val="000000"/>
          <w:sz w:val="24"/>
          <w:szCs w:val="24"/>
        </w:rPr>
      </w:pPr>
      <w:r>
        <w:rPr>
          <w:rFonts w:eastAsiaTheme="minorHAnsi" w:cs="Calibri"/>
          <w:color w:val="000000"/>
          <w:sz w:val="24"/>
          <w:szCs w:val="24"/>
        </w:rPr>
        <w:t xml:space="preserve">El usuario </w:t>
      </w:r>
      <w:r w:rsidR="004C2357">
        <w:rPr>
          <w:rFonts w:eastAsiaTheme="minorHAnsi" w:cs="Calibri"/>
          <w:color w:val="000000"/>
          <w:sz w:val="24"/>
          <w:szCs w:val="24"/>
        </w:rPr>
        <w:t>rota su dispositivo.</w:t>
      </w:r>
    </w:p>
    <w:p w14:paraId="3D5FB041" w14:textId="77777777" w:rsidR="00906375" w:rsidRPr="004C2357" w:rsidRDefault="00906375" w:rsidP="000A1403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Calibri" w:hAnsi="Calibri" w:cs="Calibri"/>
          <w:color w:val="000000"/>
          <w:sz w:val="22"/>
        </w:rPr>
      </w:pPr>
    </w:p>
    <w:p w14:paraId="1AF98103" w14:textId="7DE81579" w:rsidR="00906375" w:rsidRPr="00906375" w:rsidRDefault="004C2357" w:rsidP="000A140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428"/>
        <w:jc w:val="both"/>
        <w:rPr>
          <w:rFonts w:eastAsiaTheme="minorHAnsi" w:cs="Calibri"/>
          <w:color w:val="000000"/>
          <w:sz w:val="24"/>
          <w:szCs w:val="24"/>
        </w:rPr>
      </w:pPr>
      <w:r>
        <w:rPr>
          <w:rFonts w:eastAsiaTheme="minorHAnsi" w:cs="Calibri"/>
          <w:color w:val="000000"/>
          <w:sz w:val="24"/>
          <w:szCs w:val="24"/>
        </w:rPr>
        <w:t>La disposición de la interfaz no cambia</w:t>
      </w:r>
      <w:r w:rsidR="000A1403">
        <w:rPr>
          <w:rFonts w:eastAsiaTheme="minorHAnsi" w:cs="Calibri"/>
          <w:color w:val="000000"/>
          <w:sz w:val="24"/>
          <w:szCs w:val="24"/>
        </w:rPr>
        <w:t>.</w:t>
      </w:r>
    </w:p>
    <w:p w14:paraId="70D709EF" w14:textId="77777777" w:rsidR="00906375" w:rsidRPr="004C2357" w:rsidRDefault="00906375" w:rsidP="000A1403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Calibri" w:hAnsi="Calibri" w:cs="Calibri"/>
          <w:color w:val="000000"/>
          <w:sz w:val="22"/>
        </w:rPr>
      </w:pPr>
    </w:p>
    <w:p w14:paraId="1EB7D7A2" w14:textId="38A47DB5" w:rsidR="00906375" w:rsidRPr="00906375" w:rsidRDefault="004C2357" w:rsidP="000A140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b/>
          <w:bCs/>
          <w:color w:val="000000"/>
          <w:sz w:val="24"/>
        </w:rPr>
        <w:t>BLOQGIROMOVIL</w:t>
      </w:r>
      <w:r w:rsidR="00906375" w:rsidRPr="00906375">
        <w:rPr>
          <w:rFonts w:ascii="Calibri" w:hAnsi="Calibri" w:cs="Calibri"/>
          <w:b/>
          <w:bCs/>
          <w:color w:val="000000"/>
          <w:sz w:val="24"/>
        </w:rPr>
        <w:t>.B:</w:t>
      </w:r>
      <w:r w:rsidR="00906375" w:rsidRPr="00906375">
        <w:rPr>
          <w:rFonts w:ascii="Calibri" w:hAnsi="Calibri" w:cs="Calibri"/>
          <w:color w:val="000000"/>
          <w:sz w:val="24"/>
        </w:rPr>
        <w:t xml:space="preserve"> </w:t>
      </w:r>
      <w:r>
        <w:rPr>
          <w:rFonts w:ascii="Calibri" w:hAnsi="Calibri" w:cs="Calibri"/>
          <w:color w:val="000000"/>
          <w:sz w:val="24"/>
        </w:rPr>
        <w:t>Error con la rotación</w:t>
      </w:r>
    </w:p>
    <w:p w14:paraId="0DD816C1" w14:textId="77777777" w:rsidR="00906375" w:rsidRPr="004C2357" w:rsidRDefault="00906375" w:rsidP="000A1403">
      <w:pPr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color w:val="000000"/>
          <w:sz w:val="22"/>
        </w:rPr>
      </w:pPr>
    </w:p>
    <w:p w14:paraId="35EDA6BB" w14:textId="6D330FDF" w:rsidR="00906375" w:rsidRPr="00906375" w:rsidRDefault="004C2357" w:rsidP="000A140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1428"/>
        <w:jc w:val="both"/>
        <w:rPr>
          <w:rFonts w:eastAsiaTheme="minorHAnsi" w:cs="Calibri"/>
          <w:color w:val="000000"/>
          <w:sz w:val="24"/>
          <w:szCs w:val="24"/>
        </w:rPr>
      </w:pPr>
      <w:r>
        <w:rPr>
          <w:rFonts w:eastAsiaTheme="minorHAnsi" w:cs="Calibri"/>
          <w:color w:val="000000"/>
          <w:sz w:val="24"/>
          <w:szCs w:val="24"/>
        </w:rPr>
        <w:t>El usuario rota su dispositivo.</w:t>
      </w:r>
    </w:p>
    <w:p w14:paraId="79222BBF" w14:textId="77777777" w:rsidR="00906375" w:rsidRPr="00906375" w:rsidRDefault="00906375" w:rsidP="000A1403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Calibri" w:hAnsi="Calibri" w:cs="Calibri"/>
          <w:color w:val="000000"/>
          <w:sz w:val="24"/>
        </w:rPr>
      </w:pPr>
    </w:p>
    <w:p w14:paraId="45102159" w14:textId="67A26169" w:rsidR="00595F11" w:rsidRPr="004C2357" w:rsidRDefault="004C2357" w:rsidP="00E44854">
      <w:pPr>
        <w:pStyle w:val="Prrafodelista"/>
        <w:numPr>
          <w:ilvl w:val="0"/>
          <w:numId w:val="4"/>
        </w:numPr>
        <w:tabs>
          <w:tab w:val="left" w:pos="1234"/>
        </w:tabs>
        <w:autoSpaceDE w:val="0"/>
        <w:autoSpaceDN w:val="0"/>
        <w:adjustRightInd w:val="0"/>
        <w:spacing w:after="0" w:line="360" w:lineRule="auto"/>
        <w:ind w:left="1428"/>
        <w:jc w:val="both"/>
        <w:rPr>
          <w:sz w:val="24"/>
        </w:rPr>
      </w:pPr>
      <w:r w:rsidRPr="004C2357">
        <w:rPr>
          <w:rFonts w:eastAsiaTheme="minorHAnsi" w:cs="Calibri"/>
          <w:color w:val="000000"/>
          <w:sz w:val="24"/>
          <w:szCs w:val="24"/>
        </w:rPr>
        <w:t>La disposición de la interfaz cambia</w:t>
      </w:r>
      <w:r w:rsidR="000A1403" w:rsidRPr="004C2357">
        <w:rPr>
          <w:rFonts w:eastAsiaTheme="minorHAnsi" w:cs="Calibri"/>
          <w:color w:val="000000"/>
          <w:sz w:val="24"/>
          <w:szCs w:val="24"/>
        </w:rPr>
        <w:t>.</w:t>
      </w:r>
      <w:bookmarkStart w:id="0" w:name="_GoBack"/>
      <w:bookmarkEnd w:id="0"/>
    </w:p>
    <w:sectPr w:rsidR="00595F11" w:rsidRPr="004C2357" w:rsidSect="00EA00DE">
      <w:head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6288F2" w14:textId="77777777" w:rsidR="00673C0E" w:rsidRDefault="00673C0E" w:rsidP="00595F11">
      <w:r>
        <w:separator/>
      </w:r>
    </w:p>
  </w:endnote>
  <w:endnote w:type="continuationSeparator" w:id="0">
    <w:p w14:paraId="2E59B9B9" w14:textId="77777777" w:rsidR="00673C0E" w:rsidRDefault="00673C0E" w:rsidP="00595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B613CA" w14:textId="77777777" w:rsidR="00673C0E" w:rsidRDefault="00673C0E" w:rsidP="00595F11">
      <w:r>
        <w:separator/>
      </w:r>
    </w:p>
  </w:footnote>
  <w:footnote w:type="continuationSeparator" w:id="0">
    <w:p w14:paraId="247BEDC2" w14:textId="77777777" w:rsidR="00673C0E" w:rsidRDefault="00673C0E" w:rsidP="00595F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0A0" w:firstRow="1" w:lastRow="0" w:firstColumn="1" w:lastColumn="0" w:noHBand="0" w:noVBand="0"/>
    </w:tblPr>
    <w:tblGrid>
      <w:gridCol w:w="883"/>
      <w:gridCol w:w="2891"/>
      <w:gridCol w:w="3608"/>
      <w:gridCol w:w="1116"/>
    </w:tblGrid>
    <w:tr w:rsidR="00595F11" w:rsidRPr="00AF5A5C" w14:paraId="421961FF" w14:textId="77777777" w:rsidTr="00F4386A">
      <w:trPr>
        <w:trHeight w:val="986"/>
      </w:trPr>
      <w:tc>
        <w:tcPr>
          <w:tcW w:w="883" w:type="dxa"/>
          <w:vAlign w:val="center"/>
          <w:hideMark/>
        </w:tcPr>
        <w:p w14:paraId="774A69F6" w14:textId="77777777" w:rsidR="00595F11" w:rsidRPr="00AF5A5C" w:rsidRDefault="00595F11" w:rsidP="00F4386A">
          <w:pPr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noProof/>
              <w:sz w:val="22"/>
              <w:lang w:eastAsia="es-ES"/>
            </w:rPr>
            <w:drawing>
              <wp:inline distT="0" distB="0" distL="0" distR="0" wp14:anchorId="034C9983" wp14:editId="2CA9EE57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14:paraId="7CCFF5E7" w14:textId="77777777" w:rsidR="00595F11" w:rsidRPr="00AF5A5C" w:rsidRDefault="00595F11" w:rsidP="00F4386A">
          <w:pPr>
            <w:jc w:val="right"/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sz w:val="22"/>
            </w:rPr>
            <w:t>Proyecto Integrado</w:t>
          </w:r>
        </w:p>
        <w:p w14:paraId="4DBBF236" w14:textId="77777777" w:rsidR="00595F11" w:rsidRDefault="00595F11" w:rsidP="00F4386A">
          <w:pPr>
            <w:jc w:val="right"/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sz w:val="22"/>
            </w:rPr>
            <w:t>Facultad de Ciencias</w:t>
          </w:r>
        </w:p>
        <w:p w14:paraId="5119A2B7" w14:textId="6C20EE44" w:rsidR="002479F4" w:rsidRPr="00AF5A5C" w:rsidRDefault="002479F4" w:rsidP="00F4386A">
          <w:pPr>
            <w:jc w:val="right"/>
            <w:rPr>
              <w:rFonts w:ascii="Calibri" w:hAnsi="Calibri"/>
              <w:sz w:val="22"/>
            </w:rPr>
          </w:pPr>
          <w:r>
            <w:rPr>
              <w:rFonts w:ascii="Calibri" w:hAnsi="Calibri"/>
              <w:sz w:val="22"/>
            </w:rPr>
            <w:t>Grupo 3</w:t>
          </w:r>
        </w:p>
      </w:tc>
      <w:tc>
        <w:tcPr>
          <w:tcW w:w="3818" w:type="dxa"/>
          <w:vAlign w:val="center"/>
          <w:hideMark/>
        </w:tcPr>
        <w:p w14:paraId="5F8433CD" w14:textId="77777777" w:rsidR="00595F11" w:rsidRPr="00AF5A5C" w:rsidRDefault="00595F11" w:rsidP="00F4386A">
          <w:pPr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sz w:val="22"/>
            </w:rPr>
            <w:t>4º Grado en Ing. Informática</w:t>
          </w:r>
        </w:p>
        <w:p w14:paraId="27C08CE6" w14:textId="77777777" w:rsidR="00595F11" w:rsidRDefault="00595F11" w:rsidP="00F4386A">
          <w:pPr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sz w:val="22"/>
            </w:rPr>
            <w:t>Universidad de Cantabria</w:t>
          </w:r>
        </w:p>
        <w:p w14:paraId="6DC419D5" w14:textId="7D4FBD6D" w:rsidR="002479F4" w:rsidRPr="00AF5A5C" w:rsidRDefault="002479F4" w:rsidP="00F4386A">
          <w:pPr>
            <w:rPr>
              <w:rFonts w:ascii="Calibri" w:hAnsi="Calibri"/>
              <w:sz w:val="22"/>
            </w:rPr>
          </w:pPr>
          <w:proofErr w:type="spellStart"/>
          <w:r>
            <w:rPr>
              <w:rFonts w:ascii="Calibri" w:hAnsi="Calibri"/>
              <w:sz w:val="22"/>
            </w:rPr>
            <w:t>Corocotta</w:t>
          </w:r>
          <w:proofErr w:type="spellEnd"/>
        </w:p>
      </w:tc>
      <w:tc>
        <w:tcPr>
          <w:tcW w:w="966" w:type="dxa"/>
          <w:vAlign w:val="center"/>
          <w:hideMark/>
        </w:tcPr>
        <w:p w14:paraId="172002D5" w14:textId="77777777" w:rsidR="00595F11" w:rsidRPr="00AF5A5C" w:rsidRDefault="00595F11" w:rsidP="00F4386A">
          <w:pPr>
            <w:jc w:val="right"/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noProof/>
              <w:sz w:val="22"/>
              <w:lang w:eastAsia="es-ES"/>
            </w:rPr>
            <w:drawing>
              <wp:inline distT="0" distB="0" distL="0" distR="0" wp14:anchorId="0E2943FB" wp14:editId="60219A22">
                <wp:extent cx="547392" cy="547392"/>
                <wp:effectExtent l="19050" t="0" r="5058" b="0"/>
                <wp:docPr id="1" name="0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7" cy="5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2D14B73" w14:textId="77777777" w:rsidR="00595F11" w:rsidRDefault="00595F1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A4C4B"/>
    <w:multiLevelType w:val="hybridMultilevel"/>
    <w:tmpl w:val="E37A3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807CF"/>
    <w:multiLevelType w:val="hybridMultilevel"/>
    <w:tmpl w:val="76A61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4044E"/>
    <w:multiLevelType w:val="hybridMultilevel"/>
    <w:tmpl w:val="ED6014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27773"/>
    <w:multiLevelType w:val="hybridMultilevel"/>
    <w:tmpl w:val="52669E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75590"/>
    <w:multiLevelType w:val="hybridMultilevel"/>
    <w:tmpl w:val="ABF20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AE775CD"/>
    <w:multiLevelType w:val="hybridMultilevel"/>
    <w:tmpl w:val="303E3F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C52BE9"/>
    <w:multiLevelType w:val="hybridMultilevel"/>
    <w:tmpl w:val="E37A3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75603D"/>
    <w:multiLevelType w:val="hybridMultilevel"/>
    <w:tmpl w:val="D4149C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F11"/>
    <w:rsid w:val="0001722F"/>
    <w:rsid w:val="0002173F"/>
    <w:rsid w:val="00045D3B"/>
    <w:rsid w:val="0008493E"/>
    <w:rsid w:val="000A1403"/>
    <w:rsid w:val="000B4F0B"/>
    <w:rsid w:val="00161F4C"/>
    <w:rsid w:val="00173506"/>
    <w:rsid w:val="001A29E7"/>
    <w:rsid w:val="001B7F51"/>
    <w:rsid w:val="00207D3E"/>
    <w:rsid w:val="00212A3C"/>
    <w:rsid w:val="00214C02"/>
    <w:rsid w:val="002479F4"/>
    <w:rsid w:val="00265D53"/>
    <w:rsid w:val="002A022C"/>
    <w:rsid w:val="002A72FD"/>
    <w:rsid w:val="002F12CF"/>
    <w:rsid w:val="002F1E62"/>
    <w:rsid w:val="00303D07"/>
    <w:rsid w:val="00324700"/>
    <w:rsid w:val="003531F6"/>
    <w:rsid w:val="003660F6"/>
    <w:rsid w:val="00377E6A"/>
    <w:rsid w:val="004A20D1"/>
    <w:rsid w:val="004A312C"/>
    <w:rsid w:val="004C2357"/>
    <w:rsid w:val="004D5601"/>
    <w:rsid w:val="004D5CB7"/>
    <w:rsid w:val="004F24CA"/>
    <w:rsid w:val="005252AF"/>
    <w:rsid w:val="005258C3"/>
    <w:rsid w:val="00595F11"/>
    <w:rsid w:val="00596D34"/>
    <w:rsid w:val="005A11A8"/>
    <w:rsid w:val="005E4241"/>
    <w:rsid w:val="00620CDC"/>
    <w:rsid w:val="00644113"/>
    <w:rsid w:val="00665EBB"/>
    <w:rsid w:val="00673C0E"/>
    <w:rsid w:val="00682369"/>
    <w:rsid w:val="00684743"/>
    <w:rsid w:val="006901B0"/>
    <w:rsid w:val="0069531D"/>
    <w:rsid w:val="006D3E5A"/>
    <w:rsid w:val="00757F0B"/>
    <w:rsid w:val="0077640D"/>
    <w:rsid w:val="00795E62"/>
    <w:rsid w:val="007C4080"/>
    <w:rsid w:val="007E76CF"/>
    <w:rsid w:val="008651FB"/>
    <w:rsid w:val="008A4FB6"/>
    <w:rsid w:val="00906375"/>
    <w:rsid w:val="00917106"/>
    <w:rsid w:val="009B0DE0"/>
    <w:rsid w:val="009B4F65"/>
    <w:rsid w:val="009C256B"/>
    <w:rsid w:val="00A56EDE"/>
    <w:rsid w:val="00A6740D"/>
    <w:rsid w:val="00A70195"/>
    <w:rsid w:val="00A83CE2"/>
    <w:rsid w:val="00AA5551"/>
    <w:rsid w:val="00AB6297"/>
    <w:rsid w:val="00B41233"/>
    <w:rsid w:val="00B46682"/>
    <w:rsid w:val="00B61352"/>
    <w:rsid w:val="00B76504"/>
    <w:rsid w:val="00B76BB8"/>
    <w:rsid w:val="00C9794B"/>
    <w:rsid w:val="00CC0E41"/>
    <w:rsid w:val="00CC662F"/>
    <w:rsid w:val="00CF14E3"/>
    <w:rsid w:val="00D0768F"/>
    <w:rsid w:val="00D369B1"/>
    <w:rsid w:val="00D51652"/>
    <w:rsid w:val="00D81B7D"/>
    <w:rsid w:val="00D872B7"/>
    <w:rsid w:val="00DA7A85"/>
    <w:rsid w:val="00E17ABA"/>
    <w:rsid w:val="00E7490C"/>
    <w:rsid w:val="00E86DCB"/>
    <w:rsid w:val="00E957C7"/>
    <w:rsid w:val="00E97EFC"/>
    <w:rsid w:val="00EA00DE"/>
    <w:rsid w:val="00F31F1F"/>
    <w:rsid w:val="00F55180"/>
    <w:rsid w:val="00FD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A4C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Narrow" w:eastAsiaTheme="minorHAnsi" w:hAnsi="Arial Narrow" w:cstheme="minorBidi"/>
        <w:sz w:val="32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6375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5F1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5F11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95F1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95F11"/>
    <w:rPr>
      <w:lang w:val="es-ES"/>
    </w:rPr>
  </w:style>
  <w:style w:type="paragraph" w:styleId="NormalWeb">
    <w:name w:val="Normal (Web)"/>
    <w:basedOn w:val="Normal"/>
    <w:uiPriority w:val="99"/>
    <w:semiHidden/>
    <w:unhideWhenUsed/>
    <w:rsid w:val="00595F11"/>
    <w:pPr>
      <w:spacing w:before="100" w:beforeAutospacing="1" w:after="100" w:afterAutospacing="1"/>
    </w:pPr>
    <w:rPr>
      <w:rFonts w:ascii="Times New Roman" w:hAnsi="Times New Roman" w:cs="Times New Roman"/>
      <w:sz w:val="24"/>
      <w:lang w:val="es-ES_tradnl"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90637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906375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Descripcin">
    <w:name w:val="caption"/>
    <w:basedOn w:val="Normal"/>
    <w:next w:val="Normal"/>
    <w:uiPriority w:val="35"/>
    <w:unhideWhenUsed/>
    <w:qFormat/>
    <w:rsid w:val="00906375"/>
    <w:pPr>
      <w:spacing w:after="200"/>
    </w:pPr>
    <w:rPr>
      <w:rFonts w:ascii="Calibri" w:eastAsia="Calibri" w:hAnsi="Calibri" w:cs="Times New Roman"/>
      <w:b/>
      <w:bCs/>
      <w:color w:val="4472C4" w:themeColor="accent1"/>
      <w:sz w:val="18"/>
      <w:szCs w:val="18"/>
    </w:rPr>
  </w:style>
  <w:style w:type="paragraph" w:customStyle="1" w:styleId="Default">
    <w:name w:val="Default"/>
    <w:rsid w:val="00906375"/>
    <w:pPr>
      <w:autoSpaceDE w:val="0"/>
      <w:autoSpaceDN w:val="0"/>
      <w:adjustRightInd w:val="0"/>
    </w:pPr>
    <w:rPr>
      <w:rFonts w:ascii="Calibri" w:hAnsi="Calibri" w:cs="Calibri"/>
      <w:color w:val="000000"/>
      <w:sz w:val="24"/>
      <w:lang w:val="es-ES"/>
    </w:rPr>
  </w:style>
  <w:style w:type="table" w:styleId="Tablaconcuadrcula">
    <w:name w:val="Table Grid"/>
    <w:basedOn w:val="Tablanormal"/>
    <w:uiPriority w:val="59"/>
    <w:rsid w:val="00906375"/>
    <w:rPr>
      <w:rFonts w:asciiTheme="minorHAnsi" w:hAnsiTheme="minorHAnsi"/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765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76504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8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46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9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EC46F1B-F6D9-44DC-9C1C-F31F03A13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Corrales Gil</dc:creator>
  <cp:keywords/>
  <dc:description/>
  <cp:lastModifiedBy>Ivan</cp:lastModifiedBy>
  <cp:revision>2</cp:revision>
  <dcterms:created xsi:type="dcterms:W3CDTF">2020-11-17T03:11:00Z</dcterms:created>
  <dcterms:modified xsi:type="dcterms:W3CDTF">2020-11-17T03:11:00Z</dcterms:modified>
</cp:coreProperties>
</file>