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293A7" w14:textId="77777777" w:rsidR="007A6599" w:rsidRDefault="007A6599" w:rsidP="007A6599">
      <w:pPr>
        <w:spacing w:after="200"/>
        <w:jc w:val="center"/>
      </w:pPr>
      <w:r>
        <w:rPr>
          <w:rFonts w:ascii="Calibri" w:eastAsia="Calibri" w:hAnsi="Calibri" w:cs="Calibri"/>
          <w:sz w:val="24"/>
          <w:szCs w:val="24"/>
        </w:rPr>
        <w:t>Kandy Innovation Centre</w:t>
      </w:r>
    </w:p>
    <w:p w14:paraId="0BC74556" w14:textId="77777777" w:rsidR="007A6599" w:rsidRDefault="007A6599" w:rsidP="007A6599">
      <w:pPr>
        <w:spacing w:after="400"/>
        <w:jc w:val="center"/>
        <w:rPr>
          <w:rFonts w:ascii="Calibri" w:eastAsia="Calibri" w:hAnsi="Calibri" w:cs="Calibri"/>
          <w:sz w:val="24"/>
          <w:szCs w:val="24"/>
        </w:rPr>
      </w:pPr>
      <w:r>
        <w:rPr>
          <w:rFonts w:ascii="Calibri" w:eastAsia="Calibri" w:hAnsi="Calibri" w:cs="Calibri"/>
          <w:sz w:val="24"/>
          <w:szCs w:val="24"/>
        </w:rPr>
        <w:t>National Institute of Business Management</w:t>
      </w:r>
    </w:p>
    <w:p w14:paraId="76BBBBA5" w14:textId="77777777" w:rsidR="007A6599" w:rsidRDefault="007A6599" w:rsidP="007A6599">
      <w:pPr>
        <w:spacing w:after="400"/>
        <w:jc w:val="center"/>
        <w:rPr>
          <w:rFonts w:ascii="Calibri" w:eastAsia="Calibri" w:hAnsi="Calibri" w:cs="Calibri"/>
          <w:sz w:val="24"/>
          <w:szCs w:val="24"/>
        </w:rPr>
      </w:pPr>
    </w:p>
    <w:p w14:paraId="1B1AAD1E" w14:textId="77777777" w:rsidR="007A6599" w:rsidRDefault="007A6599" w:rsidP="007A6599">
      <w:pPr>
        <w:spacing w:after="400"/>
        <w:jc w:val="center"/>
      </w:pPr>
    </w:p>
    <w:p w14:paraId="69701B42" w14:textId="77777777" w:rsidR="007A6599" w:rsidRDefault="007A6599" w:rsidP="007A6599">
      <w:pPr>
        <w:spacing w:after="200"/>
        <w:jc w:val="center"/>
      </w:pPr>
      <w:r>
        <w:rPr>
          <w:rFonts w:ascii="Calibri" w:eastAsia="Calibri" w:hAnsi="Calibri" w:cs="Calibri"/>
          <w:b/>
          <w:bCs/>
          <w:sz w:val="26"/>
          <w:szCs w:val="26"/>
        </w:rPr>
        <w:t>MACHINE LEARNING AND RELATED APPLICATIONS</w:t>
      </w:r>
    </w:p>
    <w:p w14:paraId="0CD29822" w14:textId="77777777" w:rsidR="007A6599" w:rsidRDefault="007A6599" w:rsidP="007A6599">
      <w:pPr>
        <w:spacing w:after="400"/>
        <w:jc w:val="center"/>
        <w:rPr>
          <w:rFonts w:ascii="Calibri" w:eastAsia="Calibri" w:hAnsi="Calibri" w:cs="Calibri"/>
          <w:sz w:val="22"/>
          <w:szCs w:val="22"/>
        </w:rPr>
      </w:pPr>
      <w:r>
        <w:rPr>
          <w:rFonts w:ascii="Calibri" w:eastAsia="Calibri" w:hAnsi="Calibri" w:cs="Calibri"/>
          <w:sz w:val="22"/>
          <w:szCs w:val="22"/>
        </w:rPr>
        <w:t>Review of Research Study</w:t>
      </w:r>
    </w:p>
    <w:p w14:paraId="06230C13" w14:textId="77777777" w:rsidR="007A6599" w:rsidRDefault="007A6599" w:rsidP="007A6599">
      <w:pPr>
        <w:spacing w:after="400"/>
        <w:jc w:val="center"/>
        <w:rPr>
          <w:rFonts w:ascii="Calibri" w:eastAsia="Calibri" w:hAnsi="Calibri" w:cs="Calibri"/>
          <w:sz w:val="22"/>
          <w:szCs w:val="22"/>
        </w:rPr>
      </w:pPr>
    </w:p>
    <w:p w14:paraId="0992DF77" w14:textId="77777777" w:rsidR="007A6599" w:rsidRDefault="007A6599" w:rsidP="007A6599">
      <w:pPr>
        <w:spacing w:after="400"/>
        <w:jc w:val="center"/>
      </w:pPr>
    </w:p>
    <w:p w14:paraId="6293924C" w14:textId="77777777" w:rsidR="007A6599" w:rsidRDefault="007A6599" w:rsidP="007A6599">
      <w:pPr>
        <w:spacing w:after="200"/>
        <w:jc w:val="center"/>
      </w:pPr>
      <w:r>
        <w:rPr>
          <w:rFonts w:ascii="Calibri" w:eastAsia="Calibri" w:hAnsi="Calibri" w:cs="Calibri"/>
          <w:b/>
          <w:bCs/>
          <w:sz w:val="26"/>
          <w:szCs w:val="26"/>
        </w:rPr>
        <w:t>Deconstruction of a Machine Learning Framework for Credit Card Fraud Detection under Class Imbalance</w:t>
      </w:r>
    </w:p>
    <w:p w14:paraId="5260650B" w14:textId="69EBDC5E" w:rsidR="007A6599" w:rsidRDefault="007A6599" w:rsidP="007A6599">
      <w:pPr>
        <w:spacing w:after="600"/>
        <w:jc w:val="center"/>
        <w:rPr>
          <w:rFonts w:ascii="Calibri" w:eastAsia="Calibri" w:hAnsi="Calibri" w:cs="Calibri"/>
          <w:sz w:val="22"/>
          <w:szCs w:val="22"/>
        </w:rPr>
      </w:pPr>
      <w:r>
        <w:rPr>
          <w:rFonts w:ascii="Calibri" w:eastAsia="Calibri" w:hAnsi="Calibri" w:cs="Calibri"/>
          <w:sz w:val="22"/>
          <w:szCs w:val="22"/>
        </w:rPr>
        <w:t>(Phase 2)</w:t>
      </w:r>
    </w:p>
    <w:p w14:paraId="5711455D" w14:textId="77777777" w:rsidR="007A6599" w:rsidRDefault="007A6599" w:rsidP="007A6599">
      <w:pPr>
        <w:spacing w:after="600"/>
        <w:jc w:val="center"/>
        <w:rPr>
          <w:rFonts w:ascii="Calibri" w:eastAsia="Calibri" w:hAnsi="Calibri" w:cs="Calibri"/>
          <w:sz w:val="22"/>
          <w:szCs w:val="22"/>
        </w:rPr>
      </w:pPr>
    </w:p>
    <w:p w14:paraId="4C9EEFFA" w14:textId="77777777" w:rsidR="007A6599" w:rsidRDefault="007A6599" w:rsidP="007A6599">
      <w:pPr>
        <w:spacing w:after="600"/>
        <w:jc w:val="center"/>
        <w:rPr>
          <w:rFonts w:ascii="Calibri" w:eastAsia="Calibri" w:hAnsi="Calibri" w:cs="Calibri"/>
          <w:sz w:val="22"/>
          <w:szCs w:val="22"/>
        </w:rPr>
      </w:pPr>
    </w:p>
    <w:p w14:paraId="086938F1" w14:textId="77777777" w:rsidR="007A6599" w:rsidRDefault="007A6599" w:rsidP="007A6599">
      <w:pPr>
        <w:spacing w:after="600"/>
        <w:jc w:val="center"/>
      </w:pPr>
    </w:p>
    <w:p w14:paraId="47BA3756" w14:textId="77777777" w:rsidR="007A6599" w:rsidRDefault="007A6599" w:rsidP="007A6599">
      <w:pPr>
        <w:spacing w:after="200"/>
        <w:jc w:val="center"/>
      </w:pPr>
      <w:r>
        <w:rPr>
          <w:rFonts w:ascii="Calibri" w:eastAsia="Calibri" w:hAnsi="Calibri" w:cs="Calibri"/>
          <w:sz w:val="22"/>
          <w:szCs w:val="22"/>
        </w:rPr>
        <w:t>Isuru Amarasinghe</w:t>
      </w:r>
    </w:p>
    <w:p w14:paraId="4DE9CA83" w14:textId="77777777" w:rsidR="007A6599" w:rsidRDefault="007A6599" w:rsidP="007A6599">
      <w:pPr>
        <w:spacing w:after="400"/>
        <w:jc w:val="center"/>
      </w:pPr>
      <w:r>
        <w:rPr>
          <w:rFonts w:ascii="Calibri" w:eastAsia="Calibri" w:hAnsi="Calibri" w:cs="Calibri"/>
          <w:sz w:val="22"/>
          <w:szCs w:val="22"/>
        </w:rPr>
        <w:t>Student Registration Number: KIC-BSCCSAI-251P-042</w:t>
      </w:r>
    </w:p>
    <w:p w14:paraId="1D0AEF7D" w14:textId="77777777" w:rsidR="007A6599" w:rsidRDefault="007A6599" w:rsidP="007A6599">
      <w:pPr>
        <w:spacing w:after="200"/>
        <w:jc w:val="center"/>
      </w:pPr>
      <w:r>
        <w:rPr>
          <w:rFonts w:ascii="Calibri" w:eastAsia="Calibri" w:hAnsi="Calibri" w:cs="Calibri"/>
          <w:sz w:val="22"/>
          <w:szCs w:val="22"/>
        </w:rPr>
        <w:t>Kandy Innovation Centre,</w:t>
      </w:r>
    </w:p>
    <w:p w14:paraId="47925777" w14:textId="77777777" w:rsidR="007A6599" w:rsidRDefault="007A6599" w:rsidP="007A6599">
      <w:pPr>
        <w:spacing w:after="200"/>
        <w:jc w:val="center"/>
      </w:pPr>
      <w:r>
        <w:rPr>
          <w:rFonts w:ascii="Calibri" w:eastAsia="Calibri" w:hAnsi="Calibri" w:cs="Calibri"/>
          <w:sz w:val="22"/>
          <w:szCs w:val="22"/>
        </w:rPr>
        <w:t>National Institute of Business Management,</w:t>
      </w:r>
    </w:p>
    <w:p w14:paraId="54324DE4" w14:textId="77777777" w:rsidR="007A6599" w:rsidRDefault="007A6599" w:rsidP="007A6599">
      <w:pPr>
        <w:spacing w:after="400"/>
        <w:jc w:val="center"/>
      </w:pPr>
      <w:r>
        <w:rPr>
          <w:rFonts w:ascii="Calibri" w:eastAsia="Calibri" w:hAnsi="Calibri" w:cs="Calibri"/>
          <w:sz w:val="22"/>
          <w:szCs w:val="22"/>
        </w:rPr>
        <w:t xml:space="preserve">1095, Kandy – Colombo Rd, </w:t>
      </w:r>
      <w:proofErr w:type="spellStart"/>
      <w:r>
        <w:rPr>
          <w:rFonts w:ascii="Calibri" w:eastAsia="Calibri" w:hAnsi="Calibri" w:cs="Calibri"/>
          <w:sz w:val="22"/>
          <w:szCs w:val="22"/>
        </w:rPr>
        <w:t>Getambe</w:t>
      </w:r>
      <w:proofErr w:type="spellEnd"/>
      <w:r>
        <w:rPr>
          <w:rFonts w:ascii="Calibri" w:eastAsia="Calibri" w:hAnsi="Calibri" w:cs="Calibri"/>
          <w:sz w:val="22"/>
          <w:szCs w:val="22"/>
        </w:rPr>
        <w:t>.</w:t>
      </w:r>
    </w:p>
    <w:p w14:paraId="28E2FF9E" w14:textId="5E4C3027" w:rsidR="007A6599" w:rsidRDefault="007A6599" w:rsidP="007A6599">
      <w:pPr>
        <w:spacing w:after="600"/>
        <w:jc w:val="center"/>
        <w:rPr>
          <w:rFonts w:ascii="Calibri" w:eastAsia="Calibri" w:hAnsi="Calibri" w:cs="Calibri"/>
          <w:sz w:val="22"/>
          <w:szCs w:val="22"/>
        </w:rPr>
      </w:pPr>
      <w:r>
        <w:rPr>
          <w:rFonts w:ascii="Calibri" w:eastAsia="Calibri" w:hAnsi="Calibri" w:cs="Calibri"/>
          <w:sz w:val="22"/>
          <w:szCs w:val="22"/>
        </w:rPr>
        <w:t>Date of Submission: 15/10/2026</w:t>
      </w:r>
    </w:p>
    <w:p w14:paraId="2D53809F" w14:textId="77777777" w:rsidR="006E2404" w:rsidRDefault="00000000">
      <w:pPr>
        <w:pStyle w:val="Heading1"/>
        <w:keepNext/>
        <w:pageBreakBefore/>
      </w:pPr>
      <w:r>
        <w:lastRenderedPageBreak/>
        <w:t>Executive Abstract</w:t>
      </w:r>
    </w:p>
    <w:p w14:paraId="777A1BEA" w14:textId="77777777" w:rsidR="006E2404" w:rsidRDefault="00000000">
      <w:pPr>
        <w:spacing w:after="200"/>
      </w:pPr>
      <w:r>
        <w:rPr>
          <w:rFonts w:ascii="Calibri" w:eastAsia="Calibri" w:hAnsi="Calibri" w:cs="Calibri"/>
          <w:sz w:val="22"/>
        </w:rPr>
        <w:t xml:space="preserve">Credit card fraud detection is characterized by acute class imbalance, where legitimate transactions vastly outnumber fraudulent instances (often exceeding a 500:1 ratio). In an effort to mitigate the twin hazards of majority information loss (from random </w:t>
      </w:r>
      <w:proofErr w:type="spellStart"/>
      <w:r>
        <w:rPr>
          <w:rFonts w:ascii="Calibri" w:eastAsia="Calibri" w:hAnsi="Calibri" w:cs="Calibri"/>
          <w:sz w:val="22"/>
        </w:rPr>
        <w:t>undersampling</w:t>
      </w:r>
      <w:proofErr w:type="spellEnd"/>
      <w:r>
        <w:rPr>
          <w:rFonts w:ascii="Calibri" w:eastAsia="Calibri" w:hAnsi="Calibri" w:cs="Calibri"/>
          <w:sz w:val="22"/>
        </w:rPr>
        <w:t xml:space="preserve">) and synthetic noise generation (from blind oversampling), Alamri and </w:t>
      </w:r>
      <w:proofErr w:type="spellStart"/>
      <w:r>
        <w:rPr>
          <w:rFonts w:ascii="Calibri" w:eastAsia="Calibri" w:hAnsi="Calibri" w:cs="Calibri"/>
          <w:sz w:val="22"/>
        </w:rPr>
        <w:t>Ykhlef</w:t>
      </w:r>
      <w:proofErr w:type="spellEnd"/>
      <w:r>
        <w:rPr>
          <w:rFonts w:ascii="Calibri" w:eastAsia="Calibri" w:hAnsi="Calibri" w:cs="Calibri"/>
          <w:sz w:val="22"/>
        </w:rPr>
        <w:t xml:space="preserve"> (2024) proposed a multi-stage hybrid resampling framework designated as </w:t>
      </w:r>
      <w:r>
        <w:rPr>
          <w:rFonts w:ascii="Calibri" w:eastAsia="Calibri" w:hAnsi="Calibri" w:cs="Calibri"/>
          <w:b/>
          <w:sz w:val="22"/>
        </w:rPr>
        <w:t>BCBSMOTE</w:t>
      </w:r>
      <w:r>
        <w:rPr>
          <w:rFonts w:ascii="Calibri" w:eastAsia="Calibri" w:hAnsi="Calibri" w:cs="Calibri"/>
          <w:sz w:val="22"/>
        </w:rPr>
        <w:t xml:space="preserve">, coupling </w:t>
      </w:r>
      <w:r>
        <w:rPr>
          <w:rFonts w:ascii="Calibri" w:eastAsia="Calibri" w:hAnsi="Calibri" w:cs="Calibri"/>
          <w:b/>
          <w:sz w:val="22"/>
        </w:rPr>
        <w:t xml:space="preserve">Tomek Links majority </w:t>
      </w:r>
      <w:proofErr w:type="spellStart"/>
      <w:r>
        <w:rPr>
          <w:rFonts w:ascii="Calibri" w:eastAsia="Calibri" w:hAnsi="Calibri" w:cs="Calibri"/>
          <w:b/>
          <w:sz w:val="22"/>
        </w:rPr>
        <w:t>undersampling</w:t>
      </w:r>
      <w:proofErr w:type="spellEnd"/>
      <w:r>
        <w:rPr>
          <w:rFonts w:ascii="Calibri" w:eastAsia="Calibri" w:hAnsi="Calibri" w:cs="Calibri"/>
          <w:sz w:val="22"/>
        </w:rPr>
        <w:t xml:space="preserve">, </w:t>
      </w:r>
      <w:r>
        <w:rPr>
          <w:rFonts w:ascii="Calibri" w:eastAsia="Calibri" w:hAnsi="Calibri" w:cs="Calibri"/>
          <w:b/>
          <w:sz w:val="22"/>
        </w:rPr>
        <w:t>BIRCH hierarchical clustering</w:t>
      </w:r>
      <w:r>
        <w:rPr>
          <w:rFonts w:ascii="Calibri" w:eastAsia="Calibri" w:hAnsi="Calibri" w:cs="Calibri"/>
          <w:sz w:val="22"/>
        </w:rPr>
        <w:t xml:space="preserve">, and </w:t>
      </w:r>
      <w:r>
        <w:rPr>
          <w:rFonts w:ascii="Calibri" w:eastAsia="Calibri" w:hAnsi="Calibri" w:cs="Calibri"/>
          <w:b/>
          <w:sz w:val="22"/>
        </w:rPr>
        <w:t>Borderline-SMOTE oversampling</w:t>
      </w:r>
      <w:r>
        <w:rPr>
          <w:rFonts w:ascii="Calibri" w:eastAsia="Calibri" w:hAnsi="Calibri" w:cs="Calibri"/>
          <w:sz w:val="22"/>
        </w:rPr>
        <w:t xml:space="preserve">, classified via a </w:t>
      </w:r>
      <w:r>
        <w:rPr>
          <w:rFonts w:ascii="Calibri" w:eastAsia="Calibri" w:hAnsi="Calibri" w:cs="Calibri"/>
          <w:b/>
          <w:sz w:val="22"/>
        </w:rPr>
        <w:t>Random Forest ensemble</w:t>
      </w:r>
      <w:r>
        <w:rPr>
          <w:rFonts w:ascii="Calibri" w:eastAsia="Calibri" w:hAnsi="Calibri" w:cs="Calibri"/>
          <w:sz w:val="22"/>
        </w:rPr>
        <w:t xml:space="preserve">. While the authors reported an F1-score of </w:t>
      </w:r>
      <w:r>
        <w:rPr>
          <w:rFonts w:ascii="Calibri" w:eastAsia="Calibri" w:hAnsi="Calibri" w:cs="Calibri"/>
          <w:i/>
          <w:sz w:val="22"/>
        </w:rPr>
        <w:t>85.20%</w:t>
      </w:r>
      <w:r>
        <w:rPr>
          <w:rFonts w:ascii="Calibri" w:eastAsia="Calibri" w:hAnsi="Calibri" w:cs="Calibri"/>
          <w:sz w:val="22"/>
        </w:rPr>
        <w:t xml:space="preserve"> on synthetic </w:t>
      </w:r>
      <w:proofErr w:type="spellStart"/>
      <w:r>
        <w:rPr>
          <w:rFonts w:ascii="Calibri" w:eastAsia="Calibri" w:hAnsi="Calibri" w:cs="Calibri"/>
          <w:sz w:val="22"/>
        </w:rPr>
        <w:t>PaySim</w:t>
      </w:r>
      <w:proofErr w:type="spellEnd"/>
      <w:r>
        <w:rPr>
          <w:rFonts w:ascii="Calibri" w:eastAsia="Calibri" w:hAnsi="Calibri" w:cs="Calibri"/>
          <w:sz w:val="22"/>
        </w:rPr>
        <w:t xml:space="preserve"> transaction data, critical methodological gaps—most notably the omission of feature scaling prior to distance-based resampling, ambiguous cross-validation isolation, lack of an ablation study, and reliance on single-threshold metrics—raise questions regarding the framework's real-world efficacy.</w:t>
      </w:r>
    </w:p>
    <w:p w14:paraId="228DDD24" w14:textId="77777777" w:rsidR="006E2404" w:rsidRDefault="00000000">
      <w:pPr>
        <w:keepNext/>
        <w:spacing w:after="200"/>
      </w:pPr>
      <w:r>
        <w:rPr>
          <w:rFonts w:ascii="Calibri" w:eastAsia="Calibri" w:hAnsi="Calibri" w:cs="Calibri"/>
          <w:sz w:val="22"/>
        </w:rPr>
        <w:t>This report synthesizes the three phases of academic coursework evaluation:</w:t>
      </w:r>
    </w:p>
    <w:p w14:paraId="37696EBE" w14:textId="77777777" w:rsidR="006E2404" w:rsidRDefault="00000000">
      <w:pPr>
        <w:numPr>
          <w:ilvl w:val="0"/>
          <w:numId w:val="3"/>
        </w:numPr>
        <w:spacing w:after="100"/>
      </w:pPr>
      <w:r>
        <w:rPr>
          <w:rFonts w:ascii="Calibri" w:eastAsia="Calibri" w:hAnsi="Calibri" w:cs="Calibri"/>
          <w:b/>
          <w:sz w:val="22"/>
        </w:rPr>
        <w:t>Phase 1 (Conceptual Deconstruction):</w:t>
      </w:r>
      <w:r>
        <w:rPr>
          <w:rFonts w:ascii="Calibri" w:eastAsia="Calibri" w:hAnsi="Calibri" w:cs="Calibri"/>
          <w:sz w:val="22"/>
        </w:rPr>
        <w:t xml:space="preserve"> Formalizing the learning task, feature space, and statistical characteristics of real-world European cardholder data (284,807 transactions, 492 frauds, 0.1716% prevalence).</w:t>
      </w:r>
    </w:p>
    <w:p w14:paraId="62CA3F7F" w14:textId="77777777" w:rsidR="006E2404" w:rsidRDefault="00000000">
      <w:pPr>
        <w:numPr>
          <w:ilvl w:val="0"/>
          <w:numId w:val="3"/>
        </w:numPr>
        <w:spacing w:after="100"/>
      </w:pPr>
      <w:r>
        <w:rPr>
          <w:rFonts w:ascii="Calibri" w:eastAsia="Calibri" w:hAnsi="Calibri" w:cs="Calibri"/>
          <w:b/>
          <w:sz w:val="22"/>
        </w:rPr>
        <w:t>Phase 2 (Technical Application):</w:t>
      </w:r>
      <w:r>
        <w:rPr>
          <w:rFonts w:ascii="Calibri" w:eastAsia="Calibri" w:hAnsi="Calibri" w:cs="Calibri"/>
          <w:sz w:val="22"/>
        </w:rPr>
        <w:t xml:space="preserve"> Implementing the complete hybrid architecture alongside an un-resampled baseline, verifying data hygiene through deduplication (removing 9,144 duplicate records), and correcting the Euclidean scale dominance flaw via training-isolated </w:t>
      </w:r>
      <w:proofErr w:type="spellStart"/>
      <w:r>
        <w:rPr>
          <w:rFonts w:ascii="Consolas" w:eastAsia="Consolas" w:hAnsi="Consolas" w:cs="Consolas"/>
        </w:rPr>
        <w:t>RobustScaler</w:t>
      </w:r>
      <w:proofErr w:type="spellEnd"/>
      <w:r>
        <w:rPr>
          <w:rFonts w:ascii="Calibri" w:eastAsia="Calibri" w:hAnsi="Calibri" w:cs="Calibri"/>
          <w:sz w:val="22"/>
        </w:rPr>
        <w:t>.</w:t>
      </w:r>
    </w:p>
    <w:p w14:paraId="03F2C820" w14:textId="77777777" w:rsidR="006E2404" w:rsidRDefault="00000000">
      <w:pPr>
        <w:numPr>
          <w:ilvl w:val="0"/>
          <w:numId w:val="3"/>
        </w:numPr>
        <w:spacing w:after="100"/>
      </w:pPr>
      <w:r>
        <w:rPr>
          <w:rFonts w:ascii="Calibri" w:eastAsia="Calibri" w:hAnsi="Calibri" w:cs="Calibri"/>
          <w:b/>
          <w:sz w:val="22"/>
        </w:rPr>
        <w:t>Phase 3 (Technical Review Report):</w:t>
      </w:r>
      <w:r>
        <w:rPr>
          <w:rFonts w:ascii="Calibri" w:eastAsia="Calibri" w:hAnsi="Calibri" w:cs="Calibri"/>
          <w:sz w:val="22"/>
        </w:rPr>
        <w:t xml:space="preserve"> Conducting a 4-stage systematic ablation study, benchmarking alternative model families (</w:t>
      </w:r>
      <w:r>
        <w:rPr>
          <w:rFonts w:ascii="Calibri" w:eastAsia="Calibri" w:hAnsi="Calibri" w:cs="Calibri"/>
          <w:b/>
          <w:sz w:val="22"/>
        </w:rPr>
        <w:t>Logistic Regression</w:t>
      </w:r>
      <w:r>
        <w:rPr>
          <w:rFonts w:ascii="Calibri" w:eastAsia="Calibri" w:hAnsi="Calibri" w:cs="Calibri"/>
          <w:sz w:val="22"/>
        </w:rPr>
        <w:t xml:space="preserve">, </w:t>
      </w:r>
      <w:proofErr w:type="spellStart"/>
      <w:r>
        <w:rPr>
          <w:rFonts w:ascii="Calibri" w:eastAsia="Calibri" w:hAnsi="Calibri" w:cs="Calibri"/>
          <w:b/>
          <w:sz w:val="22"/>
        </w:rPr>
        <w:t>XGBoost</w:t>
      </w:r>
      <w:proofErr w:type="spellEnd"/>
      <w:r>
        <w:rPr>
          <w:rFonts w:ascii="Calibri" w:eastAsia="Calibri" w:hAnsi="Calibri" w:cs="Calibri"/>
          <w:sz w:val="22"/>
        </w:rPr>
        <w:t xml:space="preserve">, and </w:t>
      </w:r>
      <w:r>
        <w:rPr>
          <w:rFonts w:ascii="Calibri" w:eastAsia="Calibri" w:hAnsi="Calibri" w:cs="Calibri"/>
          <w:b/>
          <w:sz w:val="22"/>
        </w:rPr>
        <w:t>Balanced Random Forest</w:t>
      </w:r>
      <w:r>
        <w:rPr>
          <w:rFonts w:ascii="Calibri" w:eastAsia="Calibri" w:hAnsi="Calibri" w:cs="Calibri"/>
          <w:sz w:val="22"/>
        </w:rPr>
        <w:t>), optimizing financial loss curves (</w:t>
      </w:r>
      <w:r>
        <w:rPr>
          <w:rFonts w:ascii="Calibri" w:eastAsia="Calibri" w:hAnsi="Calibri" w:cs="Calibri"/>
          <w:i/>
          <w:sz w:val="22"/>
        </w:rPr>
        <w:t>C_{FN}=$500</w:t>
      </w:r>
      <w:r>
        <w:rPr>
          <w:rFonts w:ascii="Calibri" w:eastAsia="Calibri" w:hAnsi="Calibri" w:cs="Calibri"/>
          <w:sz w:val="22"/>
        </w:rPr>
        <w:t xml:space="preserve">, </w:t>
      </w:r>
      <w:r>
        <w:rPr>
          <w:rFonts w:ascii="Calibri" w:eastAsia="Calibri" w:hAnsi="Calibri" w:cs="Calibri"/>
          <w:i/>
          <w:sz w:val="22"/>
        </w:rPr>
        <w:t>C_{FP}=$10</w:t>
      </w:r>
      <w:r>
        <w:rPr>
          <w:rFonts w:ascii="Calibri" w:eastAsia="Calibri" w:hAnsi="Calibri" w:cs="Calibri"/>
          <w:sz w:val="22"/>
        </w:rPr>
        <w:t>), and stress-testing the architecture against synthetic label noise (</w:t>
      </w:r>
      <w:r>
        <w:rPr>
          <w:rFonts w:ascii="Calibri" w:eastAsia="Calibri" w:hAnsi="Calibri" w:cs="Calibri"/>
          <w:i/>
          <w:sz w:val="22"/>
        </w:rPr>
        <w:t>1%–10%</w:t>
      </w:r>
      <w:r>
        <w:rPr>
          <w:rFonts w:ascii="Calibri" w:eastAsia="Calibri" w:hAnsi="Calibri" w:cs="Calibri"/>
          <w:sz w:val="22"/>
        </w:rPr>
        <w:t>) and critical feature corruption (</w:t>
      </w:r>
      <w:r>
        <w:rPr>
          <w:rFonts w:ascii="Calibri" w:eastAsia="Calibri" w:hAnsi="Calibri" w:cs="Calibri"/>
          <w:i/>
          <w:sz w:val="22"/>
        </w:rPr>
        <w:t>V</w:t>
      </w:r>
      <w:proofErr w:type="gramStart"/>
      <w:r>
        <w:rPr>
          <w:rFonts w:ascii="Calibri" w:eastAsia="Calibri" w:hAnsi="Calibri" w:cs="Calibri"/>
          <w:i/>
          <w:sz w:val="22"/>
        </w:rPr>
        <w:t>_{</w:t>
      </w:r>
      <w:proofErr w:type="gramEnd"/>
      <w:r>
        <w:rPr>
          <w:rFonts w:ascii="Calibri" w:eastAsia="Calibri" w:hAnsi="Calibri" w:cs="Calibri"/>
          <w:i/>
          <w:sz w:val="22"/>
        </w:rPr>
        <w:t>14}, V</w:t>
      </w:r>
      <w:proofErr w:type="gramStart"/>
      <w:r>
        <w:rPr>
          <w:rFonts w:ascii="Calibri" w:eastAsia="Calibri" w:hAnsi="Calibri" w:cs="Calibri"/>
          <w:i/>
          <w:sz w:val="22"/>
        </w:rPr>
        <w:t>_{</w:t>
      </w:r>
      <w:proofErr w:type="gramEnd"/>
      <w:r>
        <w:rPr>
          <w:rFonts w:ascii="Calibri" w:eastAsia="Calibri" w:hAnsi="Calibri" w:cs="Calibri"/>
          <w:i/>
          <w:sz w:val="22"/>
        </w:rPr>
        <w:t>17}, V</w:t>
      </w:r>
      <w:proofErr w:type="gramStart"/>
      <w:r>
        <w:rPr>
          <w:rFonts w:ascii="Calibri" w:eastAsia="Calibri" w:hAnsi="Calibri" w:cs="Calibri"/>
          <w:i/>
          <w:sz w:val="22"/>
        </w:rPr>
        <w:t>_{</w:t>
      </w:r>
      <w:proofErr w:type="gramEnd"/>
      <w:r>
        <w:rPr>
          <w:rFonts w:ascii="Calibri" w:eastAsia="Calibri" w:hAnsi="Calibri" w:cs="Calibri"/>
          <w:i/>
          <w:sz w:val="22"/>
        </w:rPr>
        <w:t>12}</w:t>
      </w:r>
      <w:r>
        <w:rPr>
          <w:rFonts w:ascii="Calibri" w:eastAsia="Calibri" w:hAnsi="Calibri" w:cs="Calibri"/>
          <w:sz w:val="22"/>
        </w:rPr>
        <w:t xml:space="preserve"> withheld).</w:t>
      </w:r>
    </w:p>
    <w:p w14:paraId="13F43710" w14:textId="77777777" w:rsidR="006E2404" w:rsidRDefault="00000000">
      <w:pPr>
        <w:spacing w:after="200"/>
      </w:pPr>
      <w:r>
        <w:rPr>
          <w:rFonts w:ascii="Calibri" w:eastAsia="Calibri" w:hAnsi="Calibri" w:cs="Calibri"/>
          <w:sz w:val="22"/>
        </w:rPr>
        <w:t xml:space="preserve">The empirical findings demonstrate that while BCBSMOTE effectively expands minority recall from </w:t>
      </w:r>
      <w:r>
        <w:rPr>
          <w:rFonts w:ascii="Calibri" w:eastAsia="Calibri" w:hAnsi="Calibri" w:cs="Calibri"/>
          <w:i/>
          <w:sz w:val="22"/>
        </w:rPr>
        <w:t>71.58%</w:t>
      </w:r>
      <w:r>
        <w:rPr>
          <w:rFonts w:ascii="Calibri" w:eastAsia="Calibri" w:hAnsi="Calibri" w:cs="Calibri"/>
          <w:sz w:val="22"/>
        </w:rPr>
        <w:t xml:space="preserve"> to </w:t>
      </w:r>
      <w:r>
        <w:rPr>
          <w:rFonts w:ascii="Calibri" w:eastAsia="Calibri" w:hAnsi="Calibri" w:cs="Calibri"/>
          <w:i/>
          <w:sz w:val="22"/>
        </w:rPr>
        <w:t>73.68%</w:t>
      </w:r>
      <w:r>
        <w:rPr>
          <w:rFonts w:ascii="Calibri" w:eastAsia="Calibri" w:hAnsi="Calibri" w:cs="Calibri"/>
          <w:sz w:val="22"/>
        </w:rPr>
        <w:t xml:space="preserve"> without catastrophic precision collapse, </w:t>
      </w:r>
      <w:proofErr w:type="spellStart"/>
      <w:r>
        <w:rPr>
          <w:rFonts w:ascii="Calibri" w:eastAsia="Calibri" w:hAnsi="Calibri" w:cs="Calibri"/>
          <w:b/>
          <w:sz w:val="22"/>
        </w:rPr>
        <w:t>XGBoost</w:t>
      </w:r>
      <w:proofErr w:type="spellEnd"/>
      <w:r>
        <w:rPr>
          <w:rFonts w:ascii="Calibri" w:eastAsia="Calibri" w:hAnsi="Calibri" w:cs="Calibri"/>
          <w:b/>
          <w:sz w:val="22"/>
        </w:rPr>
        <w:t xml:space="preserve"> trained with exact positive weighting achieves equivalent F1-scores (</w:t>
      </w:r>
      <w:r>
        <w:rPr>
          <w:rFonts w:ascii="Calibri" w:eastAsia="Calibri" w:hAnsi="Calibri" w:cs="Calibri"/>
          <w:b/>
          <w:i/>
          <w:sz w:val="22"/>
        </w:rPr>
        <w:t>79.53%</w:t>
      </w:r>
      <w:r>
        <w:rPr>
          <w:rFonts w:ascii="Calibri" w:eastAsia="Calibri" w:hAnsi="Calibri" w:cs="Calibri"/>
          <w:b/>
          <w:sz w:val="22"/>
        </w:rPr>
        <w:t>) with higher AUPRC (</w:t>
      </w:r>
      <w:r>
        <w:rPr>
          <w:rFonts w:ascii="Calibri" w:eastAsia="Calibri" w:hAnsi="Calibri" w:cs="Calibri"/>
          <w:b/>
          <w:i/>
          <w:sz w:val="22"/>
        </w:rPr>
        <w:t>82.10%</w:t>
      </w:r>
      <w:r>
        <w:rPr>
          <w:rFonts w:ascii="Calibri" w:eastAsia="Calibri" w:hAnsi="Calibri" w:cs="Calibri"/>
          <w:b/>
          <w:sz w:val="22"/>
        </w:rPr>
        <w:t>) while training 11.6 times faster</w:t>
      </w:r>
      <w:r>
        <w:rPr>
          <w:rFonts w:ascii="Calibri" w:eastAsia="Calibri" w:hAnsi="Calibri" w:cs="Calibri"/>
          <w:sz w:val="22"/>
        </w:rPr>
        <w:t xml:space="preserve">. Furthermore, cost-sensitive threshold calibration produces </w:t>
      </w:r>
      <w:r>
        <w:rPr>
          <w:rFonts w:ascii="Calibri" w:eastAsia="Calibri" w:hAnsi="Calibri" w:cs="Calibri"/>
          <w:i/>
          <w:sz w:val="22"/>
        </w:rPr>
        <w:t>$2,230</w:t>
      </w:r>
      <w:r>
        <w:rPr>
          <w:rFonts w:ascii="Calibri" w:eastAsia="Calibri" w:hAnsi="Calibri" w:cs="Calibri"/>
          <w:sz w:val="22"/>
        </w:rPr>
        <w:t xml:space="preserve"> in net financial savings on the test partition compared to default decision thresholds.</w:t>
      </w:r>
    </w:p>
    <w:p w14:paraId="1AF12693" w14:textId="77777777" w:rsidR="006E2404" w:rsidRDefault="00000000">
      <w:pPr>
        <w:pStyle w:val="Heading1"/>
        <w:keepNext/>
        <w:pageBreakBefore/>
      </w:pPr>
      <w:r>
        <w:lastRenderedPageBreak/>
        <w:t>1. Problem Formulation &amp; Task Definition (Phase 1 Synthesis)</w:t>
      </w:r>
    </w:p>
    <w:p w14:paraId="30618D00" w14:textId="77777777" w:rsidR="006E2404" w:rsidRDefault="00000000">
      <w:pPr>
        <w:pStyle w:val="Heading2"/>
        <w:keepNext/>
      </w:pPr>
      <w:r>
        <w:t>1.1 The Supervised Binary Classification Task</w:t>
      </w:r>
    </w:p>
    <w:p w14:paraId="296B0A4D" w14:textId="77777777" w:rsidR="006E2404" w:rsidRDefault="00000000">
      <w:pPr>
        <w:spacing w:after="200"/>
      </w:pPr>
      <w:r>
        <w:rPr>
          <w:rFonts w:ascii="Calibri" w:eastAsia="Calibri" w:hAnsi="Calibri" w:cs="Calibri"/>
          <w:sz w:val="22"/>
        </w:rPr>
        <w:t>Credit card fraud detection is formulated mathematically as a supervised binary classification task.</w:t>
      </w:r>
    </w:p>
    <w:p w14:paraId="0A76E286" w14:textId="77777777" w:rsidR="006E2404" w:rsidRDefault="00000000">
      <w:pPr>
        <w:keepNext/>
        <w:spacing w:before="120" w:after="120"/>
      </w:pPr>
      <w:r>
        <w:rPr>
          <w:rFonts w:ascii="Calibri" w:eastAsia="Calibri" w:hAnsi="Calibri" w:cs="Calibri"/>
          <w:b/>
          <w:sz w:val="22"/>
        </w:rPr>
        <w:t>Data Representation</w:t>
      </w:r>
    </w:p>
    <w:p w14:paraId="0DDCEB26" w14:textId="77777777" w:rsidR="006E2404" w:rsidRDefault="00000000">
      <w:pPr>
        <w:keepNext/>
        <w:spacing w:after="200"/>
      </w:pPr>
      <w:r>
        <w:rPr>
          <w:rFonts w:ascii="Calibri" w:eastAsia="Calibri" w:hAnsi="Calibri" w:cs="Calibri"/>
          <w:sz w:val="22"/>
        </w:rPr>
        <w:t>Let the transaction dataset be represented 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0"/>
      </w:tblGrid>
      <w:tr w:rsidR="006E2404" w14:paraId="0013492A" w14:textId="77777777">
        <w:trPr>
          <w:cantSplit/>
        </w:trPr>
        <w:tc>
          <w:tcPr>
            <w:tcW w:w="9360" w:type="dxa"/>
            <w:tcMar>
              <w:top w:w="100" w:type="dxa"/>
              <w:left w:w="100" w:type="dxa"/>
              <w:bottom w:w="100" w:type="dxa"/>
              <w:right w:w="100" w:type="dxa"/>
            </w:tcMar>
          </w:tcPr>
          <w:p w14:paraId="6F35DAAE" w14:textId="77777777" w:rsidR="006E2404" w:rsidRDefault="00000000">
            <w:r>
              <w:rPr>
                <w:rFonts w:ascii="Consolas" w:eastAsia="Consolas" w:hAnsi="Consolas" w:cs="Consolas"/>
              </w:rPr>
              <w:t>𝒟 = {(𝐱ᵢ, yᵢ</w:t>
            </w:r>
            <w:proofErr w:type="gramStart"/>
            <w:r>
              <w:rPr>
                <w:rFonts w:ascii="Consolas" w:eastAsia="Consolas" w:hAnsi="Consolas" w:cs="Consolas"/>
              </w:rPr>
              <w:t>)}  (</w:t>
            </w:r>
            <w:proofErr w:type="gramEnd"/>
            <w:r>
              <w:rPr>
                <w:rFonts w:ascii="Consolas" w:eastAsia="Consolas" w:hAnsi="Consolas" w:cs="Consolas"/>
              </w:rPr>
              <w:t xml:space="preserve">for </w:t>
            </w:r>
            <w:proofErr w:type="spellStart"/>
            <w:r>
              <w:rPr>
                <w:rFonts w:ascii="Consolas" w:eastAsia="Consolas" w:hAnsi="Consolas" w:cs="Consolas"/>
              </w:rPr>
              <w:t>i</w:t>
            </w:r>
            <w:proofErr w:type="spellEnd"/>
            <w:r>
              <w:rPr>
                <w:rFonts w:ascii="Consolas" w:eastAsia="Consolas" w:hAnsi="Consolas" w:cs="Consolas"/>
              </w:rPr>
              <w:t xml:space="preserve"> = 1, ..., N)</w:t>
            </w:r>
          </w:p>
        </w:tc>
      </w:tr>
    </w:tbl>
    <w:p w14:paraId="7EEA7EC9" w14:textId="77777777" w:rsidR="006E2404" w:rsidRDefault="006E2404">
      <w:pPr>
        <w:spacing w:after="200" w:line="40" w:lineRule="exact"/>
      </w:pPr>
    </w:p>
    <w:p w14:paraId="050EDD82" w14:textId="77777777" w:rsidR="006E2404" w:rsidRDefault="00000000">
      <w:pPr>
        <w:keepNext/>
        <w:spacing w:after="200"/>
      </w:pPr>
      <w:r>
        <w:rPr>
          <w:rFonts w:ascii="Calibri" w:eastAsia="Calibri" w:hAnsi="Calibri" w:cs="Calibri"/>
          <w:sz w:val="22"/>
        </w:rPr>
        <w:t>where:</w:t>
      </w:r>
    </w:p>
    <w:p w14:paraId="2654887D" w14:textId="77777777" w:rsidR="006E2404" w:rsidRDefault="00000000">
      <w:pPr>
        <w:numPr>
          <w:ilvl w:val="0"/>
          <w:numId w:val="2"/>
        </w:numPr>
        <w:spacing w:after="100"/>
      </w:pPr>
      <w:r>
        <w:rPr>
          <w:rFonts w:ascii="Calibri" w:eastAsia="Calibri" w:hAnsi="Calibri" w:cs="Calibri"/>
          <w:i/>
          <w:sz w:val="22"/>
        </w:rPr>
        <w:t>𝒟</w:t>
      </w:r>
      <w:r>
        <w:rPr>
          <w:rFonts w:ascii="Calibri" w:eastAsia="Calibri" w:hAnsi="Calibri" w:cs="Calibri"/>
          <w:sz w:val="22"/>
        </w:rPr>
        <w:t xml:space="preserve"> represents the complete transaction database.</w:t>
      </w:r>
    </w:p>
    <w:p w14:paraId="1404E919" w14:textId="77777777" w:rsidR="006E2404" w:rsidRDefault="00000000">
      <w:pPr>
        <w:numPr>
          <w:ilvl w:val="0"/>
          <w:numId w:val="2"/>
        </w:numPr>
        <w:spacing w:after="100"/>
      </w:pPr>
      <w:r>
        <w:rPr>
          <w:rFonts w:ascii="Calibri" w:eastAsia="Calibri" w:hAnsi="Calibri" w:cs="Calibri"/>
          <w:i/>
          <w:sz w:val="22"/>
        </w:rPr>
        <w:t>N</w:t>
      </w:r>
      <w:r>
        <w:rPr>
          <w:rFonts w:ascii="Calibri" w:eastAsia="Calibri" w:hAnsi="Calibri" w:cs="Calibri"/>
          <w:sz w:val="22"/>
        </w:rPr>
        <w:t xml:space="preserve"> is the total number of transactions (</w:t>
      </w:r>
      <w:r>
        <w:rPr>
          <w:rFonts w:ascii="Calibri" w:eastAsia="Calibri" w:hAnsi="Calibri" w:cs="Calibri"/>
          <w:i/>
          <w:sz w:val="22"/>
        </w:rPr>
        <w:t>N = 284,807</w:t>
      </w:r>
      <w:r>
        <w:rPr>
          <w:rFonts w:ascii="Calibri" w:eastAsia="Calibri" w:hAnsi="Calibri" w:cs="Calibri"/>
          <w:sz w:val="22"/>
        </w:rPr>
        <w:t xml:space="preserve"> raw records; </w:t>
      </w:r>
      <w:r>
        <w:rPr>
          <w:rFonts w:ascii="Calibri" w:eastAsia="Calibri" w:hAnsi="Calibri" w:cs="Calibri"/>
          <w:i/>
          <w:sz w:val="22"/>
        </w:rPr>
        <w:t>N = 275,663</w:t>
      </w:r>
      <w:r>
        <w:rPr>
          <w:rFonts w:ascii="Calibri" w:eastAsia="Calibri" w:hAnsi="Calibri" w:cs="Calibri"/>
          <w:sz w:val="22"/>
        </w:rPr>
        <w:t xml:space="preserve"> unique records after deduplication).</w:t>
      </w:r>
    </w:p>
    <w:p w14:paraId="1B6F14B7" w14:textId="77777777" w:rsidR="006E2404" w:rsidRDefault="00000000">
      <w:pPr>
        <w:numPr>
          <w:ilvl w:val="0"/>
          <w:numId w:val="2"/>
        </w:numPr>
        <w:spacing w:after="100"/>
      </w:pPr>
      <w:r>
        <w:rPr>
          <w:rFonts w:ascii="Calibri" w:eastAsia="Calibri" w:hAnsi="Calibri" w:cs="Calibri"/>
          <w:i/>
          <w:sz w:val="22"/>
        </w:rPr>
        <w:t>𝐱ᵢ ∈ ℝᵈ</w:t>
      </w:r>
      <w:r>
        <w:rPr>
          <w:rFonts w:ascii="Calibri" w:eastAsia="Calibri" w:hAnsi="Calibri" w:cs="Calibri"/>
          <w:sz w:val="22"/>
        </w:rPr>
        <w:t xml:space="preserve"> denotes the </w:t>
      </w:r>
      <w:r>
        <w:rPr>
          <w:rFonts w:ascii="Calibri" w:eastAsia="Calibri" w:hAnsi="Calibri" w:cs="Calibri"/>
          <w:i/>
          <w:sz w:val="22"/>
        </w:rPr>
        <w:t>d</w:t>
      </w:r>
      <w:r>
        <w:rPr>
          <w:rFonts w:ascii="Calibri" w:eastAsia="Calibri" w:hAnsi="Calibri" w:cs="Calibri"/>
          <w:sz w:val="22"/>
        </w:rPr>
        <w:t xml:space="preserve">-dimensional continuous feature vector for transaction </w:t>
      </w:r>
      <w:proofErr w:type="spellStart"/>
      <w:r>
        <w:rPr>
          <w:rFonts w:ascii="Calibri" w:eastAsia="Calibri" w:hAnsi="Calibri" w:cs="Calibri"/>
          <w:i/>
          <w:sz w:val="22"/>
        </w:rPr>
        <w:t>i</w:t>
      </w:r>
      <w:proofErr w:type="spellEnd"/>
      <w:r>
        <w:rPr>
          <w:rFonts w:ascii="Calibri" w:eastAsia="Calibri" w:hAnsi="Calibri" w:cs="Calibri"/>
          <w:sz w:val="22"/>
        </w:rPr>
        <w:t xml:space="preserve"> (</w:t>
      </w:r>
      <w:r>
        <w:rPr>
          <w:rFonts w:ascii="Calibri" w:eastAsia="Calibri" w:hAnsi="Calibri" w:cs="Calibri"/>
          <w:i/>
          <w:sz w:val="22"/>
        </w:rPr>
        <w:t>d = 29</w:t>
      </w:r>
      <w:r>
        <w:rPr>
          <w:rFonts w:ascii="Calibri" w:eastAsia="Calibri" w:hAnsi="Calibri" w:cs="Calibri"/>
          <w:sz w:val="22"/>
        </w:rPr>
        <w:t xml:space="preserve">, comprising </w:t>
      </w:r>
      <w:r>
        <w:rPr>
          <w:rFonts w:ascii="Calibri" w:eastAsia="Calibri" w:hAnsi="Calibri" w:cs="Calibri"/>
          <w:i/>
          <w:sz w:val="22"/>
        </w:rPr>
        <w:t>28</w:t>
      </w:r>
      <w:r>
        <w:rPr>
          <w:rFonts w:ascii="Calibri" w:eastAsia="Calibri" w:hAnsi="Calibri" w:cs="Calibri"/>
          <w:sz w:val="22"/>
        </w:rPr>
        <w:t xml:space="preserve"> PCA components </w:t>
      </w:r>
      <w:r>
        <w:rPr>
          <w:rFonts w:ascii="Calibri" w:eastAsia="Calibri" w:hAnsi="Calibri" w:cs="Calibri"/>
          <w:i/>
          <w:sz w:val="22"/>
        </w:rPr>
        <w:t>V_1–V</w:t>
      </w:r>
      <w:proofErr w:type="gramStart"/>
      <w:r>
        <w:rPr>
          <w:rFonts w:ascii="Calibri" w:eastAsia="Calibri" w:hAnsi="Calibri" w:cs="Calibri"/>
          <w:i/>
          <w:sz w:val="22"/>
        </w:rPr>
        <w:t>_{</w:t>
      </w:r>
      <w:proofErr w:type="gramEnd"/>
      <w:r>
        <w:rPr>
          <w:rFonts w:ascii="Calibri" w:eastAsia="Calibri" w:hAnsi="Calibri" w:cs="Calibri"/>
          <w:i/>
          <w:sz w:val="22"/>
        </w:rPr>
        <w:t>28}</w:t>
      </w:r>
      <w:r>
        <w:rPr>
          <w:rFonts w:ascii="Calibri" w:eastAsia="Calibri" w:hAnsi="Calibri" w:cs="Calibri"/>
          <w:sz w:val="22"/>
        </w:rPr>
        <w:t xml:space="preserve"> plus transaction </w:t>
      </w:r>
      <w:r>
        <w:rPr>
          <w:rFonts w:ascii="Consolas" w:eastAsia="Consolas" w:hAnsi="Consolas" w:cs="Consolas"/>
        </w:rPr>
        <w:t>Amount</w:t>
      </w:r>
      <w:r>
        <w:rPr>
          <w:rFonts w:ascii="Calibri" w:eastAsia="Calibri" w:hAnsi="Calibri" w:cs="Calibri"/>
          <w:sz w:val="22"/>
        </w:rPr>
        <w:t>).</w:t>
      </w:r>
    </w:p>
    <w:p w14:paraId="0F7A5F8A" w14:textId="77777777" w:rsidR="006E2404" w:rsidRDefault="00000000">
      <w:pPr>
        <w:numPr>
          <w:ilvl w:val="0"/>
          <w:numId w:val="2"/>
        </w:numPr>
        <w:spacing w:after="100"/>
      </w:pPr>
      <w:r>
        <w:rPr>
          <w:rFonts w:ascii="Calibri" w:eastAsia="Calibri" w:hAnsi="Calibri" w:cs="Calibri"/>
          <w:i/>
          <w:sz w:val="22"/>
        </w:rPr>
        <w:t>yᵢ ∈ {0, 1}</w:t>
      </w:r>
      <w:r>
        <w:rPr>
          <w:rFonts w:ascii="Calibri" w:eastAsia="Calibri" w:hAnsi="Calibri" w:cs="Calibri"/>
          <w:sz w:val="22"/>
        </w:rPr>
        <w:t xml:space="preserve"> represents the ground-truth binary class label: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0"/>
      </w:tblGrid>
      <w:tr w:rsidR="006E2404" w14:paraId="4B4981B0" w14:textId="77777777">
        <w:trPr>
          <w:cantSplit/>
        </w:trPr>
        <w:tc>
          <w:tcPr>
            <w:tcW w:w="9360" w:type="dxa"/>
            <w:tcMar>
              <w:top w:w="100" w:type="dxa"/>
              <w:left w:w="100" w:type="dxa"/>
              <w:bottom w:w="100" w:type="dxa"/>
              <w:right w:w="100" w:type="dxa"/>
            </w:tcMar>
          </w:tcPr>
          <w:p w14:paraId="64AFE74E" w14:textId="77777777" w:rsidR="006E2404" w:rsidRDefault="00000000">
            <w:r>
              <w:rPr>
                <w:rFonts w:ascii="Consolas" w:eastAsia="Consolas" w:hAnsi="Consolas" w:cs="Consolas"/>
              </w:rPr>
              <w:t>yᵢ =</w:t>
            </w:r>
            <w:r>
              <w:rPr>
                <w:rFonts w:ascii="Consolas" w:eastAsia="Consolas" w:hAnsi="Consolas" w:cs="Consolas"/>
              </w:rPr>
              <w:br/>
              <w:t xml:space="preserve">  ⎧ 0    if </w:t>
            </w:r>
            <w:proofErr w:type="gramStart"/>
            <w:r>
              <w:rPr>
                <w:rFonts w:ascii="Consolas" w:eastAsia="Consolas" w:hAnsi="Consolas" w:cs="Consolas"/>
              </w:rPr>
              <w:t xml:space="preserve">transaction  </w:t>
            </w:r>
            <w:proofErr w:type="spellStart"/>
            <w:r>
              <w:rPr>
                <w:rFonts w:ascii="Consolas" w:eastAsia="Consolas" w:hAnsi="Consolas" w:cs="Consolas"/>
              </w:rPr>
              <w:t>i</w:t>
            </w:r>
            <w:proofErr w:type="spellEnd"/>
            <w:proofErr w:type="gramEnd"/>
            <w:r>
              <w:rPr>
                <w:rFonts w:ascii="Consolas" w:eastAsia="Consolas" w:hAnsi="Consolas" w:cs="Consolas"/>
              </w:rPr>
              <w:t xml:space="preserve">  is Genuine (Majority Class, 99.83% of data)</w:t>
            </w:r>
            <w:r>
              <w:rPr>
                <w:rFonts w:ascii="Consolas" w:eastAsia="Consolas" w:hAnsi="Consolas" w:cs="Consolas"/>
              </w:rPr>
              <w:br/>
              <w:t xml:space="preserve">  ⎩ 1    if </w:t>
            </w:r>
            <w:proofErr w:type="gramStart"/>
            <w:r>
              <w:rPr>
                <w:rFonts w:ascii="Consolas" w:eastAsia="Consolas" w:hAnsi="Consolas" w:cs="Consolas"/>
              </w:rPr>
              <w:t xml:space="preserve">transaction  </w:t>
            </w:r>
            <w:proofErr w:type="spellStart"/>
            <w:r>
              <w:rPr>
                <w:rFonts w:ascii="Consolas" w:eastAsia="Consolas" w:hAnsi="Consolas" w:cs="Consolas"/>
              </w:rPr>
              <w:t>i</w:t>
            </w:r>
            <w:proofErr w:type="spellEnd"/>
            <w:proofErr w:type="gramEnd"/>
            <w:r>
              <w:rPr>
                <w:rFonts w:ascii="Consolas" w:eastAsia="Consolas" w:hAnsi="Consolas" w:cs="Consolas"/>
              </w:rPr>
              <w:t xml:space="preserve">  is Fraudulent (Minority Class, 0.17% of data)</w:t>
            </w:r>
          </w:p>
        </w:tc>
      </w:tr>
    </w:tbl>
    <w:p w14:paraId="5E011B6C" w14:textId="77777777" w:rsidR="006E2404" w:rsidRDefault="006E2404">
      <w:pPr>
        <w:spacing w:after="200" w:line="40" w:lineRule="exact"/>
      </w:pPr>
    </w:p>
    <w:p w14:paraId="6B85D9F2" w14:textId="77777777" w:rsidR="006E2404" w:rsidRDefault="00000000">
      <w:pPr>
        <w:keepNext/>
        <w:spacing w:before="120" w:after="120"/>
      </w:pPr>
      <w:r>
        <w:rPr>
          <w:rFonts w:ascii="Calibri" w:eastAsia="Calibri" w:hAnsi="Calibri" w:cs="Calibri"/>
          <w:b/>
          <w:sz w:val="22"/>
        </w:rPr>
        <w:t>The Decision Function &amp; Classification Boundary</w:t>
      </w:r>
    </w:p>
    <w:p w14:paraId="0906FF58" w14:textId="77777777" w:rsidR="006E2404" w:rsidRDefault="00000000">
      <w:pPr>
        <w:keepNext/>
        <w:spacing w:after="200"/>
      </w:pPr>
      <w:r>
        <w:rPr>
          <w:rFonts w:ascii="Calibri" w:eastAsia="Calibri" w:hAnsi="Calibri" w:cs="Calibri"/>
          <w:sz w:val="22"/>
        </w:rPr>
        <w:t>The objective of the machine learning classifier is to learn an inductive mapping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0"/>
      </w:tblGrid>
      <w:tr w:rsidR="006E2404" w14:paraId="4EB900E9" w14:textId="77777777">
        <w:trPr>
          <w:cantSplit/>
        </w:trPr>
        <w:tc>
          <w:tcPr>
            <w:tcW w:w="9360" w:type="dxa"/>
            <w:tcMar>
              <w:top w:w="100" w:type="dxa"/>
              <w:left w:w="100" w:type="dxa"/>
              <w:bottom w:w="100" w:type="dxa"/>
              <w:right w:w="100" w:type="dxa"/>
            </w:tcMar>
          </w:tcPr>
          <w:p w14:paraId="6C7E9222" w14:textId="77777777" w:rsidR="006E2404" w:rsidRDefault="00000000">
            <w:r>
              <w:rPr>
                <w:rFonts w:ascii="Consolas" w:eastAsia="Consolas" w:hAnsi="Consolas" w:cs="Consolas"/>
              </w:rPr>
              <w:t>f: ℝᵈ → [0, 1]</w:t>
            </w:r>
          </w:p>
        </w:tc>
      </w:tr>
    </w:tbl>
    <w:p w14:paraId="2A64CD7A" w14:textId="77777777" w:rsidR="006E2404" w:rsidRDefault="006E2404">
      <w:pPr>
        <w:spacing w:after="200" w:line="40" w:lineRule="exact"/>
      </w:pPr>
    </w:p>
    <w:p w14:paraId="782B8B32" w14:textId="77777777" w:rsidR="006E2404" w:rsidRDefault="00000000">
      <w:pPr>
        <w:keepNext/>
        <w:spacing w:after="200"/>
      </w:pPr>
      <w:r>
        <w:rPr>
          <w:rFonts w:ascii="Calibri" w:eastAsia="Calibri" w:hAnsi="Calibri" w:cs="Calibri"/>
          <w:sz w:val="22"/>
        </w:rPr>
        <w:t xml:space="preserve">which estimates the posterior probability that a given transaction </w:t>
      </w:r>
      <w:r>
        <w:rPr>
          <w:rFonts w:ascii="Calibri" w:eastAsia="Calibri" w:hAnsi="Calibri" w:cs="Calibri"/>
          <w:i/>
          <w:sz w:val="22"/>
        </w:rPr>
        <w:t>𝐱ᵢ</w:t>
      </w:r>
      <w:r>
        <w:rPr>
          <w:rFonts w:ascii="Calibri" w:eastAsia="Calibri" w:hAnsi="Calibri" w:cs="Calibri"/>
          <w:sz w:val="22"/>
        </w:rPr>
        <w:t xml:space="preserve"> is fraudulent: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0"/>
      </w:tblGrid>
      <w:tr w:rsidR="006E2404" w14:paraId="319F8A6E" w14:textId="77777777">
        <w:trPr>
          <w:cantSplit/>
        </w:trPr>
        <w:tc>
          <w:tcPr>
            <w:tcW w:w="9360" w:type="dxa"/>
            <w:tcMar>
              <w:top w:w="100" w:type="dxa"/>
              <w:left w:w="100" w:type="dxa"/>
              <w:bottom w:w="100" w:type="dxa"/>
              <w:right w:w="100" w:type="dxa"/>
            </w:tcMar>
          </w:tcPr>
          <w:p w14:paraId="3988011D" w14:textId="77777777" w:rsidR="006E2404" w:rsidRDefault="00000000">
            <w:r>
              <w:rPr>
                <w:rFonts w:ascii="Consolas" w:eastAsia="Consolas" w:hAnsi="Consolas" w:cs="Consolas"/>
              </w:rPr>
              <w:t xml:space="preserve">pᵢ = </w:t>
            </w:r>
            <w:proofErr w:type="gramStart"/>
            <w:r>
              <w:rPr>
                <w:rFonts w:ascii="Consolas" w:eastAsia="Consolas" w:hAnsi="Consolas" w:cs="Consolas"/>
              </w:rPr>
              <w:t>P(</w:t>
            </w:r>
            <w:proofErr w:type="gramEnd"/>
            <w:r>
              <w:rPr>
                <w:rFonts w:ascii="Consolas" w:eastAsia="Consolas" w:hAnsi="Consolas" w:cs="Consolas"/>
              </w:rPr>
              <w:t>Y = 1 | 𝐗 = 𝐱ᵢ)</w:t>
            </w:r>
          </w:p>
        </w:tc>
      </w:tr>
    </w:tbl>
    <w:p w14:paraId="508E7015" w14:textId="77777777" w:rsidR="006E2404" w:rsidRDefault="006E2404">
      <w:pPr>
        <w:spacing w:after="200" w:line="40" w:lineRule="exact"/>
      </w:pPr>
    </w:p>
    <w:p w14:paraId="036EB278" w14:textId="77777777" w:rsidR="006E2404" w:rsidRDefault="00000000">
      <w:pPr>
        <w:spacing w:after="200"/>
      </w:pPr>
      <w:r>
        <w:rPr>
          <w:rFonts w:ascii="Calibri" w:eastAsia="Calibri" w:hAnsi="Calibri" w:cs="Calibri"/>
          <w:sz w:val="22"/>
        </w:rPr>
        <w:t xml:space="preserve">To convert this continuous posterior probability into an operational discrete business decision (e.g., approve vs. block transaction), the probability is evaluated against a pre-selected decision boundary threshold </w:t>
      </w:r>
      <w:r>
        <w:rPr>
          <w:rFonts w:ascii="Calibri" w:eastAsia="Calibri" w:hAnsi="Calibri" w:cs="Calibri"/>
          <w:i/>
          <w:sz w:val="22"/>
        </w:rPr>
        <w:t>τ ∈ (0, 1)</w:t>
      </w:r>
      <w:r>
        <w:rPr>
          <w:rFonts w:ascii="Calibri" w:eastAsia="Calibri" w:hAnsi="Calibri" w:cs="Calibri"/>
          <w:sz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0"/>
      </w:tblGrid>
      <w:tr w:rsidR="006E2404" w14:paraId="3CD075B8" w14:textId="77777777">
        <w:trPr>
          <w:cantSplit/>
        </w:trPr>
        <w:tc>
          <w:tcPr>
            <w:tcW w:w="9360" w:type="dxa"/>
            <w:tcMar>
              <w:top w:w="100" w:type="dxa"/>
              <w:left w:w="100" w:type="dxa"/>
              <w:bottom w:w="100" w:type="dxa"/>
              <w:right w:w="100" w:type="dxa"/>
            </w:tcMar>
          </w:tcPr>
          <w:p w14:paraId="48C15B18" w14:textId="77777777" w:rsidR="006E2404" w:rsidRDefault="00000000">
            <w:r>
              <w:rPr>
                <w:rFonts w:ascii="Consolas" w:eastAsia="Consolas" w:hAnsi="Consolas" w:cs="Consolas"/>
              </w:rPr>
              <w:t xml:space="preserve">ŷᵢ = </w:t>
            </w:r>
            <w:proofErr w:type="gramStart"/>
            <w:r>
              <w:rPr>
                <w:rFonts w:ascii="Consolas" w:eastAsia="Consolas" w:hAnsi="Consolas" w:cs="Consolas"/>
              </w:rPr>
              <w:t>𝕀(P(</w:t>
            </w:r>
            <w:proofErr w:type="gramEnd"/>
            <w:r>
              <w:rPr>
                <w:rFonts w:ascii="Consolas" w:eastAsia="Consolas" w:hAnsi="Consolas" w:cs="Consolas"/>
              </w:rPr>
              <w:t>Y=1 | 𝐱ᵢ) ≥ τ) =</w:t>
            </w:r>
            <w:r>
              <w:rPr>
                <w:rFonts w:ascii="Consolas" w:eastAsia="Consolas" w:hAnsi="Consolas" w:cs="Consolas"/>
              </w:rPr>
              <w:br/>
              <w:t xml:space="preserve">  ⎧ 1</w:t>
            </w:r>
            <w:proofErr w:type="gramStart"/>
            <w:r>
              <w:rPr>
                <w:rFonts w:ascii="Consolas" w:eastAsia="Consolas" w:hAnsi="Consolas" w:cs="Consolas"/>
              </w:rPr>
              <w:t xml:space="preserve">   (</w:t>
            </w:r>
            <w:proofErr w:type="gramEnd"/>
            <w:r>
              <w:rPr>
                <w:rFonts w:ascii="Consolas" w:eastAsia="Consolas" w:hAnsi="Consolas" w:cs="Consolas"/>
              </w:rPr>
              <w:t xml:space="preserve">Flag/Block as </w:t>
            </w:r>
            <w:proofErr w:type="gramStart"/>
            <w:r>
              <w:rPr>
                <w:rFonts w:ascii="Consolas" w:eastAsia="Consolas" w:hAnsi="Consolas" w:cs="Consolas"/>
              </w:rPr>
              <w:t xml:space="preserve">Fraud)   </w:t>
            </w:r>
            <w:proofErr w:type="gramEnd"/>
            <w:r>
              <w:rPr>
                <w:rFonts w:ascii="Consolas" w:eastAsia="Consolas" w:hAnsi="Consolas" w:cs="Consolas"/>
              </w:rPr>
              <w:t xml:space="preserve"> </w:t>
            </w:r>
            <w:proofErr w:type="gramStart"/>
            <w:r>
              <w:rPr>
                <w:rFonts w:ascii="Consolas" w:eastAsia="Consolas" w:hAnsi="Consolas" w:cs="Consolas"/>
              </w:rPr>
              <w:t>if  P</w:t>
            </w:r>
            <w:proofErr w:type="gramEnd"/>
            <w:r>
              <w:rPr>
                <w:rFonts w:ascii="Consolas" w:eastAsia="Consolas" w:hAnsi="Consolas" w:cs="Consolas"/>
              </w:rPr>
              <w:t>(Y=1 | 𝐱ᵢ) ≥ τ</w:t>
            </w:r>
            <w:r>
              <w:rPr>
                <w:rFonts w:ascii="Consolas" w:eastAsia="Consolas" w:hAnsi="Consolas" w:cs="Consolas"/>
              </w:rPr>
              <w:br/>
              <w:t xml:space="preserve">  ⎩ 0</w:t>
            </w:r>
            <w:proofErr w:type="gramStart"/>
            <w:r>
              <w:rPr>
                <w:rFonts w:ascii="Consolas" w:eastAsia="Consolas" w:hAnsi="Consolas" w:cs="Consolas"/>
              </w:rPr>
              <w:t xml:space="preserve">   (</w:t>
            </w:r>
            <w:proofErr w:type="gramEnd"/>
            <w:r>
              <w:rPr>
                <w:rFonts w:ascii="Consolas" w:eastAsia="Consolas" w:hAnsi="Consolas" w:cs="Consolas"/>
              </w:rPr>
              <w:t xml:space="preserve">Approve as </w:t>
            </w:r>
            <w:proofErr w:type="gramStart"/>
            <w:r>
              <w:rPr>
                <w:rFonts w:ascii="Consolas" w:eastAsia="Consolas" w:hAnsi="Consolas" w:cs="Consolas"/>
              </w:rPr>
              <w:t xml:space="preserve">Genuine)   </w:t>
            </w:r>
            <w:proofErr w:type="gramEnd"/>
            <w:r>
              <w:rPr>
                <w:rFonts w:ascii="Consolas" w:eastAsia="Consolas" w:hAnsi="Consolas" w:cs="Consolas"/>
              </w:rPr>
              <w:t xml:space="preserve"> </w:t>
            </w:r>
            <w:proofErr w:type="gramStart"/>
            <w:r>
              <w:rPr>
                <w:rFonts w:ascii="Consolas" w:eastAsia="Consolas" w:hAnsi="Consolas" w:cs="Consolas"/>
              </w:rPr>
              <w:t>if  P</w:t>
            </w:r>
            <w:proofErr w:type="gramEnd"/>
            <w:r>
              <w:rPr>
                <w:rFonts w:ascii="Consolas" w:eastAsia="Consolas" w:hAnsi="Consolas" w:cs="Consolas"/>
              </w:rPr>
              <w:t>(Y=1 | 𝐱ᵢ) &lt; τ</w:t>
            </w:r>
          </w:p>
        </w:tc>
      </w:tr>
    </w:tbl>
    <w:p w14:paraId="2440F10E" w14:textId="77777777" w:rsidR="006E2404" w:rsidRDefault="006E2404">
      <w:pPr>
        <w:spacing w:after="200" w:line="40" w:lineRule="exact"/>
      </w:pPr>
    </w:p>
    <w:p w14:paraId="6A6C7E6D" w14:textId="77777777" w:rsidR="006E2404" w:rsidRDefault="00000000">
      <w:pPr>
        <w:spacing w:after="200"/>
      </w:pPr>
      <w:r>
        <w:rPr>
          <w:rFonts w:ascii="Calibri" w:eastAsia="Calibri" w:hAnsi="Calibri" w:cs="Calibri"/>
          <w:sz w:val="22"/>
        </w:rPr>
        <w:t xml:space="preserve">Here, </w:t>
      </w:r>
      <w:r>
        <w:rPr>
          <w:rFonts w:ascii="Calibri" w:eastAsia="Calibri" w:hAnsi="Calibri" w:cs="Calibri"/>
          <w:i/>
          <w:sz w:val="22"/>
        </w:rPr>
        <w:t>𝕀(\</w:t>
      </w:r>
      <w:proofErr w:type="spellStart"/>
      <w:r>
        <w:rPr>
          <w:rFonts w:ascii="Calibri" w:eastAsia="Calibri" w:hAnsi="Calibri" w:cs="Calibri"/>
          <w:i/>
          <w:sz w:val="22"/>
        </w:rPr>
        <w:t>cdot</w:t>
      </w:r>
      <w:proofErr w:type="spellEnd"/>
      <w:r>
        <w:rPr>
          <w:rFonts w:ascii="Calibri" w:eastAsia="Calibri" w:hAnsi="Calibri" w:cs="Calibri"/>
          <w:i/>
          <w:sz w:val="22"/>
        </w:rPr>
        <w:t>)</w:t>
      </w:r>
      <w:r>
        <w:rPr>
          <w:rFonts w:ascii="Calibri" w:eastAsia="Calibri" w:hAnsi="Calibri" w:cs="Calibri"/>
          <w:sz w:val="22"/>
        </w:rPr>
        <w:t xml:space="preserve"> is the indicator function which outputs </w:t>
      </w:r>
      <w:r>
        <w:rPr>
          <w:rFonts w:ascii="Calibri" w:eastAsia="Calibri" w:hAnsi="Calibri" w:cs="Calibri"/>
          <w:i/>
          <w:sz w:val="22"/>
        </w:rPr>
        <w:t>1</w:t>
      </w:r>
      <w:r>
        <w:rPr>
          <w:rFonts w:ascii="Calibri" w:eastAsia="Calibri" w:hAnsi="Calibri" w:cs="Calibri"/>
          <w:sz w:val="22"/>
        </w:rPr>
        <w:t xml:space="preserve"> if the condition is satisfied and </w:t>
      </w:r>
      <w:r>
        <w:rPr>
          <w:rFonts w:ascii="Calibri" w:eastAsia="Calibri" w:hAnsi="Calibri" w:cs="Calibri"/>
          <w:i/>
          <w:sz w:val="22"/>
        </w:rPr>
        <w:t>0</w:t>
      </w:r>
      <w:r>
        <w:rPr>
          <w:rFonts w:ascii="Calibri" w:eastAsia="Calibri" w:hAnsi="Calibri" w:cs="Calibri"/>
          <w:sz w:val="22"/>
        </w:rPr>
        <w:t xml:space="preserve"> otherwise. While standard machine learning algorithms default to </w:t>
      </w:r>
      <w:r>
        <w:rPr>
          <w:rFonts w:ascii="Calibri" w:eastAsia="Calibri" w:hAnsi="Calibri" w:cs="Calibri"/>
          <w:i/>
          <w:sz w:val="22"/>
        </w:rPr>
        <w:t>τ = 0.50</w:t>
      </w:r>
      <w:r>
        <w:rPr>
          <w:rFonts w:ascii="Calibri" w:eastAsia="Calibri" w:hAnsi="Calibri" w:cs="Calibri"/>
          <w:sz w:val="22"/>
        </w:rPr>
        <w:t>, the acute cost asymmetry between missed frauds and false customer alarms necessitates dynamic threshold calibration (evaluated in Section 6.3).</w:t>
      </w:r>
    </w:p>
    <w:p w14:paraId="5F3AFB5B" w14:textId="77777777" w:rsidR="006E2404" w:rsidRDefault="00000000">
      <w:pPr>
        <w:pStyle w:val="Heading2"/>
        <w:keepNext/>
      </w:pPr>
      <w:r>
        <w:lastRenderedPageBreak/>
        <w:t>1.2 Nature of the Evaluated Dataset (</w:t>
      </w:r>
      <w:proofErr w:type="spellStart"/>
      <w:r>
        <w:t>OpenML</w:t>
      </w:r>
      <w:proofErr w:type="spellEnd"/>
      <w:r>
        <w:t xml:space="preserve"> ID 1597)</w:t>
      </w:r>
    </w:p>
    <w:p w14:paraId="74C9B124" w14:textId="77777777" w:rsidR="006E2404" w:rsidRDefault="00000000">
      <w:pPr>
        <w:spacing w:after="200"/>
      </w:pPr>
      <w:r>
        <w:rPr>
          <w:rFonts w:ascii="Calibri" w:eastAsia="Calibri" w:hAnsi="Calibri" w:cs="Calibri"/>
          <w:sz w:val="22"/>
        </w:rPr>
        <w:t xml:space="preserve">Unlike synthetic simulators (such as </w:t>
      </w:r>
      <w:proofErr w:type="spellStart"/>
      <w:r>
        <w:rPr>
          <w:rFonts w:ascii="Calibri" w:eastAsia="Calibri" w:hAnsi="Calibri" w:cs="Calibri"/>
          <w:sz w:val="22"/>
        </w:rPr>
        <w:t>PaySim</w:t>
      </w:r>
      <w:proofErr w:type="spellEnd"/>
      <w:r>
        <w:rPr>
          <w:rFonts w:ascii="Calibri" w:eastAsia="Calibri" w:hAnsi="Calibri" w:cs="Calibri"/>
          <w:sz w:val="22"/>
        </w:rPr>
        <w:t xml:space="preserve">) that generate explicit behavioral attributes (e.g., account balances and transfer types), this investigation utilizes the real-world </w:t>
      </w:r>
      <w:r>
        <w:rPr>
          <w:rFonts w:ascii="Calibri" w:eastAsia="Calibri" w:hAnsi="Calibri" w:cs="Calibri"/>
          <w:b/>
          <w:sz w:val="22"/>
        </w:rPr>
        <w:t>European Cardholders Credit Card dataset</w:t>
      </w:r>
      <w:r>
        <w:rPr>
          <w:rFonts w:ascii="Calibri" w:eastAsia="Calibri" w:hAnsi="Calibri" w:cs="Calibri"/>
          <w:sz w:val="22"/>
        </w:rPr>
        <w:t xml:space="preserve"> collected by Worldline and Université Libre de Bruxelles (Dal </w:t>
      </w:r>
      <w:proofErr w:type="spellStart"/>
      <w:r>
        <w:rPr>
          <w:rFonts w:ascii="Calibri" w:eastAsia="Calibri" w:hAnsi="Calibri" w:cs="Calibri"/>
          <w:sz w:val="22"/>
        </w:rPr>
        <w:t>Pozzolo</w:t>
      </w:r>
      <w:proofErr w:type="spellEnd"/>
      <w:r>
        <w:rPr>
          <w:rFonts w:ascii="Calibri" w:eastAsia="Calibri" w:hAnsi="Calibri" w:cs="Calibri"/>
          <w:sz w:val="22"/>
        </w:rPr>
        <w:t xml:space="preserve"> et al., 2015; </w:t>
      </w:r>
      <w:proofErr w:type="spellStart"/>
      <w:r>
        <w:rPr>
          <w:rFonts w:ascii="Calibri" w:eastAsia="Calibri" w:hAnsi="Calibri" w:cs="Calibri"/>
          <w:sz w:val="22"/>
        </w:rPr>
        <w:t>OpenML</w:t>
      </w:r>
      <w:proofErr w:type="spellEnd"/>
      <w:r>
        <w:rPr>
          <w:rFonts w:ascii="Calibri" w:eastAsia="Calibri" w:hAnsi="Calibri" w:cs="Calibri"/>
          <w:sz w:val="22"/>
        </w:rPr>
        <w:t xml:space="preserve"> ID </w:t>
      </w:r>
      <w:r>
        <w:rPr>
          <w:rFonts w:ascii="Consolas" w:eastAsia="Consolas" w:hAnsi="Consolas" w:cs="Consolas"/>
        </w:rPr>
        <w:t>1597</w:t>
      </w:r>
      <w:r>
        <w:rPr>
          <w:rFonts w:ascii="Calibri" w:eastAsia="Calibri" w:hAnsi="Calibri" w:cs="Calibri"/>
          <w:sz w:val="22"/>
        </w:rPr>
        <w:t xml:space="preserve">). The dataset comprises </w:t>
      </w:r>
      <w:r>
        <w:rPr>
          <w:rFonts w:ascii="Calibri" w:eastAsia="Calibri" w:hAnsi="Calibri" w:cs="Calibri"/>
          <w:i/>
          <w:sz w:val="22"/>
        </w:rPr>
        <w:t>N = 284,807</w:t>
      </w:r>
      <w:r>
        <w:rPr>
          <w:rFonts w:ascii="Calibri" w:eastAsia="Calibri" w:hAnsi="Calibri" w:cs="Calibri"/>
          <w:sz w:val="22"/>
        </w:rPr>
        <w:t xml:space="preserve"> transactions recorded over two days in September 2013:</w:t>
      </w:r>
    </w:p>
    <w:p w14:paraId="789D9F2C" w14:textId="77777777" w:rsidR="006E2404" w:rsidRDefault="00000000">
      <w:pPr>
        <w:numPr>
          <w:ilvl w:val="0"/>
          <w:numId w:val="2"/>
        </w:numPr>
        <w:spacing w:after="100"/>
      </w:pPr>
      <w:r>
        <w:rPr>
          <w:rFonts w:ascii="Calibri" w:eastAsia="Calibri" w:hAnsi="Calibri" w:cs="Calibri"/>
          <w:b/>
          <w:sz w:val="22"/>
        </w:rPr>
        <w:t>Class Imbalance:</w:t>
      </w:r>
      <w:r>
        <w:rPr>
          <w:rFonts w:ascii="Calibri" w:eastAsia="Calibri" w:hAnsi="Calibri" w:cs="Calibri"/>
          <w:sz w:val="22"/>
        </w:rPr>
        <w:t xml:space="preserve"> Exactly </w:t>
      </w:r>
      <w:r>
        <w:rPr>
          <w:rFonts w:ascii="Calibri" w:eastAsia="Calibri" w:hAnsi="Calibri" w:cs="Calibri"/>
          <w:i/>
          <w:sz w:val="22"/>
        </w:rPr>
        <w:t>492</w:t>
      </w:r>
      <w:r>
        <w:rPr>
          <w:rFonts w:ascii="Calibri" w:eastAsia="Calibri" w:hAnsi="Calibri" w:cs="Calibri"/>
          <w:sz w:val="22"/>
        </w:rPr>
        <w:t xml:space="preserve"> fraudulent cases (</w:t>
      </w:r>
      <w:r>
        <w:rPr>
          <w:rFonts w:ascii="Calibri" w:eastAsia="Calibri" w:hAnsi="Calibri" w:cs="Calibri"/>
          <w:i/>
          <w:sz w:val="22"/>
        </w:rPr>
        <w:t>0.1727%</w:t>
      </w:r>
      <w:r>
        <w:rPr>
          <w:rFonts w:ascii="Calibri" w:eastAsia="Calibri" w:hAnsi="Calibri" w:cs="Calibri"/>
          <w:sz w:val="22"/>
        </w:rPr>
        <w:t xml:space="preserve"> prevalence), yielding an extreme imbalance ratio of </w:t>
      </w:r>
      <w:proofErr w:type="gramStart"/>
      <w:r>
        <w:rPr>
          <w:rFonts w:ascii="Calibri" w:eastAsia="Calibri" w:hAnsi="Calibri" w:cs="Calibri"/>
          <w:i/>
          <w:sz w:val="22"/>
        </w:rPr>
        <w:t>1 :</w:t>
      </w:r>
      <w:proofErr w:type="gramEnd"/>
      <w:r>
        <w:rPr>
          <w:rFonts w:ascii="Calibri" w:eastAsia="Calibri" w:hAnsi="Calibri" w:cs="Calibri"/>
          <w:i/>
          <w:sz w:val="22"/>
        </w:rPr>
        <w:t xml:space="preserve"> 578</w:t>
      </w:r>
      <w:r>
        <w:rPr>
          <w:rFonts w:ascii="Calibri" w:eastAsia="Calibri" w:hAnsi="Calibri" w:cs="Calibri"/>
          <w:sz w:val="22"/>
        </w:rPr>
        <w:t>.</w:t>
      </w:r>
    </w:p>
    <w:p w14:paraId="51F046CE" w14:textId="77777777" w:rsidR="006E2404" w:rsidRDefault="00000000">
      <w:pPr>
        <w:numPr>
          <w:ilvl w:val="0"/>
          <w:numId w:val="2"/>
        </w:numPr>
        <w:spacing w:after="100"/>
      </w:pPr>
      <w:r>
        <w:rPr>
          <w:rFonts w:ascii="Calibri" w:eastAsia="Calibri" w:hAnsi="Calibri" w:cs="Calibri"/>
          <w:b/>
          <w:sz w:val="22"/>
        </w:rPr>
        <w:t>Dimensionality:</w:t>
      </w:r>
      <w:r>
        <w:rPr>
          <w:rFonts w:ascii="Calibri" w:eastAsia="Calibri" w:hAnsi="Calibri" w:cs="Calibri"/>
          <w:sz w:val="22"/>
        </w:rPr>
        <w:t xml:space="preserve"> </w:t>
      </w:r>
      <w:r>
        <w:rPr>
          <w:rFonts w:ascii="Calibri" w:eastAsia="Calibri" w:hAnsi="Calibri" w:cs="Calibri"/>
          <w:i/>
          <w:sz w:val="22"/>
        </w:rPr>
        <w:t>30</w:t>
      </w:r>
      <w:r>
        <w:rPr>
          <w:rFonts w:ascii="Calibri" w:eastAsia="Calibri" w:hAnsi="Calibri" w:cs="Calibri"/>
          <w:sz w:val="22"/>
        </w:rPr>
        <w:t xml:space="preserve"> input features comprising </w:t>
      </w:r>
      <w:r>
        <w:rPr>
          <w:rFonts w:ascii="Calibri" w:eastAsia="Calibri" w:hAnsi="Calibri" w:cs="Calibri"/>
          <w:i/>
          <w:sz w:val="22"/>
        </w:rPr>
        <w:t>28</w:t>
      </w:r>
      <w:r>
        <w:rPr>
          <w:rFonts w:ascii="Calibri" w:eastAsia="Calibri" w:hAnsi="Calibri" w:cs="Calibri"/>
          <w:sz w:val="22"/>
        </w:rPr>
        <w:t xml:space="preserve"> anonymized principal components (</w:t>
      </w:r>
      <w:r>
        <w:rPr>
          <w:rFonts w:ascii="Calibri" w:eastAsia="Calibri" w:hAnsi="Calibri" w:cs="Calibri"/>
          <w:i/>
          <w:sz w:val="22"/>
        </w:rPr>
        <w:t>V_1–V</w:t>
      </w:r>
      <w:proofErr w:type="gramStart"/>
      <w:r>
        <w:rPr>
          <w:rFonts w:ascii="Calibri" w:eastAsia="Calibri" w:hAnsi="Calibri" w:cs="Calibri"/>
          <w:i/>
          <w:sz w:val="22"/>
        </w:rPr>
        <w:t>_{</w:t>
      </w:r>
      <w:proofErr w:type="gramEnd"/>
      <w:r>
        <w:rPr>
          <w:rFonts w:ascii="Calibri" w:eastAsia="Calibri" w:hAnsi="Calibri" w:cs="Calibri"/>
          <w:i/>
          <w:sz w:val="22"/>
        </w:rPr>
        <w:t>28}</w:t>
      </w:r>
      <w:r>
        <w:rPr>
          <w:rFonts w:ascii="Calibri" w:eastAsia="Calibri" w:hAnsi="Calibri" w:cs="Calibri"/>
          <w:sz w:val="22"/>
        </w:rPr>
        <w:t xml:space="preserve">), transaction </w:t>
      </w:r>
      <w:r>
        <w:rPr>
          <w:rFonts w:ascii="Consolas" w:eastAsia="Consolas" w:hAnsi="Consolas" w:cs="Consolas"/>
        </w:rPr>
        <w:t>Amount</w:t>
      </w:r>
      <w:r>
        <w:rPr>
          <w:rFonts w:ascii="Calibri" w:eastAsia="Calibri" w:hAnsi="Calibri" w:cs="Calibri"/>
          <w:sz w:val="22"/>
        </w:rPr>
        <w:t xml:space="preserve">, and relative elapsed </w:t>
      </w:r>
      <w:r>
        <w:rPr>
          <w:rFonts w:ascii="Consolas" w:eastAsia="Consolas" w:hAnsi="Consolas" w:cs="Consolas"/>
        </w:rPr>
        <w:t>Time</w:t>
      </w:r>
      <w:r>
        <w:rPr>
          <w:rFonts w:ascii="Calibri" w:eastAsia="Calibri" w:hAnsi="Calibri" w:cs="Calibri"/>
          <w:sz w:val="22"/>
        </w:rPr>
        <w:t xml:space="preserve"> (in seconds).</w:t>
      </w:r>
    </w:p>
    <w:p w14:paraId="09D9355D" w14:textId="77777777" w:rsidR="006E2404" w:rsidRDefault="00000000">
      <w:pPr>
        <w:numPr>
          <w:ilvl w:val="0"/>
          <w:numId w:val="2"/>
        </w:numPr>
        <w:spacing w:after="100"/>
      </w:pPr>
      <w:r>
        <w:rPr>
          <w:rFonts w:ascii="Calibri" w:eastAsia="Calibri" w:hAnsi="Calibri" w:cs="Calibri"/>
          <w:b/>
          <w:sz w:val="22"/>
        </w:rPr>
        <w:t>Interpretability Constraint:</w:t>
      </w:r>
      <w:r>
        <w:rPr>
          <w:rFonts w:ascii="Calibri" w:eastAsia="Calibri" w:hAnsi="Calibri" w:cs="Calibri"/>
          <w:sz w:val="22"/>
        </w:rPr>
        <w:t xml:space="preserve"> Due to commercial non-disclosure agreements, the original features underwent Principal Component Analysis (PCA) prior to public release. Consequently, features </w:t>
      </w:r>
      <w:r>
        <w:rPr>
          <w:rFonts w:ascii="Calibri" w:eastAsia="Calibri" w:hAnsi="Calibri" w:cs="Calibri"/>
          <w:i/>
          <w:sz w:val="22"/>
        </w:rPr>
        <w:t>V_1–V</w:t>
      </w:r>
      <w:proofErr w:type="gramStart"/>
      <w:r>
        <w:rPr>
          <w:rFonts w:ascii="Calibri" w:eastAsia="Calibri" w:hAnsi="Calibri" w:cs="Calibri"/>
          <w:i/>
          <w:sz w:val="22"/>
        </w:rPr>
        <w:t>_{</w:t>
      </w:r>
      <w:proofErr w:type="gramEnd"/>
      <w:r>
        <w:rPr>
          <w:rFonts w:ascii="Calibri" w:eastAsia="Calibri" w:hAnsi="Calibri" w:cs="Calibri"/>
          <w:i/>
          <w:sz w:val="22"/>
        </w:rPr>
        <w:t>28}</w:t>
      </w:r>
      <w:r>
        <w:rPr>
          <w:rFonts w:ascii="Calibri" w:eastAsia="Calibri" w:hAnsi="Calibri" w:cs="Calibri"/>
          <w:sz w:val="22"/>
        </w:rPr>
        <w:t xml:space="preserve"> are orthogonal, zero-centered linear transformations lacking domain semantics, preventing domain-guided manual feature engineering.</w:t>
      </w:r>
    </w:p>
    <w:p w14:paraId="6CE0F32B" w14:textId="77777777" w:rsidR="006E2404" w:rsidRDefault="00000000">
      <w:pPr>
        <w:pStyle w:val="Heading2"/>
        <w:keepNext/>
      </w:pPr>
      <w:r>
        <w:t>1.3 Statistical Profile &amp; Data Hygiene</w:t>
      </w:r>
    </w:p>
    <w:p w14:paraId="0CDDB647" w14:textId="77777777" w:rsidR="006E2404" w:rsidRDefault="00000000">
      <w:pPr>
        <w:keepNext/>
        <w:spacing w:after="200"/>
      </w:pPr>
      <w:r>
        <w:rPr>
          <w:rFonts w:ascii="Calibri" w:eastAsia="Calibri" w:hAnsi="Calibri" w:cs="Calibri"/>
          <w:sz w:val="22"/>
        </w:rPr>
        <w:t>A rigorous statistical audit of the raw dataset reveals three foundational properties that dictate pipeline design:</w:t>
      </w:r>
    </w:p>
    <w:p w14:paraId="30A68CCC" w14:textId="77777777" w:rsidR="006E2404" w:rsidRDefault="00000000">
      <w:pPr>
        <w:numPr>
          <w:ilvl w:val="0"/>
          <w:numId w:val="4"/>
        </w:numPr>
        <w:spacing w:after="100"/>
      </w:pPr>
      <w:r>
        <w:rPr>
          <w:rFonts w:ascii="Calibri" w:eastAsia="Calibri" w:hAnsi="Calibri" w:cs="Calibri"/>
          <w:b/>
          <w:sz w:val="22"/>
        </w:rPr>
        <w:t>Severe Tail Heaviness:</w:t>
      </w:r>
      <w:r>
        <w:rPr>
          <w:rFonts w:ascii="Calibri" w:eastAsia="Calibri" w:hAnsi="Calibri" w:cs="Calibri"/>
          <w:sz w:val="22"/>
        </w:rPr>
        <w:t xml:space="preserve"> The transaction </w:t>
      </w:r>
      <w:r>
        <w:rPr>
          <w:rFonts w:ascii="Consolas" w:eastAsia="Consolas" w:hAnsi="Consolas" w:cs="Consolas"/>
        </w:rPr>
        <w:t>Amount</w:t>
      </w:r>
      <w:r>
        <w:rPr>
          <w:rFonts w:ascii="Calibri" w:eastAsia="Calibri" w:hAnsi="Calibri" w:cs="Calibri"/>
          <w:sz w:val="22"/>
        </w:rPr>
        <w:t xml:space="preserve"> feature exhibits extreme positive skewness (</w:t>
      </w:r>
      <w:r>
        <w:rPr>
          <w:rFonts w:ascii="Calibri" w:eastAsia="Calibri" w:hAnsi="Calibri" w:cs="Calibri"/>
          <w:i/>
          <w:sz w:val="22"/>
        </w:rPr>
        <w:t>16.98</w:t>
      </w:r>
      <w:r>
        <w:rPr>
          <w:rFonts w:ascii="Calibri" w:eastAsia="Calibri" w:hAnsi="Calibri" w:cs="Calibri"/>
          <w:sz w:val="22"/>
        </w:rPr>
        <w:t>) and massive kurtosis (</w:t>
      </w:r>
      <w:r>
        <w:rPr>
          <w:rFonts w:ascii="Calibri" w:eastAsia="Calibri" w:hAnsi="Calibri" w:cs="Calibri"/>
          <w:i/>
          <w:sz w:val="22"/>
        </w:rPr>
        <w:t>845.09</w:t>
      </w:r>
      <w:r>
        <w:rPr>
          <w:rFonts w:ascii="Calibri" w:eastAsia="Calibri" w:hAnsi="Calibri" w:cs="Calibri"/>
          <w:sz w:val="22"/>
        </w:rPr>
        <w:t xml:space="preserve">), with values ranging from </w:t>
      </w:r>
      <w:r>
        <w:rPr>
          <w:rFonts w:ascii="Calibri" w:eastAsia="Calibri" w:hAnsi="Calibri" w:cs="Calibri"/>
          <w:i/>
          <w:sz w:val="22"/>
        </w:rPr>
        <w:t>$0.00</w:t>
      </w:r>
      <w:r>
        <w:rPr>
          <w:rFonts w:ascii="Calibri" w:eastAsia="Calibri" w:hAnsi="Calibri" w:cs="Calibri"/>
          <w:sz w:val="22"/>
        </w:rPr>
        <w:t xml:space="preserve"> to </w:t>
      </w:r>
      <w:r>
        <w:rPr>
          <w:rFonts w:ascii="Calibri" w:eastAsia="Calibri" w:hAnsi="Calibri" w:cs="Calibri"/>
          <w:i/>
          <w:sz w:val="22"/>
        </w:rPr>
        <w:t>$25,691.16</w:t>
      </w:r>
      <w:r>
        <w:rPr>
          <w:rFonts w:ascii="Calibri" w:eastAsia="Calibri" w:hAnsi="Calibri" w:cs="Calibri"/>
          <w:sz w:val="22"/>
        </w:rPr>
        <w:t xml:space="preserve">, where </w:t>
      </w:r>
      <w:r>
        <w:rPr>
          <w:rFonts w:ascii="Calibri" w:eastAsia="Calibri" w:hAnsi="Calibri" w:cs="Calibri"/>
          <w:i/>
          <w:sz w:val="22"/>
        </w:rPr>
        <w:t>11.2%</w:t>
      </w:r>
      <w:r>
        <w:rPr>
          <w:rFonts w:ascii="Calibri" w:eastAsia="Calibri" w:hAnsi="Calibri" w:cs="Calibri"/>
          <w:sz w:val="22"/>
        </w:rPr>
        <w:t xml:space="preserve"> of records qualify as IQR statistical outliers. Crucially, fraud transactions have a median amount of only </w:t>
      </w:r>
      <w:r>
        <w:rPr>
          <w:rFonts w:ascii="Calibri" w:eastAsia="Calibri" w:hAnsi="Calibri" w:cs="Calibri"/>
          <w:i/>
          <w:sz w:val="22"/>
        </w:rPr>
        <w:t>$9.25</w:t>
      </w:r>
      <w:r>
        <w:rPr>
          <w:rFonts w:ascii="Calibri" w:eastAsia="Calibri" w:hAnsi="Calibri" w:cs="Calibri"/>
          <w:sz w:val="22"/>
        </w:rPr>
        <w:t xml:space="preserve"> (with </w:t>
      </w:r>
      <w:r>
        <w:rPr>
          <w:rFonts w:ascii="Calibri" w:eastAsia="Calibri" w:hAnsi="Calibri" w:cs="Calibri"/>
          <w:i/>
          <w:sz w:val="22"/>
        </w:rPr>
        <w:t>25%</w:t>
      </w:r>
      <w:r>
        <w:rPr>
          <w:rFonts w:ascii="Calibri" w:eastAsia="Calibri" w:hAnsi="Calibri" w:cs="Calibri"/>
          <w:sz w:val="22"/>
        </w:rPr>
        <w:t xml:space="preserve"> of frauds valued at </w:t>
      </w:r>
      <w:r>
        <w:rPr>
          <w:rFonts w:ascii="Calibri" w:eastAsia="Calibri" w:hAnsi="Calibri" w:cs="Calibri"/>
          <w:i/>
          <w:sz w:val="22"/>
        </w:rPr>
        <w:t>≤ $1.00</w:t>
      </w:r>
      <w:r>
        <w:rPr>
          <w:rFonts w:ascii="Calibri" w:eastAsia="Calibri" w:hAnsi="Calibri" w:cs="Calibri"/>
          <w:sz w:val="22"/>
        </w:rPr>
        <w:t>), aligning with criminal card-testing behavior.</w:t>
      </w:r>
    </w:p>
    <w:p w14:paraId="00744122" w14:textId="77777777" w:rsidR="006E2404" w:rsidRDefault="00000000">
      <w:pPr>
        <w:numPr>
          <w:ilvl w:val="0"/>
          <w:numId w:val="4"/>
        </w:numPr>
        <w:spacing w:after="100"/>
      </w:pPr>
      <w:r>
        <w:rPr>
          <w:rFonts w:ascii="Calibri" w:eastAsia="Calibri" w:hAnsi="Calibri" w:cs="Calibri"/>
          <w:b/>
          <w:sz w:val="22"/>
        </w:rPr>
        <w:t>Variance Heterogeneity:</w:t>
      </w:r>
      <w:r>
        <w:rPr>
          <w:rFonts w:ascii="Calibri" w:eastAsia="Calibri" w:hAnsi="Calibri" w:cs="Calibri"/>
          <w:sz w:val="22"/>
        </w:rPr>
        <w:t xml:space="preserve"> The variance of the 28 PCA components shrinks monotonically from </w:t>
      </w:r>
      <w:r>
        <w:rPr>
          <w:rFonts w:ascii="Calibri" w:eastAsia="Calibri" w:hAnsi="Calibri" w:cs="Calibri"/>
          <w:i/>
          <w:sz w:val="22"/>
        </w:rPr>
        <w:t>3.836</w:t>
      </w:r>
      <w:r>
        <w:rPr>
          <w:rFonts w:ascii="Calibri" w:eastAsia="Calibri" w:hAnsi="Calibri" w:cs="Calibri"/>
          <w:sz w:val="22"/>
        </w:rPr>
        <w:t xml:space="preserve"> (</w:t>
      </w:r>
      <w:r>
        <w:rPr>
          <w:rFonts w:ascii="Calibri" w:eastAsia="Calibri" w:hAnsi="Calibri" w:cs="Calibri"/>
          <w:i/>
          <w:sz w:val="22"/>
        </w:rPr>
        <w:t>V_1</w:t>
      </w:r>
      <w:r>
        <w:rPr>
          <w:rFonts w:ascii="Calibri" w:eastAsia="Calibri" w:hAnsi="Calibri" w:cs="Calibri"/>
          <w:sz w:val="22"/>
        </w:rPr>
        <w:t xml:space="preserve">) to </w:t>
      </w:r>
      <w:r>
        <w:rPr>
          <w:rFonts w:ascii="Calibri" w:eastAsia="Calibri" w:hAnsi="Calibri" w:cs="Calibri"/>
          <w:i/>
          <w:sz w:val="22"/>
        </w:rPr>
        <w:t>0.109</w:t>
      </w:r>
      <w:r>
        <w:rPr>
          <w:rFonts w:ascii="Calibri" w:eastAsia="Calibri" w:hAnsi="Calibri" w:cs="Calibri"/>
          <w:sz w:val="22"/>
        </w:rPr>
        <w:t xml:space="preserve"> (</w:t>
      </w:r>
      <w:r>
        <w:rPr>
          <w:rFonts w:ascii="Calibri" w:eastAsia="Calibri" w:hAnsi="Calibri" w:cs="Calibri"/>
          <w:i/>
          <w:sz w:val="22"/>
        </w:rPr>
        <w:t>V</w:t>
      </w:r>
      <w:proofErr w:type="gramStart"/>
      <w:r>
        <w:rPr>
          <w:rFonts w:ascii="Calibri" w:eastAsia="Calibri" w:hAnsi="Calibri" w:cs="Calibri"/>
          <w:i/>
          <w:sz w:val="22"/>
        </w:rPr>
        <w:t>_{</w:t>
      </w:r>
      <w:proofErr w:type="gramEnd"/>
      <w:r>
        <w:rPr>
          <w:rFonts w:ascii="Calibri" w:eastAsia="Calibri" w:hAnsi="Calibri" w:cs="Calibri"/>
          <w:i/>
          <w:sz w:val="22"/>
        </w:rPr>
        <w:t>28}</w:t>
      </w:r>
      <w:r>
        <w:rPr>
          <w:rFonts w:ascii="Calibri" w:eastAsia="Calibri" w:hAnsi="Calibri" w:cs="Calibri"/>
          <w:sz w:val="22"/>
        </w:rPr>
        <w:t xml:space="preserve">). In stark contrast, </w:t>
      </w:r>
      <w:r>
        <w:rPr>
          <w:rFonts w:ascii="Consolas" w:eastAsia="Consolas" w:hAnsi="Consolas" w:cs="Consolas"/>
        </w:rPr>
        <w:t>Amount</w:t>
      </w:r>
      <w:r>
        <w:rPr>
          <w:rFonts w:ascii="Calibri" w:eastAsia="Calibri" w:hAnsi="Calibri" w:cs="Calibri"/>
          <w:sz w:val="22"/>
        </w:rPr>
        <w:t xml:space="preserve"> possesses an unscaled variance of </w:t>
      </w:r>
      <w:r>
        <w:rPr>
          <w:rFonts w:ascii="Calibri" w:eastAsia="Calibri" w:hAnsi="Calibri" w:cs="Calibri"/>
          <w:i/>
          <w:sz w:val="22"/>
        </w:rPr>
        <w:t>62,560.07</w:t>
      </w:r>
      <w:r>
        <w:rPr>
          <w:rFonts w:ascii="Calibri" w:eastAsia="Calibri" w:hAnsi="Calibri" w:cs="Calibri"/>
          <w:sz w:val="22"/>
        </w:rPr>
        <w:t>.</w:t>
      </w:r>
    </w:p>
    <w:p w14:paraId="06F372B9" w14:textId="77777777" w:rsidR="006E2404" w:rsidRDefault="00000000">
      <w:pPr>
        <w:numPr>
          <w:ilvl w:val="0"/>
          <w:numId w:val="4"/>
        </w:numPr>
        <w:spacing w:after="100"/>
      </w:pPr>
      <w:r>
        <w:rPr>
          <w:rFonts w:ascii="Calibri" w:eastAsia="Calibri" w:hAnsi="Calibri" w:cs="Calibri"/>
          <w:b/>
          <w:sz w:val="22"/>
        </w:rPr>
        <w:t>Duplicate Contamination:</w:t>
      </w:r>
      <w:r>
        <w:rPr>
          <w:rFonts w:ascii="Calibri" w:eastAsia="Calibri" w:hAnsi="Calibri" w:cs="Calibri"/>
          <w:sz w:val="22"/>
        </w:rPr>
        <w:t xml:space="preserve"> The raw dataset contains </w:t>
      </w:r>
      <w:r>
        <w:rPr>
          <w:rFonts w:ascii="Calibri" w:eastAsia="Calibri" w:hAnsi="Calibri" w:cs="Calibri"/>
          <w:i/>
          <w:sz w:val="22"/>
        </w:rPr>
        <w:t>9,144</w:t>
      </w:r>
      <w:r>
        <w:rPr>
          <w:rFonts w:ascii="Calibri" w:eastAsia="Calibri" w:hAnsi="Calibri" w:cs="Calibri"/>
          <w:sz w:val="22"/>
        </w:rPr>
        <w:t xml:space="preserve"> exact duplicate records (</w:t>
      </w:r>
      <w:r>
        <w:rPr>
          <w:rFonts w:ascii="Calibri" w:eastAsia="Calibri" w:hAnsi="Calibri" w:cs="Calibri"/>
          <w:i/>
          <w:sz w:val="22"/>
        </w:rPr>
        <w:t>3.21%</w:t>
      </w:r>
      <w:r>
        <w:rPr>
          <w:rFonts w:ascii="Calibri" w:eastAsia="Calibri" w:hAnsi="Calibri" w:cs="Calibri"/>
          <w:sz w:val="22"/>
        </w:rPr>
        <w:t xml:space="preserve"> of the dataset), including duplicate fraud cases. If unaddressed, duplicate rows randomly assigned across train and test partitions act as memory lookups, leading to invalid cross-validation estimates.</w:t>
      </w:r>
    </w:p>
    <w:p w14:paraId="4484CD9E" w14:textId="77777777" w:rsidR="006E2404" w:rsidRDefault="00000000">
      <w:pPr>
        <w:pStyle w:val="Heading1"/>
        <w:keepNext/>
      </w:pPr>
      <w:r>
        <w:t>2. Technical Summary of the Authors' Methodology</w:t>
      </w:r>
    </w:p>
    <w:p w14:paraId="35D10466" w14:textId="77777777" w:rsidR="006E2404" w:rsidRDefault="00000000">
      <w:pPr>
        <w:spacing w:after="200"/>
      </w:pPr>
      <w:r>
        <w:rPr>
          <w:rFonts w:ascii="Calibri" w:eastAsia="Calibri" w:hAnsi="Calibri" w:cs="Calibri"/>
          <w:sz w:val="22"/>
        </w:rPr>
        <w:t xml:space="preserve">Alamri and </w:t>
      </w:r>
      <w:proofErr w:type="spellStart"/>
      <w:r>
        <w:rPr>
          <w:rFonts w:ascii="Calibri" w:eastAsia="Calibri" w:hAnsi="Calibri" w:cs="Calibri"/>
          <w:sz w:val="22"/>
        </w:rPr>
        <w:t>Ykhlef</w:t>
      </w:r>
      <w:proofErr w:type="spellEnd"/>
      <w:r>
        <w:rPr>
          <w:rFonts w:ascii="Calibri" w:eastAsia="Calibri" w:hAnsi="Calibri" w:cs="Calibri"/>
          <w:sz w:val="22"/>
        </w:rPr>
        <w:t xml:space="preserve"> (2024) argue that single-approach resampling suffers from structural defects: random </w:t>
      </w:r>
      <w:proofErr w:type="spellStart"/>
      <w:r>
        <w:rPr>
          <w:rFonts w:ascii="Calibri" w:eastAsia="Calibri" w:hAnsi="Calibri" w:cs="Calibri"/>
          <w:sz w:val="22"/>
        </w:rPr>
        <w:t>undersampling</w:t>
      </w:r>
      <w:proofErr w:type="spellEnd"/>
      <w:r>
        <w:rPr>
          <w:rFonts w:ascii="Calibri" w:eastAsia="Calibri" w:hAnsi="Calibri" w:cs="Calibri"/>
          <w:sz w:val="22"/>
        </w:rPr>
        <w:t xml:space="preserve"> (RUS) discards valuable majority boundary knowledge, whereas standard SMOTE generates synthetic minority instances uniformly along interpolation line segments, introducing label noise in overlapping topological regions. To resolve this, they introduce the three-stage </w:t>
      </w:r>
      <w:r>
        <w:rPr>
          <w:rFonts w:ascii="Calibri" w:eastAsia="Calibri" w:hAnsi="Calibri" w:cs="Calibri"/>
          <w:b/>
          <w:sz w:val="22"/>
        </w:rPr>
        <w:t>BCBSMOTE</w:t>
      </w:r>
      <w:r>
        <w:rPr>
          <w:rFonts w:ascii="Calibri" w:eastAsia="Calibri" w:hAnsi="Calibri" w:cs="Calibri"/>
          <w:sz w:val="22"/>
        </w:rPr>
        <w:t xml:space="preserve"> pipeline:</w:t>
      </w:r>
    </w:p>
    <w:p w14:paraId="2EA27EB1" w14:textId="77777777" w:rsidR="006E2404" w:rsidRDefault="00000000">
      <w:pPr>
        <w:pStyle w:val="Heading2"/>
        <w:keepNext/>
      </w:pPr>
      <w:r>
        <w:t xml:space="preserve">Stage 1: Tomek Links Majority </w:t>
      </w:r>
      <w:proofErr w:type="spellStart"/>
      <w:r>
        <w:t>Undersampling</w:t>
      </w:r>
      <w:proofErr w:type="spellEnd"/>
      <w:r>
        <w:t xml:space="preserve"> (Algorithm 1)</w:t>
      </w:r>
    </w:p>
    <w:p w14:paraId="2AE32AA3" w14:textId="77777777" w:rsidR="006E2404" w:rsidRDefault="00000000">
      <w:pPr>
        <w:keepNext/>
        <w:spacing w:after="200"/>
      </w:pPr>
      <w:r>
        <w:rPr>
          <w:rFonts w:ascii="Calibri" w:eastAsia="Calibri" w:hAnsi="Calibri" w:cs="Calibri"/>
          <w:sz w:val="22"/>
        </w:rPr>
        <w:t xml:space="preserve">Given majority set </w:t>
      </w:r>
      <w:r>
        <w:rPr>
          <w:rFonts w:ascii="Calibri" w:eastAsia="Calibri" w:hAnsi="Calibri" w:cs="Calibri"/>
          <w:i/>
          <w:sz w:val="22"/>
        </w:rPr>
        <w:t>𝒳_{</w:t>
      </w:r>
      <w:proofErr w:type="spellStart"/>
      <w:r>
        <w:rPr>
          <w:rFonts w:ascii="Calibri" w:eastAsia="Calibri" w:hAnsi="Calibri" w:cs="Calibri"/>
          <w:i/>
          <w:sz w:val="22"/>
        </w:rPr>
        <w:t>maj</w:t>
      </w:r>
      <w:proofErr w:type="spellEnd"/>
      <w:r>
        <w:rPr>
          <w:rFonts w:ascii="Calibri" w:eastAsia="Calibri" w:hAnsi="Calibri" w:cs="Calibri"/>
          <w:i/>
          <w:sz w:val="22"/>
        </w:rPr>
        <w:t>}</w:t>
      </w:r>
      <w:r>
        <w:rPr>
          <w:rFonts w:ascii="Calibri" w:eastAsia="Calibri" w:hAnsi="Calibri" w:cs="Calibri"/>
          <w:sz w:val="22"/>
        </w:rPr>
        <w:t xml:space="preserve"> and minority set </w:t>
      </w:r>
      <w:r>
        <w:rPr>
          <w:rFonts w:ascii="Calibri" w:eastAsia="Calibri" w:hAnsi="Calibri" w:cs="Calibri"/>
          <w:i/>
          <w:sz w:val="22"/>
        </w:rPr>
        <w:t>𝒳_{min}</w:t>
      </w:r>
      <w:r>
        <w:rPr>
          <w:rFonts w:ascii="Calibri" w:eastAsia="Calibri" w:hAnsi="Calibri" w:cs="Calibri"/>
          <w:sz w:val="22"/>
        </w:rPr>
        <w:t xml:space="preserve">, a pair </w:t>
      </w:r>
      <w:r>
        <w:rPr>
          <w:rFonts w:ascii="Calibri" w:eastAsia="Calibri" w:hAnsi="Calibri" w:cs="Calibri"/>
          <w:i/>
          <w:sz w:val="22"/>
        </w:rPr>
        <w:t>(𝐱ᵢ, 𝐱ⱼ)</w:t>
      </w:r>
      <w:r>
        <w:rPr>
          <w:rFonts w:ascii="Calibri" w:eastAsia="Calibri" w:hAnsi="Calibri" w:cs="Calibri"/>
          <w:sz w:val="22"/>
        </w:rPr>
        <w:t xml:space="preserve"> forms a Tomek link if </w:t>
      </w:r>
      <w:r>
        <w:rPr>
          <w:rFonts w:ascii="Calibri" w:eastAsia="Calibri" w:hAnsi="Calibri" w:cs="Calibri"/>
          <w:i/>
          <w:sz w:val="22"/>
        </w:rPr>
        <w:t>𝐱ᵢ ∈ 𝒳_{</w:t>
      </w:r>
      <w:proofErr w:type="spellStart"/>
      <w:r>
        <w:rPr>
          <w:rFonts w:ascii="Calibri" w:eastAsia="Calibri" w:hAnsi="Calibri" w:cs="Calibri"/>
          <w:i/>
          <w:sz w:val="22"/>
        </w:rPr>
        <w:t>maj</w:t>
      </w:r>
      <w:proofErr w:type="spellEnd"/>
      <w:r>
        <w:rPr>
          <w:rFonts w:ascii="Calibri" w:eastAsia="Calibri" w:hAnsi="Calibri" w:cs="Calibri"/>
          <w:i/>
          <w:sz w:val="22"/>
        </w:rPr>
        <w:t>}</w:t>
      </w:r>
      <w:r>
        <w:rPr>
          <w:rFonts w:ascii="Calibri" w:eastAsia="Calibri" w:hAnsi="Calibri" w:cs="Calibri"/>
          <w:sz w:val="22"/>
        </w:rPr>
        <w:t xml:space="preserve">, </w:t>
      </w:r>
      <w:r>
        <w:rPr>
          <w:rFonts w:ascii="Calibri" w:eastAsia="Calibri" w:hAnsi="Calibri" w:cs="Calibri"/>
          <w:i/>
          <w:sz w:val="22"/>
        </w:rPr>
        <w:t>𝐱ⱼ ∈ 𝒳_{min}</w:t>
      </w:r>
      <w:r>
        <w:rPr>
          <w:rFonts w:ascii="Calibri" w:eastAsia="Calibri" w:hAnsi="Calibri" w:cs="Calibri"/>
          <w:sz w:val="22"/>
        </w:rPr>
        <w:t>, 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0"/>
      </w:tblGrid>
      <w:tr w:rsidR="006E2404" w14:paraId="36B2E495" w14:textId="77777777">
        <w:trPr>
          <w:cantSplit/>
        </w:trPr>
        <w:tc>
          <w:tcPr>
            <w:tcW w:w="9360" w:type="dxa"/>
            <w:tcMar>
              <w:top w:w="100" w:type="dxa"/>
              <w:left w:w="100" w:type="dxa"/>
              <w:bottom w:w="100" w:type="dxa"/>
              <w:right w:w="100" w:type="dxa"/>
            </w:tcMar>
          </w:tcPr>
          <w:p w14:paraId="67E77CFD" w14:textId="77777777" w:rsidR="006E2404" w:rsidRDefault="00000000">
            <w:proofErr w:type="gramStart"/>
            <w:r>
              <w:rPr>
                <w:rFonts w:ascii="Consolas" w:eastAsia="Consolas" w:hAnsi="Consolas" w:cs="Consolas"/>
              </w:rPr>
              <w:t>d(</w:t>
            </w:r>
            <w:proofErr w:type="gramEnd"/>
            <w:r>
              <w:rPr>
                <w:rFonts w:ascii="Consolas" w:eastAsia="Consolas" w:hAnsi="Consolas" w:cs="Consolas"/>
              </w:rPr>
              <w:t xml:space="preserve">𝐱ᵢ, 𝐱ⱼ) &lt; </w:t>
            </w:r>
            <w:proofErr w:type="gramStart"/>
            <w:r>
              <w:rPr>
                <w:rFonts w:ascii="Consolas" w:eastAsia="Consolas" w:hAnsi="Consolas" w:cs="Consolas"/>
              </w:rPr>
              <w:t>d(</w:t>
            </w:r>
            <w:proofErr w:type="gramEnd"/>
            <w:r>
              <w:rPr>
                <w:rFonts w:ascii="Consolas" w:eastAsia="Consolas" w:hAnsi="Consolas" w:cs="Consolas"/>
              </w:rPr>
              <w:t xml:space="preserve">𝐱ᵢ, </w:t>
            </w:r>
            <w:proofErr w:type="gramStart"/>
            <w:r>
              <w:rPr>
                <w:rFonts w:ascii="Consolas" w:eastAsia="Consolas" w:hAnsi="Consolas" w:cs="Consolas"/>
              </w:rPr>
              <w:t xml:space="preserve">𝐱ₖ)   </w:t>
            </w:r>
            <w:proofErr w:type="gramEnd"/>
            <w:r>
              <w:rPr>
                <w:rFonts w:ascii="Consolas" w:eastAsia="Consolas" w:hAnsi="Consolas" w:cs="Consolas"/>
              </w:rPr>
              <w:t>∀ 𝐱ₖ ∈ 𝒳 ∖ {𝐱ᵢ}</w:t>
            </w:r>
          </w:p>
        </w:tc>
      </w:tr>
    </w:tbl>
    <w:p w14:paraId="07F7E679" w14:textId="77777777" w:rsidR="006E2404" w:rsidRDefault="006E2404">
      <w:pPr>
        <w:spacing w:after="200" w:line="4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0"/>
      </w:tblGrid>
      <w:tr w:rsidR="006E2404" w14:paraId="6A1862B8" w14:textId="77777777">
        <w:trPr>
          <w:cantSplit/>
        </w:trPr>
        <w:tc>
          <w:tcPr>
            <w:tcW w:w="9360" w:type="dxa"/>
            <w:tcMar>
              <w:top w:w="100" w:type="dxa"/>
              <w:left w:w="100" w:type="dxa"/>
              <w:bottom w:w="100" w:type="dxa"/>
              <w:right w:w="100" w:type="dxa"/>
            </w:tcMar>
          </w:tcPr>
          <w:p w14:paraId="4C51683A" w14:textId="77777777" w:rsidR="006E2404" w:rsidRDefault="00000000">
            <w:proofErr w:type="gramStart"/>
            <w:r>
              <w:rPr>
                <w:rFonts w:ascii="Consolas" w:eastAsia="Consolas" w:hAnsi="Consolas" w:cs="Consolas"/>
              </w:rPr>
              <w:lastRenderedPageBreak/>
              <w:t>d(</w:t>
            </w:r>
            <w:proofErr w:type="gramEnd"/>
            <w:r>
              <w:rPr>
                <w:rFonts w:ascii="Consolas" w:eastAsia="Consolas" w:hAnsi="Consolas" w:cs="Consolas"/>
              </w:rPr>
              <w:t xml:space="preserve">𝐱ᵢ, 𝐱ⱼ) &lt; </w:t>
            </w:r>
            <w:proofErr w:type="gramStart"/>
            <w:r>
              <w:rPr>
                <w:rFonts w:ascii="Consolas" w:eastAsia="Consolas" w:hAnsi="Consolas" w:cs="Consolas"/>
              </w:rPr>
              <w:t>d(</w:t>
            </w:r>
            <w:proofErr w:type="gramEnd"/>
            <w:r>
              <w:rPr>
                <w:rFonts w:ascii="Consolas" w:eastAsia="Consolas" w:hAnsi="Consolas" w:cs="Consolas"/>
              </w:rPr>
              <w:t xml:space="preserve">𝐱ⱼ, </w:t>
            </w:r>
            <w:proofErr w:type="gramStart"/>
            <w:r>
              <w:rPr>
                <w:rFonts w:ascii="Consolas" w:eastAsia="Consolas" w:hAnsi="Consolas" w:cs="Consolas"/>
              </w:rPr>
              <w:t xml:space="preserve">𝐱ₖ)   </w:t>
            </w:r>
            <w:proofErr w:type="gramEnd"/>
            <w:r>
              <w:rPr>
                <w:rFonts w:ascii="Consolas" w:eastAsia="Consolas" w:hAnsi="Consolas" w:cs="Consolas"/>
              </w:rPr>
              <w:t>∀ 𝐱ₖ ∈ 𝒳 ∖ {𝐱ⱼ}</w:t>
            </w:r>
          </w:p>
        </w:tc>
      </w:tr>
    </w:tbl>
    <w:p w14:paraId="44900B07" w14:textId="77777777" w:rsidR="006E2404" w:rsidRDefault="006E2404">
      <w:pPr>
        <w:spacing w:after="200" w:line="40" w:lineRule="exact"/>
      </w:pPr>
    </w:p>
    <w:p w14:paraId="6503F1BE" w14:textId="77777777" w:rsidR="006E2404" w:rsidRDefault="00000000">
      <w:pPr>
        <w:spacing w:after="200"/>
      </w:pPr>
      <w:r>
        <w:rPr>
          <w:rFonts w:ascii="Calibri" w:eastAsia="Calibri" w:hAnsi="Calibri" w:cs="Calibri"/>
          <w:sz w:val="22"/>
        </w:rPr>
        <w:t xml:space="preserve">where </w:t>
      </w:r>
      <w:proofErr w:type="gramStart"/>
      <w:r>
        <w:rPr>
          <w:rFonts w:ascii="Calibri" w:eastAsia="Calibri" w:hAnsi="Calibri" w:cs="Calibri"/>
          <w:i/>
          <w:sz w:val="22"/>
        </w:rPr>
        <w:t>d(</w:t>
      </w:r>
      <w:proofErr w:type="gramEnd"/>
      <w:r>
        <w:rPr>
          <w:rFonts w:ascii="Calibri" w:eastAsia="Calibri" w:hAnsi="Calibri" w:cs="Calibri"/>
          <w:i/>
          <w:sz w:val="22"/>
        </w:rPr>
        <w:t>\</w:t>
      </w:r>
      <w:proofErr w:type="spellStart"/>
      <w:r>
        <w:rPr>
          <w:rFonts w:ascii="Calibri" w:eastAsia="Calibri" w:hAnsi="Calibri" w:cs="Calibri"/>
          <w:i/>
          <w:sz w:val="22"/>
        </w:rPr>
        <w:t>cdot</w:t>
      </w:r>
      <w:proofErr w:type="spellEnd"/>
      <w:r>
        <w:rPr>
          <w:rFonts w:ascii="Calibri" w:eastAsia="Calibri" w:hAnsi="Calibri" w:cs="Calibri"/>
          <w:i/>
          <w:sz w:val="22"/>
        </w:rPr>
        <w:t>, \</w:t>
      </w:r>
      <w:proofErr w:type="spellStart"/>
      <w:r>
        <w:rPr>
          <w:rFonts w:ascii="Calibri" w:eastAsia="Calibri" w:hAnsi="Calibri" w:cs="Calibri"/>
          <w:i/>
          <w:sz w:val="22"/>
        </w:rPr>
        <w:t>cdot</w:t>
      </w:r>
      <w:proofErr w:type="spellEnd"/>
      <w:r>
        <w:rPr>
          <w:rFonts w:ascii="Calibri" w:eastAsia="Calibri" w:hAnsi="Calibri" w:cs="Calibri"/>
          <w:i/>
          <w:sz w:val="22"/>
        </w:rPr>
        <w:t>)</w:t>
      </w:r>
      <w:r>
        <w:rPr>
          <w:rFonts w:ascii="Calibri" w:eastAsia="Calibri" w:hAnsi="Calibri" w:cs="Calibri"/>
          <w:sz w:val="22"/>
        </w:rPr>
        <w:t xml:space="preserve"> is Euclidean distance. When mutual nearest neighbors belong to opposing classes, the majority instance </w:t>
      </w:r>
      <w:r>
        <w:rPr>
          <w:rFonts w:ascii="Calibri" w:eastAsia="Calibri" w:hAnsi="Calibri" w:cs="Calibri"/>
          <w:i/>
          <w:sz w:val="22"/>
        </w:rPr>
        <w:t>𝐱ᵢ</w:t>
      </w:r>
      <w:r>
        <w:rPr>
          <w:rFonts w:ascii="Calibri" w:eastAsia="Calibri" w:hAnsi="Calibri" w:cs="Calibri"/>
          <w:sz w:val="22"/>
        </w:rPr>
        <w:t xml:space="preserve"> is deemed boundary noise or class overlap and eliminated, thereby sharpening the classification margin.</w:t>
      </w:r>
    </w:p>
    <w:p w14:paraId="635DFCEF" w14:textId="77777777" w:rsidR="006E2404" w:rsidRDefault="00000000">
      <w:pPr>
        <w:pStyle w:val="Heading2"/>
        <w:keepNext/>
      </w:pPr>
      <w:r>
        <w:t>Stage 2: BIRCH Hierarchical Sub-Clustering (Algorithm 3)</w:t>
      </w:r>
    </w:p>
    <w:p w14:paraId="27BD40C8" w14:textId="77777777" w:rsidR="006E2404" w:rsidRDefault="00000000">
      <w:pPr>
        <w:spacing w:after="200"/>
      </w:pPr>
      <w:r>
        <w:rPr>
          <w:rFonts w:ascii="Calibri" w:eastAsia="Calibri" w:hAnsi="Calibri" w:cs="Calibri"/>
          <w:sz w:val="22"/>
        </w:rPr>
        <w:t xml:space="preserve">Rather than applying SMOTE globally, the authors employ </w:t>
      </w:r>
      <w:r>
        <w:rPr>
          <w:rFonts w:ascii="Calibri" w:eastAsia="Calibri" w:hAnsi="Calibri" w:cs="Calibri"/>
          <w:b/>
          <w:sz w:val="22"/>
        </w:rPr>
        <w:t>Balanced Iterative Reducing and Clustering using Hierarchies (BIRCH)</w:t>
      </w:r>
      <w:r>
        <w:rPr>
          <w:rFonts w:ascii="Calibri" w:eastAsia="Calibri" w:hAnsi="Calibri" w:cs="Calibri"/>
          <w:sz w:val="22"/>
        </w:rPr>
        <w:t xml:space="preserve"> on the minority class. BIRCH constructs a Clustering Feature Tree (CF Tree) parameterized by branching factor </w:t>
      </w:r>
      <w:r>
        <w:rPr>
          <w:rFonts w:ascii="Calibri" w:eastAsia="Calibri" w:hAnsi="Calibri" w:cs="Calibri"/>
          <w:i/>
          <w:sz w:val="22"/>
        </w:rPr>
        <w:t>B=50</w:t>
      </w:r>
      <w:r>
        <w:rPr>
          <w:rFonts w:ascii="Calibri" w:eastAsia="Calibri" w:hAnsi="Calibri" w:cs="Calibri"/>
          <w:sz w:val="22"/>
        </w:rPr>
        <w:t xml:space="preserve"> and radius threshold </w:t>
      </w:r>
      <w:r>
        <w:rPr>
          <w:rFonts w:ascii="Calibri" w:eastAsia="Calibri" w:hAnsi="Calibri" w:cs="Calibri"/>
          <w:i/>
          <w:sz w:val="22"/>
        </w:rPr>
        <w:t>T=0.5</w:t>
      </w:r>
      <w:r>
        <w:rPr>
          <w:rFonts w:ascii="Calibri" w:eastAsia="Calibri" w:hAnsi="Calibri" w:cs="Calibri"/>
          <w:sz w:val="22"/>
        </w:rPr>
        <w:t xml:space="preserve">. Each Clustering Feature summarizes a cluster by </w:t>
      </w:r>
      <w:r>
        <w:rPr>
          <w:rFonts w:ascii="Calibri" w:eastAsia="Calibri" w:hAnsi="Calibri" w:cs="Calibri"/>
          <w:i/>
          <w:sz w:val="22"/>
        </w:rPr>
        <w:t>CF = (N, 𝐋𝐒, SS)</w:t>
      </w:r>
      <w:r>
        <w:rPr>
          <w:rFonts w:ascii="Calibri" w:eastAsia="Calibri" w:hAnsi="Calibri" w:cs="Calibri"/>
          <w:sz w:val="22"/>
        </w:rPr>
        <w:t xml:space="preserve">, representing sample count, linear sum, and squared sum. Clusters with fewer than </w:t>
      </w:r>
      <w:r>
        <w:rPr>
          <w:rFonts w:ascii="Calibri" w:eastAsia="Calibri" w:hAnsi="Calibri" w:cs="Calibri"/>
          <w:i/>
          <w:sz w:val="22"/>
        </w:rPr>
        <w:t>5</w:t>
      </w:r>
      <w:r>
        <w:rPr>
          <w:rFonts w:ascii="Calibri" w:eastAsia="Calibri" w:hAnsi="Calibri" w:cs="Calibri"/>
          <w:sz w:val="22"/>
        </w:rPr>
        <w:t xml:space="preserve"> data points are discarded as noise.</w:t>
      </w:r>
    </w:p>
    <w:p w14:paraId="226AF7F9" w14:textId="77777777" w:rsidR="006E2404" w:rsidRDefault="00000000">
      <w:pPr>
        <w:pStyle w:val="Heading2"/>
        <w:keepNext/>
      </w:pPr>
      <w:r>
        <w:t>Stage 3: Localized Borderline-SMOTE (Algorithm 2)</w:t>
      </w:r>
    </w:p>
    <w:p w14:paraId="7CB7D196" w14:textId="77777777" w:rsidR="006E2404" w:rsidRDefault="00000000">
      <w:pPr>
        <w:spacing w:after="200"/>
      </w:pPr>
      <w:r>
        <w:rPr>
          <w:rFonts w:ascii="Calibri" w:eastAsia="Calibri" w:hAnsi="Calibri" w:cs="Calibri"/>
          <w:sz w:val="22"/>
        </w:rPr>
        <w:t xml:space="preserve">For each retained minority cluster </w:t>
      </w:r>
      <w:r>
        <w:rPr>
          <w:rFonts w:ascii="Calibri" w:eastAsia="Calibri" w:hAnsi="Calibri" w:cs="Calibri"/>
          <w:i/>
          <w:sz w:val="22"/>
        </w:rPr>
        <w:t>C_k</w:t>
      </w:r>
      <w:r>
        <w:rPr>
          <w:rFonts w:ascii="Calibri" w:eastAsia="Calibri" w:hAnsi="Calibri" w:cs="Calibri"/>
          <w:sz w:val="22"/>
        </w:rPr>
        <w:t xml:space="preserve">, the algorithm evaluates the </w:t>
      </w:r>
      <w:r>
        <w:rPr>
          <w:rFonts w:ascii="Calibri" w:eastAsia="Calibri" w:hAnsi="Calibri" w:cs="Calibri"/>
          <w:i/>
          <w:sz w:val="22"/>
        </w:rPr>
        <w:t>m=5</w:t>
      </w:r>
      <w:r>
        <w:rPr>
          <w:rFonts w:ascii="Calibri" w:eastAsia="Calibri" w:hAnsi="Calibri" w:cs="Calibri"/>
          <w:sz w:val="22"/>
        </w:rPr>
        <w:t xml:space="preserve"> nearest neighbors in the global training space for each minority point </w:t>
      </w:r>
      <w:r>
        <w:rPr>
          <w:rFonts w:ascii="Calibri" w:eastAsia="Calibri" w:hAnsi="Calibri" w:cs="Calibri"/>
          <w:i/>
          <w:sz w:val="22"/>
        </w:rPr>
        <w:t>𝐱ᵢ ∈ C_k</w:t>
      </w:r>
      <w:r>
        <w:rPr>
          <w:rFonts w:ascii="Calibri" w:eastAsia="Calibri" w:hAnsi="Calibri" w:cs="Calibri"/>
          <w:sz w:val="22"/>
        </w:rPr>
        <w:t xml:space="preserve">. Let </w:t>
      </w:r>
      <w:r>
        <w:rPr>
          <w:rFonts w:ascii="Calibri" w:eastAsia="Calibri" w:hAnsi="Calibri" w:cs="Calibri"/>
          <w:i/>
          <w:sz w:val="22"/>
        </w:rPr>
        <w:t>m'</w:t>
      </w:r>
      <w:r>
        <w:rPr>
          <w:rFonts w:ascii="Calibri" w:eastAsia="Calibri" w:hAnsi="Calibri" w:cs="Calibri"/>
          <w:sz w:val="22"/>
        </w:rPr>
        <w:t xml:space="preserve"> be the count of majority instances among these </w:t>
      </w:r>
      <w:r>
        <w:rPr>
          <w:rFonts w:ascii="Calibri" w:eastAsia="Calibri" w:hAnsi="Calibri" w:cs="Calibri"/>
          <w:i/>
          <w:sz w:val="22"/>
        </w:rPr>
        <w:t>m</w:t>
      </w:r>
      <w:r>
        <w:rPr>
          <w:rFonts w:ascii="Calibri" w:eastAsia="Calibri" w:hAnsi="Calibri" w:cs="Calibri"/>
          <w:sz w:val="22"/>
        </w:rPr>
        <w:t xml:space="preserve"> neighbors:</w:t>
      </w:r>
    </w:p>
    <w:p w14:paraId="32F0684C" w14:textId="77777777" w:rsidR="006E2404" w:rsidRDefault="00000000">
      <w:pPr>
        <w:numPr>
          <w:ilvl w:val="0"/>
          <w:numId w:val="2"/>
        </w:numPr>
        <w:spacing w:after="100"/>
      </w:pPr>
      <w:r>
        <w:rPr>
          <w:rFonts w:ascii="Calibri" w:eastAsia="Calibri" w:hAnsi="Calibri" w:cs="Calibri"/>
          <w:sz w:val="22"/>
        </w:rPr>
        <w:t xml:space="preserve">If </w:t>
      </w:r>
      <w:r>
        <w:rPr>
          <w:rFonts w:ascii="Calibri" w:eastAsia="Calibri" w:hAnsi="Calibri" w:cs="Calibri"/>
          <w:i/>
          <w:sz w:val="22"/>
        </w:rPr>
        <w:t>m' = m</w:t>
      </w:r>
      <w:r>
        <w:rPr>
          <w:rFonts w:ascii="Calibri" w:eastAsia="Calibri" w:hAnsi="Calibri" w:cs="Calibri"/>
          <w:sz w:val="22"/>
        </w:rPr>
        <w:t xml:space="preserve">: </w:t>
      </w:r>
      <w:r>
        <w:rPr>
          <w:rFonts w:ascii="Calibri" w:eastAsia="Calibri" w:hAnsi="Calibri" w:cs="Calibri"/>
          <w:i/>
          <w:sz w:val="22"/>
        </w:rPr>
        <w:t>𝐱ᵢ</w:t>
      </w:r>
      <w:r>
        <w:rPr>
          <w:rFonts w:ascii="Calibri" w:eastAsia="Calibri" w:hAnsi="Calibri" w:cs="Calibri"/>
          <w:sz w:val="22"/>
        </w:rPr>
        <w:t xml:space="preserve"> is categorized as </w:t>
      </w:r>
      <w:r>
        <w:rPr>
          <w:rFonts w:ascii="Calibri" w:eastAsia="Calibri" w:hAnsi="Calibri" w:cs="Calibri"/>
          <w:b/>
          <w:sz w:val="22"/>
        </w:rPr>
        <w:t>Noise</w:t>
      </w:r>
      <w:r>
        <w:rPr>
          <w:rFonts w:ascii="Calibri" w:eastAsia="Calibri" w:hAnsi="Calibri" w:cs="Calibri"/>
          <w:sz w:val="22"/>
        </w:rPr>
        <w:t xml:space="preserve"> (suppressed).</w:t>
      </w:r>
    </w:p>
    <w:p w14:paraId="4BDDE860" w14:textId="77777777" w:rsidR="006E2404" w:rsidRDefault="00000000">
      <w:pPr>
        <w:numPr>
          <w:ilvl w:val="0"/>
          <w:numId w:val="2"/>
        </w:numPr>
        <w:spacing w:after="100"/>
      </w:pPr>
      <w:r>
        <w:rPr>
          <w:rFonts w:ascii="Calibri" w:eastAsia="Calibri" w:hAnsi="Calibri" w:cs="Calibri"/>
          <w:sz w:val="22"/>
        </w:rPr>
        <w:t xml:space="preserve">If </w:t>
      </w:r>
      <w:r>
        <w:rPr>
          <w:rFonts w:ascii="Calibri" w:eastAsia="Calibri" w:hAnsi="Calibri" w:cs="Calibri"/>
          <w:i/>
          <w:sz w:val="22"/>
        </w:rPr>
        <w:t>\frac{m}{2} ≤ m' &lt; m</w:t>
      </w:r>
      <w:r>
        <w:rPr>
          <w:rFonts w:ascii="Calibri" w:eastAsia="Calibri" w:hAnsi="Calibri" w:cs="Calibri"/>
          <w:sz w:val="22"/>
        </w:rPr>
        <w:t xml:space="preserve">: </w:t>
      </w:r>
      <w:r>
        <w:rPr>
          <w:rFonts w:ascii="Calibri" w:eastAsia="Calibri" w:hAnsi="Calibri" w:cs="Calibri"/>
          <w:i/>
          <w:sz w:val="22"/>
        </w:rPr>
        <w:t>𝐱ᵢ</w:t>
      </w:r>
      <w:r>
        <w:rPr>
          <w:rFonts w:ascii="Calibri" w:eastAsia="Calibri" w:hAnsi="Calibri" w:cs="Calibri"/>
          <w:sz w:val="22"/>
        </w:rPr>
        <w:t xml:space="preserve"> is categorized as </w:t>
      </w:r>
      <w:r>
        <w:rPr>
          <w:rFonts w:ascii="Calibri" w:eastAsia="Calibri" w:hAnsi="Calibri" w:cs="Calibri"/>
          <w:b/>
          <w:sz w:val="22"/>
        </w:rPr>
        <w:t>Danger</w:t>
      </w:r>
      <w:r>
        <w:rPr>
          <w:rFonts w:ascii="Calibri" w:eastAsia="Calibri" w:hAnsi="Calibri" w:cs="Calibri"/>
          <w:sz w:val="22"/>
        </w:rPr>
        <w:t xml:space="preserve"> (borderline).</w:t>
      </w:r>
    </w:p>
    <w:p w14:paraId="1B2890A1" w14:textId="77777777" w:rsidR="006E2404" w:rsidRDefault="00000000">
      <w:pPr>
        <w:numPr>
          <w:ilvl w:val="0"/>
          <w:numId w:val="2"/>
        </w:numPr>
        <w:spacing w:after="100"/>
      </w:pPr>
      <w:r>
        <w:rPr>
          <w:rFonts w:ascii="Calibri" w:eastAsia="Calibri" w:hAnsi="Calibri" w:cs="Calibri"/>
          <w:sz w:val="22"/>
        </w:rPr>
        <w:t xml:space="preserve">If </w:t>
      </w:r>
      <w:r>
        <w:rPr>
          <w:rFonts w:ascii="Calibri" w:eastAsia="Calibri" w:hAnsi="Calibri" w:cs="Calibri"/>
          <w:i/>
          <w:sz w:val="22"/>
        </w:rPr>
        <w:t>0 ≤ m' &lt; \frac{m}{2}</w:t>
      </w:r>
      <w:r>
        <w:rPr>
          <w:rFonts w:ascii="Calibri" w:eastAsia="Calibri" w:hAnsi="Calibri" w:cs="Calibri"/>
          <w:sz w:val="22"/>
        </w:rPr>
        <w:t xml:space="preserve">: </w:t>
      </w:r>
      <w:r>
        <w:rPr>
          <w:rFonts w:ascii="Calibri" w:eastAsia="Calibri" w:hAnsi="Calibri" w:cs="Calibri"/>
          <w:i/>
          <w:sz w:val="22"/>
        </w:rPr>
        <w:t>𝐱ᵢ</w:t>
      </w:r>
      <w:r>
        <w:rPr>
          <w:rFonts w:ascii="Calibri" w:eastAsia="Calibri" w:hAnsi="Calibri" w:cs="Calibri"/>
          <w:sz w:val="22"/>
        </w:rPr>
        <w:t xml:space="preserve"> is categorized as </w:t>
      </w:r>
      <w:r>
        <w:rPr>
          <w:rFonts w:ascii="Calibri" w:eastAsia="Calibri" w:hAnsi="Calibri" w:cs="Calibri"/>
          <w:b/>
          <w:sz w:val="22"/>
        </w:rPr>
        <w:t>Safe</w:t>
      </w:r>
      <w:r>
        <w:rPr>
          <w:rFonts w:ascii="Calibri" w:eastAsia="Calibri" w:hAnsi="Calibri" w:cs="Calibri"/>
          <w:sz w:val="22"/>
        </w:rPr>
        <w:t>.</w:t>
      </w:r>
    </w:p>
    <w:p w14:paraId="7E413D96" w14:textId="77777777" w:rsidR="006E2404" w:rsidRDefault="00000000">
      <w:pPr>
        <w:keepNext/>
        <w:spacing w:after="200"/>
      </w:pPr>
      <w:r>
        <w:rPr>
          <w:rFonts w:ascii="Calibri" w:eastAsia="Calibri" w:hAnsi="Calibri" w:cs="Calibri"/>
          <w:sz w:val="22"/>
        </w:rPr>
        <w:t xml:space="preserve">Synthetic points are synthesized strictly from Danger instances using random convex combinations with nearest minority neighbors </w:t>
      </w:r>
      <w:r>
        <w:rPr>
          <w:rFonts w:ascii="Calibri" w:eastAsia="Calibri" w:hAnsi="Calibri" w:cs="Calibri"/>
          <w:i/>
          <w:sz w:val="22"/>
        </w:rPr>
        <w:t>𝐱_zi</w:t>
      </w:r>
      <w:r>
        <w:rPr>
          <w:rFonts w:ascii="Calibri" w:eastAsia="Calibri" w:hAnsi="Calibri" w:cs="Calibri"/>
          <w:sz w:val="22"/>
        </w:rPr>
        <w:t xml:space="preserve"> within the same cluster: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0"/>
      </w:tblGrid>
      <w:tr w:rsidR="006E2404" w14:paraId="08E19B6B" w14:textId="77777777">
        <w:trPr>
          <w:cantSplit/>
        </w:trPr>
        <w:tc>
          <w:tcPr>
            <w:tcW w:w="9360" w:type="dxa"/>
            <w:tcMar>
              <w:top w:w="100" w:type="dxa"/>
              <w:left w:w="100" w:type="dxa"/>
              <w:bottom w:w="100" w:type="dxa"/>
              <w:right w:w="100" w:type="dxa"/>
            </w:tcMar>
          </w:tcPr>
          <w:p w14:paraId="27E4A02D" w14:textId="77777777" w:rsidR="006E2404" w:rsidRDefault="00000000">
            <w:r>
              <w:rPr>
                <w:rFonts w:ascii="Consolas" w:eastAsia="Consolas" w:hAnsi="Consolas" w:cs="Consolas"/>
              </w:rPr>
              <w:t>𝐱_new = 𝐱ᵢ + β (𝐱_zi - 𝐱ᵢ</w:t>
            </w:r>
            <w:proofErr w:type="gramStart"/>
            <w:r>
              <w:rPr>
                <w:rFonts w:ascii="Consolas" w:eastAsia="Consolas" w:hAnsi="Consolas" w:cs="Consolas"/>
              </w:rPr>
              <w:t xml:space="preserve">),   </w:t>
            </w:r>
            <w:proofErr w:type="gramEnd"/>
            <w:r>
              <w:rPr>
                <w:rFonts w:ascii="Consolas" w:eastAsia="Consolas" w:hAnsi="Consolas" w:cs="Consolas"/>
              </w:rPr>
              <w:t xml:space="preserve">β ~ </w:t>
            </w:r>
            <w:proofErr w:type="gramStart"/>
            <w:r>
              <w:rPr>
                <w:rFonts w:ascii="Consolas" w:eastAsia="Consolas" w:hAnsi="Consolas" w:cs="Consolas"/>
              </w:rPr>
              <w:t>𝒰(</w:t>
            </w:r>
            <w:proofErr w:type="gramEnd"/>
            <w:r>
              <w:rPr>
                <w:rFonts w:ascii="Consolas" w:eastAsia="Consolas" w:hAnsi="Consolas" w:cs="Consolas"/>
              </w:rPr>
              <w:t>0, 1)</w:t>
            </w:r>
          </w:p>
        </w:tc>
      </w:tr>
    </w:tbl>
    <w:p w14:paraId="52140CC5" w14:textId="77777777" w:rsidR="006E2404" w:rsidRDefault="006E2404">
      <w:pPr>
        <w:spacing w:after="200" w:line="40" w:lineRule="exact"/>
      </w:pPr>
    </w:p>
    <w:p w14:paraId="663AC48B" w14:textId="77777777" w:rsidR="006E2404" w:rsidRDefault="00000000">
      <w:pPr>
        <w:pStyle w:val="Heading2"/>
        <w:keepNext/>
      </w:pPr>
      <w:r>
        <w:t>Stage 4: Random Forest Classifier</w:t>
      </w:r>
    </w:p>
    <w:p w14:paraId="779306AC" w14:textId="77777777" w:rsidR="006E2404" w:rsidRDefault="00000000">
      <w:pPr>
        <w:spacing w:after="200"/>
      </w:pPr>
      <w:r>
        <w:rPr>
          <w:rFonts w:ascii="Calibri" w:eastAsia="Calibri" w:hAnsi="Calibri" w:cs="Calibri"/>
          <w:sz w:val="22"/>
        </w:rPr>
        <w:t xml:space="preserve">The resulting rebalanced dataset is utilized to train a </w:t>
      </w:r>
      <w:r>
        <w:rPr>
          <w:rFonts w:ascii="Calibri" w:eastAsia="Calibri" w:hAnsi="Calibri" w:cs="Calibri"/>
          <w:b/>
          <w:sz w:val="22"/>
        </w:rPr>
        <w:t>Random Forest classifier</w:t>
      </w:r>
      <w:r>
        <w:rPr>
          <w:rFonts w:ascii="Calibri" w:eastAsia="Calibri" w:hAnsi="Calibri" w:cs="Calibri"/>
          <w:sz w:val="22"/>
        </w:rPr>
        <w:t xml:space="preserve">. The forest averages predictions across </w:t>
      </w:r>
      <w:r>
        <w:rPr>
          <w:rFonts w:ascii="Calibri" w:eastAsia="Calibri" w:hAnsi="Calibri" w:cs="Calibri"/>
          <w:i/>
          <w:sz w:val="22"/>
        </w:rPr>
        <w:t>B</w:t>
      </w:r>
      <w:r>
        <w:rPr>
          <w:rFonts w:ascii="Calibri" w:eastAsia="Calibri" w:hAnsi="Calibri" w:cs="Calibri"/>
          <w:sz w:val="22"/>
        </w:rPr>
        <w:t xml:space="preserve"> independent bootstrap decision trees: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0"/>
      </w:tblGrid>
      <w:tr w:rsidR="006E2404" w14:paraId="20D25D72" w14:textId="77777777">
        <w:trPr>
          <w:cantSplit/>
        </w:trPr>
        <w:tc>
          <w:tcPr>
            <w:tcW w:w="9360" w:type="dxa"/>
            <w:tcMar>
              <w:top w:w="100" w:type="dxa"/>
              <w:left w:w="100" w:type="dxa"/>
              <w:bottom w:w="100" w:type="dxa"/>
              <w:right w:w="100" w:type="dxa"/>
            </w:tcMar>
          </w:tcPr>
          <w:p w14:paraId="5E73F031" w14:textId="77777777" w:rsidR="006E2404" w:rsidRDefault="00000000">
            <w:proofErr w:type="gramStart"/>
            <w:r>
              <w:rPr>
                <w:rFonts w:ascii="Consolas" w:eastAsia="Consolas" w:hAnsi="Consolas" w:cs="Consolas"/>
              </w:rPr>
              <w:t>P(</w:t>
            </w:r>
            <w:proofErr w:type="gramEnd"/>
            <w:r>
              <w:rPr>
                <w:rFonts w:ascii="Consolas" w:eastAsia="Consolas" w:hAnsi="Consolas" w:cs="Consolas"/>
              </w:rPr>
              <w:t>Y=1 | 𝐱) = \frac{1}{B} Σ_{b=</w:t>
            </w:r>
            <w:proofErr w:type="gramStart"/>
            <w:r>
              <w:rPr>
                <w:rFonts w:ascii="Consolas" w:eastAsia="Consolas" w:hAnsi="Consolas" w:cs="Consolas"/>
              </w:rPr>
              <w:t>1}^</w:t>
            </w:r>
            <w:proofErr w:type="gramEnd"/>
            <w:r>
              <w:rPr>
                <w:rFonts w:ascii="Consolas" w:eastAsia="Consolas" w:hAnsi="Consolas" w:cs="Consolas"/>
              </w:rPr>
              <w:t>{B} P_</w:t>
            </w:r>
            <w:proofErr w:type="gramStart"/>
            <w:r>
              <w:rPr>
                <w:rFonts w:ascii="Consolas" w:eastAsia="Consolas" w:hAnsi="Consolas" w:cs="Consolas"/>
              </w:rPr>
              <w:t>b(</w:t>
            </w:r>
            <w:proofErr w:type="gramEnd"/>
            <w:r>
              <w:rPr>
                <w:rFonts w:ascii="Consolas" w:eastAsia="Consolas" w:hAnsi="Consolas" w:cs="Consolas"/>
              </w:rPr>
              <w:t>Y=1 | 𝐱)</w:t>
            </w:r>
          </w:p>
        </w:tc>
      </w:tr>
    </w:tbl>
    <w:p w14:paraId="4157A97E" w14:textId="77777777" w:rsidR="006E2404" w:rsidRDefault="006E2404">
      <w:pPr>
        <w:spacing w:after="200" w:line="40" w:lineRule="exact"/>
      </w:pPr>
    </w:p>
    <w:p w14:paraId="5B0E20C3" w14:textId="77777777" w:rsidR="006E2404" w:rsidRDefault="00000000">
      <w:pPr>
        <w:keepNext/>
        <w:spacing w:after="200"/>
      </w:pPr>
      <w:r>
        <w:rPr>
          <w:rFonts w:ascii="Calibri" w:eastAsia="Calibri" w:hAnsi="Calibri" w:cs="Calibri"/>
          <w:sz w:val="22"/>
        </w:rPr>
        <w:t>Tree nodes split based on Gini Impurity reduction: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0"/>
      </w:tblGrid>
      <w:tr w:rsidR="006E2404" w14:paraId="04AFE4EE" w14:textId="77777777">
        <w:trPr>
          <w:cantSplit/>
        </w:trPr>
        <w:tc>
          <w:tcPr>
            <w:tcW w:w="9360" w:type="dxa"/>
            <w:tcMar>
              <w:top w:w="100" w:type="dxa"/>
              <w:left w:w="100" w:type="dxa"/>
              <w:bottom w:w="100" w:type="dxa"/>
              <w:right w:w="100" w:type="dxa"/>
            </w:tcMar>
          </w:tcPr>
          <w:p w14:paraId="480BB873" w14:textId="77777777" w:rsidR="006E2404" w:rsidRDefault="00000000">
            <w:r>
              <w:rPr>
                <w:rFonts w:ascii="Consolas" w:eastAsia="Consolas" w:hAnsi="Consolas" w:cs="Consolas"/>
              </w:rPr>
              <w:t>ΔI_G = I_G(t) - \frac{N_</w:t>
            </w:r>
            <w:proofErr w:type="gramStart"/>
            <w:r>
              <w:rPr>
                <w:rFonts w:ascii="Consolas" w:eastAsia="Consolas" w:hAnsi="Consolas" w:cs="Consolas"/>
              </w:rPr>
              <w:t>L}{</w:t>
            </w:r>
            <w:proofErr w:type="gramEnd"/>
            <w:r>
              <w:rPr>
                <w:rFonts w:ascii="Consolas" w:eastAsia="Consolas" w:hAnsi="Consolas" w:cs="Consolas"/>
              </w:rPr>
              <w:t>N} I_G(</w:t>
            </w:r>
            <w:proofErr w:type="spellStart"/>
            <w:r>
              <w:rPr>
                <w:rFonts w:ascii="Consolas" w:eastAsia="Consolas" w:hAnsi="Consolas" w:cs="Consolas"/>
              </w:rPr>
              <w:t>t_L</w:t>
            </w:r>
            <w:proofErr w:type="spellEnd"/>
            <w:r>
              <w:rPr>
                <w:rFonts w:ascii="Consolas" w:eastAsia="Consolas" w:hAnsi="Consolas" w:cs="Consolas"/>
              </w:rPr>
              <w:t>) - \frac{N_</w:t>
            </w:r>
            <w:proofErr w:type="gramStart"/>
            <w:r>
              <w:rPr>
                <w:rFonts w:ascii="Consolas" w:eastAsia="Consolas" w:hAnsi="Consolas" w:cs="Consolas"/>
              </w:rPr>
              <w:t>R}{</w:t>
            </w:r>
            <w:proofErr w:type="gramEnd"/>
            <w:r>
              <w:rPr>
                <w:rFonts w:ascii="Consolas" w:eastAsia="Consolas" w:hAnsi="Consolas" w:cs="Consolas"/>
              </w:rPr>
              <w:t>N} I_G(</w:t>
            </w:r>
            <w:proofErr w:type="spellStart"/>
            <w:r>
              <w:rPr>
                <w:rFonts w:ascii="Consolas" w:eastAsia="Consolas" w:hAnsi="Consolas" w:cs="Consolas"/>
              </w:rPr>
              <w:t>t_R</w:t>
            </w:r>
            <w:proofErr w:type="spellEnd"/>
            <w:proofErr w:type="gramStart"/>
            <w:r>
              <w:rPr>
                <w:rFonts w:ascii="Consolas" w:eastAsia="Consolas" w:hAnsi="Consolas" w:cs="Consolas"/>
              </w:rPr>
              <w:t xml:space="preserve">),   </w:t>
            </w:r>
            <w:proofErr w:type="gramEnd"/>
            <w:r>
              <w:rPr>
                <w:rFonts w:ascii="Consolas" w:eastAsia="Consolas" w:hAnsi="Consolas" w:cs="Consolas"/>
              </w:rPr>
              <w:t>I_G(t) = 1 - Σ_{k=</w:t>
            </w:r>
            <w:proofErr w:type="gramStart"/>
            <w:r>
              <w:rPr>
                <w:rFonts w:ascii="Consolas" w:eastAsia="Consolas" w:hAnsi="Consolas" w:cs="Consolas"/>
              </w:rPr>
              <w:t>0}^</w:t>
            </w:r>
            <w:proofErr w:type="gramEnd"/>
            <w:r>
              <w:rPr>
                <w:rFonts w:ascii="Consolas" w:eastAsia="Consolas" w:hAnsi="Consolas" w:cs="Consolas"/>
              </w:rPr>
              <w:t>{1} p_k^2</w:t>
            </w:r>
          </w:p>
        </w:tc>
      </w:tr>
    </w:tbl>
    <w:p w14:paraId="6AEE2712" w14:textId="77777777" w:rsidR="006E2404" w:rsidRDefault="006E2404">
      <w:pPr>
        <w:spacing w:after="200" w:line="40" w:lineRule="exact"/>
      </w:pPr>
    </w:p>
    <w:p w14:paraId="4D5DC89C" w14:textId="77777777" w:rsidR="006E2404" w:rsidRDefault="00000000">
      <w:pPr>
        <w:pStyle w:val="Heading1"/>
        <w:keepNext/>
      </w:pPr>
      <w:r>
        <w:lastRenderedPageBreak/>
        <w:t>3. Methodological Critique &amp; Theoretical Vulnerabilities</w:t>
      </w:r>
    </w:p>
    <w:p w14:paraId="21E5F83E" w14:textId="77777777" w:rsidR="006E2404" w:rsidRDefault="00000000">
      <w:pPr>
        <w:keepNext/>
        <w:spacing w:after="200"/>
      </w:pPr>
      <w:r>
        <w:rPr>
          <w:rFonts w:ascii="Calibri" w:eastAsia="Calibri" w:hAnsi="Calibri" w:cs="Calibri"/>
          <w:sz w:val="22"/>
        </w:rPr>
        <w:t xml:space="preserve">A rigorous academic review of Alamri &amp; </w:t>
      </w:r>
      <w:proofErr w:type="spellStart"/>
      <w:r>
        <w:rPr>
          <w:rFonts w:ascii="Calibri" w:eastAsia="Calibri" w:hAnsi="Calibri" w:cs="Calibri"/>
          <w:sz w:val="22"/>
        </w:rPr>
        <w:t>Ykhlef</w:t>
      </w:r>
      <w:proofErr w:type="spellEnd"/>
      <w:r>
        <w:rPr>
          <w:rFonts w:ascii="Calibri" w:eastAsia="Calibri" w:hAnsi="Calibri" w:cs="Calibri"/>
          <w:sz w:val="22"/>
        </w:rPr>
        <w:t xml:space="preserve"> (2024) reveals three severe structural weaknesses in their experimental execution:</w:t>
      </w:r>
    </w:p>
    <w:p w14:paraId="0E7127C3" w14:textId="77777777" w:rsidR="006E2404" w:rsidRDefault="00000000">
      <w:pPr>
        <w:pStyle w:val="Heading2"/>
        <w:keepNext/>
      </w:pPr>
      <w:r>
        <w:t>3.1 The Scale Dominance Flaw in Distance-Based Resampling</w:t>
      </w:r>
    </w:p>
    <w:p w14:paraId="260F1106" w14:textId="77777777" w:rsidR="006E2404" w:rsidRDefault="00000000">
      <w:pPr>
        <w:spacing w:after="200"/>
      </w:pPr>
      <w:r>
        <w:rPr>
          <w:rFonts w:ascii="Calibri" w:eastAsia="Calibri" w:hAnsi="Calibri" w:cs="Calibri"/>
          <w:sz w:val="22"/>
        </w:rPr>
        <w:t xml:space="preserve">The authors report no feature scaling step prior to resampling, implicitly relying on the well-known property that </w:t>
      </w:r>
      <w:r>
        <w:rPr>
          <w:rFonts w:ascii="Calibri" w:eastAsia="Calibri" w:hAnsi="Calibri" w:cs="Calibri"/>
          <w:b/>
          <w:sz w:val="22"/>
        </w:rPr>
        <w:t>decision trees are invariant to monotonic feature scaling</w:t>
      </w:r>
      <w:r>
        <w:rPr>
          <w:rFonts w:ascii="Calibri" w:eastAsia="Calibri" w:hAnsi="Calibri" w:cs="Calibri"/>
          <w:sz w:val="22"/>
        </w:rPr>
        <w:t xml:space="preserve">. However, while tree splitting is scale-invariant, </w:t>
      </w:r>
      <w:r>
        <w:rPr>
          <w:rFonts w:ascii="Calibri" w:eastAsia="Calibri" w:hAnsi="Calibri" w:cs="Calibri"/>
          <w:b/>
          <w:sz w:val="22"/>
        </w:rPr>
        <w:t>every component of BCBSMOTE relies strictly on Euclidean distance</w:t>
      </w:r>
      <w:r>
        <w:rPr>
          <w:rFonts w:ascii="Calibri" w:eastAsia="Calibri" w:hAnsi="Calibri" w:cs="Calibri"/>
          <w:sz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0"/>
      </w:tblGrid>
      <w:tr w:rsidR="006E2404" w14:paraId="2738E9A8" w14:textId="77777777">
        <w:trPr>
          <w:cantSplit/>
        </w:trPr>
        <w:tc>
          <w:tcPr>
            <w:tcW w:w="9360" w:type="dxa"/>
            <w:tcMar>
              <w:top w:w="100" w:type="dxa"/>
              <w:left w:w="100" w:type="dxa"/>
              <w:bottom w:w="100" w:type="dxa"/>
              <w:right w:w="100" w:type="dxa"/>
            </w:tcMar>
          </w:tcPr>
          <w:p w14:paraId="2B0CDAF6" w14:textId="77777777" w:rsidR="006E2404" w:rsidRDefault="00000000">
            <w:proofErr w:type="gramStart"/>
            <w:r>
              <w:rPr>
                <w:rFonts w:ascii="Consolas" w:eastAsia="Consolas" w:hAnsi="Consolas" w:cs="Consolas"/>
              </w:rPr>
              <w:t>d(</w:t>
            </w:r>
            <w:proofErr w:type="gramEnd"/>
            <w:r>
              <w:rPr>
                <w:rFonts w:ascii="Consolas" w:eastAsia="Consolas" w:hAnsi="Consolas" w:cs="Consolas"/>
              </w:rPr>
              <w:t>𝐱_a, 𝐱_</w:t>
            </w:r>
            <w:proofErr w:type="gramStart"/>
            <w:r>
              <w:rPr>
                <w:rFonts w:ascii="Consolas" w:eastAsia="Consolas" w:hAnsi="Consolas" w:cs="Consolas"/>
              </w:rPr>
              <w:t>b)^</w:t>
            </w:r>
            <w:proofErr w:type="gramEnd"/>
            <w:r>
              <w:rPr>
                <w:rFonts w:ascii="Consolas" w:eastAsia="Consolas" w:hAnsi="Consolas" w:cs="Consolas"/>
              </w:rPr>
              <w:t>2 = (</w:t>
            </w:r>
            <w:proofErr w:type="spellStart"/>
            <w:r>
              <w:rPr>
                <w:rFonts w:ascii="Consolas" w:eastAsia="Consolas" w:hAnsi="Consolas" w:cs="Consolas"/>
              </w:rPr>
              <w:t>Amount_a</w:t>
            </w:r>
            <w:proofErr w:type="spellEnd"/>
            <w:r>
              <w:rPr>
                <w:rFonts w:ascii="Consolas" w:eastAsia="Consolas" w:hAnsi="Consolas" w:cs="Consolas"/>
              </w:rPr>
              <w:t xml:space="preserve"> - </w:t>
            </w:r>
            <w:proofErr w:type="spellStart"/>
            <w:r>
              <w:rPr>
                <w:rFonts w:ascii="Consolas" w:eastAsia="Consolas" w:hAnsi="Consolas" w:cs="Consolas"/>
              </w:rPr>
              <w:t>Amount_</w:t>
            </w:r>
            <w:proofErr w:type="gramStart"/>
            <w:r>
              <w:rPr>
                <w:rFonts w:ascii="Consolas" w:eastAsia="Consolas" w:hAnsi="Consolas" w:cs="Consolas"/>
              </w:rPr>
              <w:t>b</w:t>
            </w:r>
            <w:proofErr w:type="spellEnd"/>
            <w:r>
              <w:rPr>
                <w:rFonts w:ascii="Consolas" w:eastAsia="Consolas" w:hAnsi="Consolas" w:cs="Consolas"/>
              </w:rPr>
              <w:t>)^</w:t>
            </w:r>
            <w:proofErr w:type="gramEnd"/>
            <w:r>
              <w:rPr>
                <w:rFonts w:ascii="Consolas" w:eastAsia="Consolas" w:hAnsi="Consolas" w:cs="Consolas"/>
              </w:rPr>
              <w:t>2 + Σ_{j=</w:t>
            </w:r>
            <w:proofErr w:type="gramStart"/>
            <w:r>
              <w:rPr>
                <w:rFonts w:ascii="Consolas" w:eastAsia="Consolas" w:hAnsi="Consolas" w:cs="Consolas"/>
              </w:rPr>
              <w:t>1}^</w:t>
            </w:r>
            <w:proofErr w:type="gramEnd"/>
            <w:r>
              <w:rPr>
                <w:rFonts w:ascii="Consolas" w:eastAsia="Consolas" w:hAnsi="Consolas" w:cs="Consolas"/>
              </w:rPr>
              <w:t>{28} (V</w:t>
            </w:r>
            <w:proofErr w:type="gramStart"/>
            <w:r>
              <w:rPr>
                <w:rFonts w:ascii="Consolas" w:eastAsia="Consolas" w:hAnsi="Consolas" w:cs="Consolas"/>
              </w:rPr>
              <w:t>_{</w:t>
            </w:r>
            <w:proofErr w:type="gramEnd"/>
            <w:r>
              <w:rPr>
                <w:rFonts w:ascii="Consolas" w:eastAsia="Consolas" w:hAnsi="Consolas" w:cs="Consolas"/>
              </w:rPr>
              <w:t>j, a} - V</w:t>
            </w:r>
            <w:proofErr w:type="gramStart"/>
            <w:r>
              <w:rPr>
                <w:rFonts w:ascii="Consolas" w:eastAsia="Consolas" w:hAnsi="Consolas" w:cs="Consolas"/>
              </w:rPr>
              <w:t>_{</w:t>
            </w:r>
            <w:proofErr w:type="gramEnd"/>
            <w:r>
              <w:rPr>
                <w:rFonts w:ascii="Consolas" w:eastAsia="Consolas" w:hAnsi="Consolas" w:cs="Consolas"/>
              </w:rPr>
              <w:t>j, b</w:t>
            </w:r>
            <w:proofErr w:type="gramStart"/>
            <w:r>
              <w:rPr>
                <w:rFonts w:ascii="Consolas" w:eastAsia="Consolas" w:hAnsi="Consolas" w:cs="Consolas"/>
              </w:rPr>
              <w:t>})^</w:t>
            </w:r>
            <w:proofErr w:type="gramEnd"/>
            <w:r>
              <w:rPr>
                <w:rFonts w:ascii="Consolas" w:eastAsia="Consolas" w:hAnsi="Consolas" w:cs="Consolas"/>
              </w:rPr>
              <w:t>2</w:t>
            </w:r>
          </w:p>
        </w:tc>
      </w:tr>
    </w:tbl>
    <w:p w14:paraId="4D68A726" w14:textId="77777777" w:rsidR="006E2404" w:rsidRDefault="006E2404">
      <w:pPr>
        <w:spacing w:after="200" w:line="40" w:lineRule="exact"/>
      </w:pPr>
    </w:p>
    <w:p w14:paraId="42E143D5" w14:textId="77777777" w:rsidR="006E2404" w:rsidRDefault="00000000">
      <w:pPr>
        <w:keepNext/>
        <w:spacing w:after="200"/>
      </w:pPr>
      <w:r>
        <w:rPr>
          <w:rFonts w:ascii="Calibri" w:eastAsia="Calibri" w:hAnsi="Calibri" w:cs="Calibri"/>
          <w:sz w:val="22"/>
        </w:rPr>
        <w:t>As proven in Section 3.2 of the Phase 1 deconstruction:</w:t>
      </w:r>
    </w:p>
    <w:p w14:paraId="56F412DA" w14:textId="77777777" w:rsidR="006E2404" w:rsidRDefault="00000000">
      <w:pPr>
        <w:numPr>
          <w:ilvl w:val="0"/>
          <w:numId w:val="2"/>
        </w:numPr>
        <w:spacing w:after="100"/>
      </w:pPr>
      <w:r>
        <w:rPr>
          <w:rFonts w:ascii="Calibri" w:eastAsia="Calibri" w:hAnsi="Calibri" w:cs="Calibri"/>
          <w:sz w:val="22"/>
        </w:rPr>
        <w:t xml:space="preserve">The variance of </w:t>
      </w:r>
      <w:r>
        <w:rPr>
          <w:rFonts w:ascii="Consolas" w:eastAsia="Consolas" w:hAnsi="Consolas" w:cs="Consolas"/>
        </w:rPr>
        <w:t>Amount</w:t>
      </w:r>
      <w:r>
        <w:rPr>
          <w:rFonts w:ascii="Calibri" w:eastAsia="Calibri" w:hAnsi="Calibri" w:cs="Calibri"/>
          <w:sz w:val="22"/>
        </w:rPr>
        <w:t xml:space="preserve"> is </w:t>
      </w:r>
      <w:r>
        <w:rPr>
          <w:rFonts w:ascii="Calibri" w:eastAsia="Calibri" w:hAnsi="Calibri" w:cs="Calibri"/>
          <w:i/>
          <w:sz w:val="22"/>
        </w:rPr>
        <w:t>62,560.07</w:t>
      </w:r>
      <w:r>
        <w:rPr>
          <w:rFonts w:ascii="Calibri" w:eastAsia="Calibri" w:hAnsi="Calibri" w:cs="Calibri"/>
          <w:sz w:val="22"/>
        </w:rPr>
        <w:t xml:space="preserve">, whereas the average variance across </w:t>
      </w:r>
      <w:r>
        <w:rPr>
          <w:rFonts w:ascii="Calibri" w:eastAsia="Calibri" w:hAnsi="Calibri" w:cs="Calibri"/>
          <w:i/>
          <w:sz w:val="22"/>
        </w:rPr>
        <w:t>V_1–V</w:t>
      </w:r>
      <w:proofErr w:type="gramStart"/>
      <w:r>
        <w:rPr>
          <w:rFonts w:ascii="Calibri" w:eastAsia="Calibri" w:hAnsi="Calibri" w:cs="Calibri"/>
          <w:i/>
          <w:sz w:val="22"/>
        </w:rPr>
        <w:t>_{</w:t>
      </w:r>
      <w:proofErr w:type="gramEnd"/>
      <w:r>
        <w:rPr>
          <w:rFonts w:ascii="Calibri" w:eastAsia="Calibri" w:hAnsi="Calibri" w:cs="Calibri"/>
          <w:i/>
          <w:sz w:val="22"/>
        </w:rPr>
        <w:t>28}</w:t>
      </w:r>
      <w:r>
        <w:rPr>
          <w:rFonts w:ascii="Calibri" w:eastAsia="Calibri" w:hAnsi="Calibri" w:cs="Calibri"/>
          <w:sz w:val="22"/>
        </w:rPr>
        <w:t xml:space="preserve"> is under </w:t>
      </w:r>
      <w:r>
        <w:rPr>
          <w:rFonts w:ascii="Calibri" w:eastAsia="Calibri" w:hAnsi="Calibri" w:cs="Calibri"/>
          <w:i/>
          <w:sz w:val="22"/>
        </w:rPr>
        <w:t>1.0</w:t>
      </w:r>
      <w:r>
        <w:rPr>
          <w:rFonts w:ascii="Calibri" w:eastAsia="Calibri" w:hAnsi="Calibri" w:cs="Calibri"/>
          <w:sz w:val="22"/>
        </w:rPr>
        <w:t>.</w:t>
      </w:r>
    </w:p>
    <w:p w14:paraId="6C84122E" w14:textId="77777777" w:rsidR="006E2404" w:rsidRDefault="00000000">
      <w:pPr>
        <w:numPr>
          <w:ilvl w:val="0"/>
          <w:numId w:val="2"/>
        </w:numPr>
        <w:spacing w:after="100"/>
      </w:pPr>
      <w:r>
        <w:rPr>
          <w:rFonts w:ascii="Calibri" w:eastAsia="Calibri" w:hAnsi="Calibri" w:cs="Calibri"/>
          <w:sz w:val="22"/>
        </w:rPr>
        <w:t xml:space="preserve">In an unscaled feature space, two transactions differing by </w:t>
      </w:r>
      <w:r>
        <w:rPr>
          <w:rFonts w:ascii="Calibri" w:eastAsia="Calibri" w:hAnsi="Calibri" w:cs="Calibri"/>
          <w:i/>
          <w:sz w:val="22"/>
        </w:rPr>
        <w:t>$50.00</w:t>
      </w:r>
      <w:r>
        <w:rPr>
          <w:rFonts w:ascii="Calibri" w:eastAsia="Calibri" w:hAnsi="Calibri" w:cs="Calibri"/>
          <w:sz w:val="22"/>
        </w:rPr>
        <w:t xml:space="preserve"> in </w:t>
      </w:r>
      <w:r>
        <w:rPr>
          <w:rFonts w:ascii="Consolas" w:eastAsia="Consolas" w:hAnsi="Consolas" w:cs="Consolas"/>
        </w:rPr>
        <w:t>Amount</w:t>
      </w:r>
      <w:r>
        <w:rPr>
          <w:rFonts w:ascii="Calibri" w:eastAsia="Calibri" w:hAnsi="Calibri" w:cs="Calibri"/>
          <w:sz w:val="22"/>
        </w:rPr>
        <w:t xml:space="preserve"> contribute </w:t>
      </w:r>
      <w:r>
        <w:rPr>
          <w:rFonts w:ascii="Calibri" w:eastAsia="Calibri" w:hAnsi="Calibri" w:cs="Calibri"/>
          <w:i/>
          <w:sz w:val="22"/>
        </w:rPr>
        <w:t>50^2 = 2,500</w:t>
      </w:r>
      <w:r>
        <w:rPr>
          <w:rFonts w:ascii="Calibri" w:eastAsia="Calibri" w:hAnsi="Calibri" w:cs="Calibri"/>
          <w:sz w:val="22"/>
        </w:rPr>
        <w:t xml:space="preserve"> to squared distance. In contrast, standard variations in PCA components contribute </w:t>
      </w:r>
      <w:r>
        <w:rPr>
          <w:rFonts w:ascii="Calibri" w:eastAsia="Calibri" w:hAnsi="Calibri" w:cs="Calibri"/>
          <w:i/>
          <w:sz w:val="22"/>
        </w:rPr>
        <w:t>\</w:t>
      </w:r>
      <w:proofErr w:type="spellStart"/>
      <w:r>
        <w:rPr>
          <w:rFonts w:ascii="Calibri" w:eastAsia="Calibri" w:hAnsi="Calibri" w:cs="Calibri"/>
          <w:i/>
          <w:sz w:val="22"/>
        </w:rPr>
        <w:t>approx</w:t>
      </w:r>
      <w:proofErr w:type="spellEnd"/>
      <w:r>
        <w:rPr>
          <w:rFonts w:ascii="Calibri" w:eastAsia="Calibri" w:hAnsi="Calibri" w:cs="Calibri"/>
          <w:i/>
          <w:sz w:val="22"/>
        </w:rPr>
        <w:t xml:space="preserve"> 1.0^2 = 1.0</w:t>
      </w:r>
      <w:r>
        <w:rPr>
          <w:rFonts w:ascii="Calibri" w:eastAsia="Calibri" w:hAnsi="Calibri" w:cs="Calibri"/>
          <w:sz w:val="22"/>
        </w:rPr>
        <w:t>.</w:t>
      </w:r>
    </w:p>
    <w:p w14:paraId="21BA5883" w14:textId="77777777" w:rsidR="006E2404" w:rsidRDefault="00000000">
      <w:pPr>
        <w:numPr>
          <w:ilvl w:val="0"/>
          <w:numId w:val="2"/>
        </w:numPr>
        <w:spacing w:after="100"/>
      </w:pPr>
      <w:r>
        <w:rPr>
          <w:rFonts w:ascii="Calibri" w:eastAsia="Calibri" w:hAnsi="Calibri" w:cs="Calibri"/>
          <w:sz w:val="22"/>
        </w:rPr>
        <w:t xml:space="preserve">Consequently, </w:t>
      </w:r>
      <w:r>
        <w:rPr>
          <w:rFonts w:ascii="Consolas" w:eastAsia="Consolas" w:hAnsi="Consolas" w:cs="Consolas"/>
        </w:rPr>
        <w:t>Amount</w:t>
      </w:r>
      <w:r>
        <w:rPr>
          <w:rFonts w:ascii="Calibri" w:eastAsia="Calibri" w:hAnsi="Calibri" w:cs="Calibri"/>
          <w:sz w:val="22"/>
        </w:rPr>
        <w:t xml:space="preserve"> accounts for </w:t>
      </w:r>
      <w:r>
        <w:rPr>
          <w:rFonts w:ascii="Calibri" w:eastAsia="Calibri" w:hAnsi="Calibri" w:cs="Calibri"/>
          <w:b/>
          <w:i/>
          <w:sz w:val="22"/>
        </w:rPr>
        <w:t>99.96%</w:t>
      </w:r>
      <w:r>
        <w:rPr>
          <w:rFonts w:ascii="Calibri" w:eastAsia="Calibri" w:hAnsi="Calibri" w:cs="Calibri"/>
          <w:sz w:val="22"/>
        </w:rPr>
        <w:t xml:space="preserve"> of the Euclidean metric tensor! Tomek Links, BIRCH clustering, and Borderline-SMOTE become completely blind to the 28 orthogonal fraud features and cluster transactions purely by monetary value.</w:t>
      </w:r>
    </w:p>
    <w:p w14:paraId="04E25F5A" w14:textId="77777777" w:rsidR="006E2404" w:rsidRDefault="00000000">
      <w:pPr>
        <w:spacing w:after="200"/>
      </w:pPr>
      <w:r>
        <w:rPr>
          <w:rFonts w:ascii="Calibri" w:eastAsia="Calibri" w:hAnsi="Calibri" w:cs="Calibri"/>
          <w:sz w:val="22"/>
        </w:rPr>
        <w:t xml:space="preserve">*Remediation Applied in this </w:t>
      </w:r>
      <w:proofErr w:type="gramStart"/>
      <w:r>
        <w:rPr>
          <w:rFonts w:ascii="Calibri" w:eastAsia="Calibri" w:hAnsi="Calibri" w:cs="Calibri"/>
          <w:sz w:val="22"/>
        </w:rPr>
        <w:t>Work:*</w:t>
      </w:r>
      <w:proofErr w:type="gramEnd"/>
      <w:r>
        <w:rPr>
          <w:rFonts w:ascii="Calibri" w:eastAsia="Calibri" w:hAnsi="Calibri" w:cs="Calibri"/>
          <w:sz w:val="22"/>
        </w:rPr>
        <w:t xml:space="preserve"> We introduce a </w:t>
      </w:r>
      <w:proofErr w:type="spellStart"/>
      <w:r>
        <w:rPr>
          <w:rFonts w:ascii="Consolas" w:eastAsia="Consolas" w:hAnsi="Consolas" w:cs="Consolas"/>
        </w:rPr>
        <w:t>RobustScaler</w:t>
      </w:r>
      <w:proofErr w:type="spellEnd"/>
      <w:r>
        <w:rPr>
          <w:rFonts w:ascii="Calibri" w:eastAsia="Calibri" w:hAnsi="Calibri" w:cs="Calibri"/>
          <w:sz w:val="22"/>
        </w:rPr>
        <w:t xml:space="preserve"> fitted </w:t>
      </w:r>
      <w:r>
        <w:rPr>
          <w:rFonts w:ascii="Calibri" w:eastAsia="Calibri" w:hAnsi="Calibri" w:cs="Calibri"/>
          <w:b/>
          <w:sz w:val="22"/>
        </w:rPr>
        <w:t>strictly on the training partition</w:t>
      </w:r>
      <w:r>
        <w:rPr>
          <w:rFonts w:ascii="Calibri" w:eastAsia="Calibri" w:hAnsi="Calibri" w:cs="Calibri"/>
          <w:sz w:val="22"/>
        </w:rPr>
        <w:t>, centering features by the median and scaling by the Interquartile Range (</w:t>
      </w:r>
      <w:r>
        <w:rPr>
          <w:rFonts w:ascii="Calibri" w:eastAsia="Calibri" w:hAnsi="Calibri" w:cs="Calibri"/>
          <w:i/>
          <w:sz w:val="22"/>
        </w:rPr>
        <w:t>IQR = Q_3 - Q_1</w:t>
      </w:r>
      <w:r>
        <w:rPr>
          <w:rFonts w:ascii="Calibri" w:eastAsia="Calibri" w:hAnsi="Calibri" w:cs="Calibri"/>
          <w:sz w:val="22"/>
        </w:rPr>
        <w:t>), thereby equalizing metric contributions while preventing outlier distortion.</w:t>
      </w:r>
    </w:p>
    <w:p w14:paraId="7B70B74A" w14:textId="77777777" w:rsidR="006E2404" w:rsidRDefault="00000000">
      <w:pPr>
        <w:pStyle w:val="Heading2"/>
        <w:keepNext/>
      </w:pPr>
      <w:r>
        <w:t>3.2 Resampling Leakage &amp; Ambiguous Validation Protocols</w:t>
      </w:r>
    </w:p>
    <w:p w14:paraId="2E34898B" w14:textId="77777777" w:rsidR="006E2404" w:rsidRDefault="00000000">
      <w:pPr>
        <w:spacing w:after="200"/>
      </w:pPr>
      <w:r>
        <w:rPr>
          <w:rFonts w:ascii="Calibri" w:eastAsia="Calibri" w:hAnsi="Calibri" w:cs="Calibri"/>
          <w:sz w:val="22"/>
        </w:rPr>
        <w:t xml:space="preserve">A pervasive failure mode in machine learning resampling literature is </w:t>
      </w:r>
      <w:r>
        <w:rPr>
          <w:rFonts w:ascii="Calibri" w:eastAsia="Calibri" w:hAnsi="Calibri" w:cs="Calibri"/>
          <w:b/>
          <w:sz w:val="22"/>
        </w:rPr>
        <w:t>cross-validation leakage</w:t>
      </w:r>
      <w:r>
        <w:rPr>
          <w:rFonts w:ascii="Calibri" w:eastAsia="Calibri" w:hAnsi="Calibri" w:cs="Calibri"/>
          <w:sz w:val="22"/>
        </w:rPr>
        <w:t xml:space="preserve"> (</w:t>
      </w:r>
      <w:proofErr w:type="spellStart"/>
      <w:r>
        <w:rPr>
          <w:rFonts w:ascii="Calibri" w:eastAsia="Calibri" w:hAnsi="Calibri" w:cs="Calibri"/>
          <w:sz w:val="22"/>
        </w:rPr>
        <w:t>Kabane</w:t>
      </w:r>
      <w:proofErr w:type="spellEnd"/>
      <w:r>
        <w:rPr>
          <w:rFonts w:ascii="Calibri" w:eastAsia="Calibri" w:hAnsi="Calibri" w:cs="Calibri"/>
          <w:sz w:val="22"/>
        </w:rPr>
        <w:t>, 2024). When resampling algorithms are executed on the entire dataset prior to splitting:</w:t>
      </w:r>
    </w:p>
    <w:p w14:paraId="308D767C" w14:textId="77777777" w:rsidR="006E2404" w:rsidRDefault="00000000">
      <w:pPr>
        <w:numPr>
          <w:ilvl w:val="0"/>
          <w:numId w:val="5"/>
        </w:numPr>
        <w:spacing w:after="100"/>
      </w:pPr>
      <w:r>
        <w:rPr>
          <w:rFonts w:ascii="Calibri" w:eastAsia="Calibri" w:hAnsi="Calibri" w:cs="Calibri"/>
          <w:sz w:val="22"/>
        </w:rPr>
        <w:t>Synthetic minority instances derived from test-fold fraud cases are injected into the training set.</w:t>
      </w:r>
    </w:p>
    <w:p w14:paraId="3E07367C" w14:textId="77777777" w:rsidR="006E2404" w:rsidRDefault="00000000">
      <w:pPr>
        <w:numPr>
          <w:ilvl w:val="0"/>
          <w:numId w:val="5"/>
        </w:numPr>
        <w:spacing w:after="100"/>
      </w:pPr>
      <w:r>
        <w:rPr>
          <w:rFonts w:ascii="Calibri" w:eastAsia="Calibri" w:hAnsi="Calibri" w:cs="Calibri"/>
          <w:sz w:val="22"/>
        </w:rPr>
        <w:t>The nearest neighbors computed during SMOTE incorporate test-set coordinates.</w:t>
      </w:r>
    </w:p>
    <w:p w14:paraId="35C1F8CE" w14:textId="77777777" w:rsidR="006E2404" w:rsidRDefault="00000000">
      <w:pPr>
        <w:numPr>
          <w:ilvl w:val="0"/>
          <w:numId w:val="5"/>
        </w:numPr>
        <w:spacing w:after="100"/>
      </w:pPr>
      <w:r>
        <w:rPr>
          <w:rFonts w:ascii="Calibri" w:eastAsia="Calibri" w:hAnsi="Calibri" w:cs="Calibri"/>
          <w:sz w:val="22"/>
        </w:rPr>
        <w:t>The reported test set is artificially balanced, drastically overstating performance compared to real-world deployment where test data is imbalanced and unseen.</w:t>
      </w:r>
    </w:p>
    <w:p w14:paraId="6D72D4CB" w14:textId="77777777" w:rsidR="006E2404" w:rsidRDefault="00000000">
      <w:pPr>
        <w:spacing w:after="200"/>
      </w:pPr>
      <w:r>
        <w:rPr>
          <w:rFonts w:ascii="Calibri" w:eastAsia="Calibri" w:hAnsi="Calibri" w:cs="Calibri"/>
          <w:sz w:val="22"/>
        </w:rPr>
        <w:t xml:space="preserve">The authors' manuscript does not definitively verify fold-level resampling isolation. In this investigation, we resolve this ambiguity by implementing an anti-leakage </w:t>
      </w:r>
      <w:proofErr w:type="spellStart"/>
      <w:proofErr w:type="gramStart"/>
      <w:r>
        <w:rPr>
          <w:rFonts w:ascii="Consolas" w:eastAsia="Consolas" w:hAnsi="Consolas" w:cs="Consolas"/>
        </w:rPr>
        <w:t>imblearn.pipeline</w:t>
      </w:r>
      <w:proofErr w:type="gramEnd"/>
      <w:r>
        <w:rPr>
          <w:rFonts w:ascii="Consolas" w:eastAsia="Consolas" w:hAnsi="Consolas" w:cs="Consolas"/>
        </w:rPr>
        <w:t>.Pipeline</w:t>
      </w:r>
      <w:proofErr w:type="spellEnd"/>
      <w:r>
        <w:rPr>
          <w:rFonts w:ascii="Calibri" w:eastAsia="Calibri" w:hAnsi="Calibri" w:cs="Calibri"/>
          <w:sz w:val="22"/>
        </w:rPr>
        <w:t xml:space="preserve">, guaranteeing that </w:t>
      </w:r>
      <w:proofErr w:type="spellStart"/>
      <w:r>
        <w:rPr>
          <w:rFonts w:ascii="Consolas" w:eastAsia="Consolas" w:hAnsi="Consolas" w:cs="Consolas"/>
        </w:rPr>
        <w:t>RobustScaler</w:t>
      </w:r>
      <w:proofErr w:type="spellEnd"/>
      <w:r>
        <w:rPr>
          <w:rFonts w:ascii="Calibri" w:eastAsia="Calibri" w:hAnsi="Calibri" w:cs="Calibri"/>
          <w:sz w:val="22"/>
        </w:rPr>
        <w:t xml:space="preserve">, </w:t>
      </w:r>
      <w:proofErr w:type="spellStart"/>
      <w:r>
        <w:rPr>
          <w:rFonts w:ascii="Consolas" w:eastAsia="Consolas" w:hAnsi="Consolas" w:cs="Consolas"/>
        </w:rPr>
        <w:t>TomekLinks</w:t>
      </w:r>
      <w:proofErr w:type="spellEnd"/>
      <w:r>
        <w:rPr>
          <w:rFonts w:ascii="Calibri" w:eastAsia="Calibri" w:hAnsi="Calibri" w:cs="Calibri"/>
          <w:sz w:val="22"/>
        </w:rPr>
        <w:t xml:space="preserve">, and </w:t>
      </w:r>
      <w:r>
        <w:rPr>
          <w:rFonts w:ascii="Consolas" w:eastAsia="Consolas" w:hAnsi="Consolas" w:cs="Consolas"/>
        </w:rPr>
        <w:t>BCBSMOTE</w:t>
      </w:r>
      <w:r>
        <w:rPr>
          <w:rFonts w:ascii="Calibri" w:eastAsia="Calibri" w:hAnsi="Calibri" w:cs="Calibri"/>
          <w:sz w:val="22"/>
        </w:rPr>
        <w:t xml:space="preserve"> are fitted exclusively within each training fold, with evaluation executed on raw, untouched </w:t>
      </w:r>
      <w:r>
        <w:rPr>
          <w:rFonts w:ascii="Calibri" w:eastAsia="Calibri" w:hAnsi="Calibri" w:cs="Calibri"/>
          <w:i/>
          <w:sz w:val="22"/>
        </w:rPr>
        <w:t>0.1716%</w:t>
      </w:r>
      <w:r>
        <w:rPr>
          <w:rFonts w:ascii="Calibri" w:eastAsia="Calibri" w:hAnsi="Calibri" w:cs="Calibri"/>
          <w:sz w:val="22"/>
        </w:rPr>
        <w:t xml:space="preserve"> imbalanced test distributions.</w:t>
      </w:r>
    </w:p>
    <w:p w14:paraId="695A6768" w14:textId="77777777" w:rsidR="006E2404" w:rsidRDefault="00000000">
      <w:pPr>
        <w:pStyle w:val="Heading2"/>
        <w:keepNext/>
      </w:pPr>
      <w:r>
        <w:lastRenderedPageBreak/>
        <w:t>3.3 Metric Limitations: The Failure of Accuracy and Single-Threshold F1</w:t>
      </w:r>
    </w:p>
    <w:p w14:paraId="4C3DDDC4" w14:textId="77777777" w:rsidR="006E2404" w:rsidRDefault="00000000">
      <w:pPr>
        <w:keepNext/>
        <w:spacing w:after="200"/>
      </w:pPr>
      <w:r>
        <w:rPr>
          <w:rFonts w:ascii="Calibri" w:eastAsia="Calibri" w:hAnsi="Calibri" w:cs="Calibri"/>
          <w:sz w:val="22"/>
        </w:rPr>
        <w:t>The paper leads with accuracy (</w:t>
      </w:r>
      <w:r>
        <w:rPr>
          <w:rFonts w:ascii="Calibri" w:eastAsia="Calibri" w:hAnsi="Calibri" w:cs="Calibri"/>
          <w:i/>
          <w:sz w:val="22"/>
        </w:rPr>
        <w:t>99.95%</w:t>
      </w:r>
      <w:r>
        <w:rPr>
          <w:rFonts w:ascii="Calibri" w:eastAsia="Calibri" w:hAnsi="Calibri" w:cs="Calibri"/>
          <w:sz w:val="22"/>
        </w:rPr>
        <w:t>) and a single F1-score (</w:t>
      </w:r>
      <w:r>
        <w:rPr>
          <w:rFonts w:ascii="Calibri" w:eastAsia="Calibri" w:hAnsi="Calibri" w:cs="Calibri"/>
          <w:i/>
          <w:sz w:val="22"/>
        </w:rPr>
        <w:t>85.20%</w:t>
      </w:r>
      <w:r>
        <w:rPr>
          <w:rFonts w:ascii="Calibri" w:eastAsia="Calibri" w:hAnsi="Calibri" w:cs="Calibri"/>
          <w:sz w:val="22"/>
        </w:rPr>
        <w:t>). However:</w:t>
      </w:r>
    </w:p>
    <w:p w14:paraId="7C719200" w14:textId="77777777" w:rsidR="006E2404" w:rsidRDefault="00000000">
      <w:pPr>
        <w:numPr>
          <w:ilvl w:val="0"/>
          <w:numId w:val="2"/>
        </w:numPr>
        <w:spacing w:after="100"/>
      </w:pPr>
      <w:r>
        <w:rPr>
          <w:rFonts w:ascii="Calibri" w:eastAsia="Calibri" w:hAnsi="Calibri" w:cs="Calibri"/>
          <w:b/>
          <w:sz w:val="22"/>
        </w:rPr>
        <w:t>Accuracy is Deceptive:</w:t>
      </w:r>
      <w:r>
        <w:rPr>
          <w:rFonts w:ascii="Calibri" w:eastAsia="Calibri" w:hAnsi="Calibri" w:cs="Calibri"/>
          <w:sz w:val="22"/>
        </w:rPr>
        <w:t xml:space="preserve"> In this dataset, a degenerate dummy classifier that universally predicts </w:t>
      </w:r>
      <w:r>
        <w:rPr>
          <w:rFonts w:ascii="Calibri" w:eastAsia="Calibri" w:hAnsi="Calibri" w:cs="Calibri"/>
          <w:i/>
          <w:sz w:val="22"/>
        </w:rPr>
        <w:t>ŷ = 0</w:t>
      </w:r>
      <w:r>
        <w:rPr>
          <w:rFonts w:ascii="Calibri" w:eastAsia="Calibri" w:hAnsi="Calibri" w:cs="Calibri"/>
          <w:sz w:val="22"/>
        </w:rPr>
        <w:t xml:space="preserve"> achieves an accuracy of </w:t>
      </w:r>
      <w:r>
        <w:rPr>
          <w:rFonts w:ascii="Calibri" w:eastAsia="Calibri" w:hAnsi="Calibri" w:cs="Calibri"/>
          <w:b/>
          <w:i/>
          <w:sz w:val="22"/>
        </w:rPr>
        <w:t>99.8284%</w:t>
      </w:r>
      <w:r>
        <w:rPr>
          <w:rFonts w:ascii="Calibri" w:eastAsia="Calibri" w:hAnsi="Calibri" w:cs="Calibri"/>
          <w:sz w:val="22"/>
        </w:rPr>
        <w:t xml:space="preserve"> despite failing to detect a single fraud transaction (</w:t>
      </w:r>
      <w:r>
        <w:rPr>
          <w:rFonts w:ascii="Calibri" w:eastAsia="Calibri" w:hAnsi="Calibri" w:cs="Calibri"/>
          <w:i/>
          <w:sz w:val="22"/>
        </w:rPr>
        <w:t>Recall = 0</w:t>
      </w:r>
      <w:r>
        <w:rPr>
          <w:rFonts w:ascii="Calibri" w:eastAsia="Calibri" w:hAnsi="Calibri" w:cs="Calibri"/>
          <w:sz w:val="22"/>
        </w:rPr>
        <w:t xml:space="preserve">, </w:t>
      </w:r>
      <w:r>
        <w:rPr>
          <w:rFonts w:ascii="Calibri" w:eastAsia="Calibri" w:hAnsi="Calibri" w:cs="Calibri"/>
          <w:i/>
          <w:sz w:val="22"/>
        </w:rPr>
        <w:t>F1 = 0</w:t>
      </w:r>
      <w:r>
        <w:rPr>
          <w:rFonts w:ascii="Calibri" w:eastAsia="Calibri" w:hAnsi="Calibri" w:cs="Calibri"/>
          <w:sz w:val="22"/>
        </w:rPr>
        <w:t>).</w:t>
      </w:r>
    </w:p>
    <w:p w14:paraId="2BFAF620" w14:textId="77777777" w:rsidR="006E2404" w:rsidRDefault="00000000">
      <w:pPr>
        <w:numPr>
          <w:ilvl w:val="0"/>
          <w:numId w:val="2"/>
        </w:numPr>
        <w:spacing w:after="100"/>
      </w:pPr>
      <w:r>
        <w:rPr>
          <w:rFonts w:ascii="Calibri" w:eastAsia="Calibri" w:hAnsi="Calibri" w:cs="Calibri"/>
          <w:b/>
          <w:sz w:val="22"/>
        </w:rPr>
        <w:t>F1 Threshold Brittleness:</w:t>
      </w:r>
      <w:r>
        <w:rPr>
          <w:rFonts w:ascii="Calibri" w:eastAsia="Calibri" w:hAnsi="Calibri" w:cs="Calibri"/>
          <w:sz w:val="22"/>
        </w:rPr>
        <w:t xml:space="preserve"> The F1-score is computed at a fixed probability cutoff (</w:t>
      </w:r>
      <w:r>
        <w:rPr>
          <w:rFonts w:ascii="Calibri" w:eastAsia="Calibri" w:hAnsi="Calibri" w:cs="Calibri"/>
          <w:i/>
          <w:sz w:val="22"/>
        </w:rPr>
        <w:t>τ = 0.5</w:t>
      </w:r>
      <w:r>
        <w:rPr>
          <w:rFonts w:ascii="Calibri" w:eastAsia="Calibri" w:hAnsi="Calibri" w:cs="Calibri"/>
          <w:sz w:val="22"/>
        </w:rPr>
        <w:t>). In operational fraud operations, banks operate under unequal loss matrices where the cost of a false negative (</w:t>
      </w:r>
      <w:r>
        <w:rPr>
          <w:rFonts w:ascii="Calibri" w:eastAsia="Calibri" w:hAnsi="Calibri" w:cs="Calibri"/>
          <w:i/>
          <w:sz w:val="22"/>
        </w:rPr>
        <w:t>C_{FN}</w:t>
      </w:r>
      <w:r>
        <w:rPr>
          <w:rFonts w:ascii="Calibri" w:eastAsia="Calibri" w:hAnsi="Calibri" w:cs="Calibri"/>
          <w:sz w:val="22"/>
        </w:rPr>
        <w:t>, financial reimbursement, regulatory penalties) vastly exceeds the cost of a false positive (</w:t>
      </w:r>
      <w:r>
        <w:rPr>
          <w:rFonts w:ascii="Calibri" w:eastAsia="Calibri" w:hAnsi="Calibri" w:cs="Calibri"/>
          <w:i/>
          <w:sz w:val="22"/>
        </w:rPr>
        <w:t>C_{FP}</w:t>
      </w:r>
      <w:r>
        <w:rPr>
          <w:rFonts w:ascii="Calibri" w:eastAsia="Calibri" w:hAnsi="Calibri" w:cs="Calibri"/>
          <w:sz w:val="22"/>
        </w:rPr>
        <w:t xml:space="preserve">, automated SMS verification, temporary block). Evaluating solely at </w:t>
      </w:r>
      <w:r>
        <w:rPr>
          <w:rFonts w:ascii="Calibri" w:eastAsia="Calibri" w:hAnsi="Calibri" w:cs="Calibri"/>
          <w:i/>
          <w:sz w:val="22"/>
        </w:rPr>
        <w:t>τ = 0.5</w:t>
      </w:r>
      <w:r>
        <w:rPr>
          <w:rFonts w:ascii="Calibri" w:eastAsia="Calibri" w:hAnsi="Calibri" w:cs="Calibri"/>
          <w:sz w:val="22"/>
        </w:rPr>
        <w:t xml:space="preserve"> conceals operational trade-offs.</w:t>
      </w:r>
    </w:p>
    <w:p w14:paraId="55C0E14C" w14:textId="77777777" w:rsidR="006E2404" w:rsidRDefault="00000000">
      <w:pPr>
        <w:numPr>
          <w:ilvl w:val="0"/>
          <w:numId w:val="2"/>
        </w:numPr>
        <w:spacing w:after="100"/>
      </w:pPr>
      <w:r>
        <w:rPr>
          <w:rFonts w:ascii="Calibri" w:eastAsia="Calibri" w:hAnsi="Calibri" w:cs="Calibri"/>
          <w:b/>
          <w:sz w:val="22"/>
        </w:rPr>
        <w:t>Mandatory Metrics:</w:t>
      </w:r>
      <w:r>
        <w:rPr>
          <w:rFonts w:ascii="Calibri" w:eastAsia="Calibri" w:hAnsi="Calibri" w:cs="Calibri"/>
          <w:sz w:val="22"/>
        </w:rPr>
        <w:t xml:space="preserve"> As advocated by the dataset authors (Dal </w:t>
      </w:r>
      <w:proofErr w:type="spellStart"/>
      <w:r>
        <w:rPr>
          <w:rFonts w:ascii="Calibri" w:eastAsia="Calibri" w:hAnsi="Calibri" w:cs="Calibri"/>
          <w:sz w:val="22"/>
        </w:rPr>
        <w:t>Pozzolo</w:t>
      </w:r>
      <w:proofErr w:type="spellEnd"/>
      <w:r>
        <w:rPr>
          <w:rFonts w:ascii="Calibri" w:eastAsia="Calibri" w:hAnsi="Calibri" w:cs="Calibri"/>
          <w:sz w:val="22"/>
        </w:rPr>
        <w:t xml:space="preserve"> et al., 2015), </w:t>
      </w:r>
      <w:r>
        <w:rPr>
          <w:rFonts w:ascii="Calibri" w:eastAsia="Calibri" w:hAnsi="Calibri" w:cs="Calibri"/>
          <w:b/>
          <w:sz w:val="22"/>
        </w:rPr>
        <w:t>Area Under the Precision-Recall Curve (AUPRC)</w:t>
      </w:r>
      <w:r>
        <w:rPr>
          <w:rFonts w:ascii="Calibri" w:eastAsia="Calibri" w:hAnsi="Calibri" w:cs="Calibri"/>
          <w:sz w:val="22"/>
        </w:rPr>
        <w:t xml:space="preserve"> and </w:t>
      </w:r>
      <w:r>
        <w:rPr>
          <w:rFonts w:ascii="Calibri" w:eastAsia="Calibri" w:hAnsi="Calibri" w:cs="Calibri"/>
          <w:b/>
          <w:sz w:val="22"/>
        </w:rPr>
        <w:t>Matthews Correlation Coefficient (MCC)</w:t>
      </w:r>
      <w:r>
        <w:rPr>
          <w:rFonts w:ascii="Calibri" w:eastAsia="Calibri" w:hAnsi="Calibri" w:cs="Calibri"/>
          <w:sz w:val="22"/>
        </w:rPr>
        <w:t xml:space="preserve"> are the true benchmarks under extreme class skew.</w:t>
      </w:r>
    </w:p>
    <w:p w14:paraId="638FF8E0" w14:textId="77777777" w:rsidR="006E2404" w:rsidRDefault="00000000">
      <w:pPr>
        <w:pStyle w:val="Heading1"/>
        <w:keepNext/>
      </w:pPr>
      <w:r>
        <w:t>4. Phase 2: Technical Baseline &amp; Resampling Benchmark Results</w:t>
      </w:r>
    </w:p>
    <w:p w14:paraId="254B822B" w14:textId="77777777" w:rsidR="006E2404" w:rsidRDefault="00000000">
      <w:pPr>
        <w:pStyle w:val="Heading2"/>
        <w:keepNext/>
      </w:pPr>
      <w:r>
        <w:t>4.1 Experimental Protocol</w:t>
      </w:r>
    </w:p>
    <w:p w14:paraId="5CCD6876" w14:textId="77777777" w:rsidR="006E2404" w:rsidRDefault="00000000">
      <w:pPr>
        <w:keepNext/>
        <w:spacing w:after="200"/>
      </w:pPr>
      <w:r>
        <w:rPr>
          <w:rFonts w:ascii="Calibri" w:eastAsia="Calibri" w:hAnsi="Calibri" w:cs="Calibri"/>
          <w:sz w:val="22"/>
        </w:rPr>
        <w:t>To ensure absolute reproducibility and prevent contamination, the 284,807 transactions were preprocessed as follows:</w:t>
      </w:r>
    </w:p>
    <w:p w14:paraId="4F2D6396" w14:textId="77777777" w:rsidR="006E2404" w:rsidRDefault="00000000">
      <w:pPr>
        <w:numPr>
          <w:ilvl w:val="0"/>
          <w:numId w:val="6"/>
        </w:numPr>
        <w:spacing w:after="100"/>
      </w:pPr>
      <w:r>
        <w:rPr>
          <w:rFonts w:ascii="Calibri" w:eastAsia="Calibri" w:hAnsi="Calibri" w:cs="Calibri"/>
          <w:b/>
          <w:sz w:val="22"/>
        </w:rPr>
        <w:t>Deduplication:</w:t>
      </w:r>
      <w:r>
        <w:rPr>
          <w:rFonts w:ascii="Calibri" w:eastAsia="Calibri" w:hAnsi="Calibri" w:cs="Calibri"/>
          <w:sz w:val="22"/>
        </w:rPr>
        <w:t xml:space="preserve"> </w:t>
      </w:r>
      <w:r>
        <w:rPr>
          <w:rFonts w:ascii="Calibri" w:eastAsia="Calibri" w:hAnsi="Calibri" w:cs="Calibri"/>
          <w:i/>
          <w:sz w:val="22"/>
        </w:rPr>
        <w:t>9,144</w:t>
      </w:r>
      <w:r>
        <w:rPr>
          <w:rFonts w:ascii="Calibri" w:eastAsia="Calibri" w:hAnsi="Calibri" w:cs="Calibri"/>
          <w:sz w:val="22"/>
        </w:rPr>
        <w:t xml:space="preserve"> duplicate records were identified and dropped, yielding </w:t>
      </w:r>
      <w:r>
        <w:rPr>
          <w:rFonts w:ascii="Calibri" w:eastAsia="Calibri" w:hAnsi="Calibri" w:cs="Calibri"/>
          <w:i/>
          <w:sz w:val="22"/>
        </w:rPr>
        <w:t>275,663</w:t>
      </w:r>
      <w:r>
        <w:rPr>
          <w:rFonts w:ascii="Calibri" w:eastAsia="Calibri" w:hAnsi="Calibri" w:cs="Calibri"/>
          <w:sz w:val="22"/>
        </w:rPr>
        <w:t xml:space="preserve"> unique transactions (</w:t>
      </w:r>
      <w:r>
        <w:rPr>
          <w:rFonts w:ascii="Calibri" w:eastAsia="Calibri" w:hAnsi="Calibri" w:cs="Calibri"/>
          <w:i/>
          <w:sz w:val="22"/>
        </w:rPr>
        <w:t>473</w:t>
      </w:r>
      <w:r>
        <w:rPr>
          <w:rFonts w:ascii="Calibri" w:eastAsia="Calibri" w:hAnsi="Calibri" w:cs="Calibri"/>
          <w:sz w:val="22"/>
        </w:rPr>
        <w:t xml:space="preserve"> fraud cases, </w:t>
      </w:r>
      <w:r>
        <w:rPr>
          <w:rFonts w:ascii="Calibri" w:eastAsia="Calibri" w:hAnsi="Calibri" w:cs="Calibri"/>
          <w:i/>
          <w:sz w:val="22"/>
        </w:rPr>
        <w:t>0.1716%</w:t>
      </w:r>
      <w:r>
        <w:rPr>
          <w:rFonts w:ascii="Calibri" w:eastAsia="Calibri" w:hAnsi="Calibri" w:cs="Calibri"/>
          <w:sz w:val="22"/>
        </w:rPr>
        <w:t xml:space="preserve"> fraud rate).</w:t>
      </w:r>
    </w:p>
    <w:p w14:paraId="1B5260D7" w14:textId="77777777" w:rsidR="006E2404" w:rsidRDefault="00000000">
      <w:pPr>
        <w:numPr>
          <w:ilvl w:val="0"/>
          <w:numId w:val="6"/>
        </w:numPr>
        <w:spacing w:after="100"/>
      </w:pPr>
      <w:r>
        <w:rPr>
          <w:rFonts w:ascii="Calibri" w:eastAsia="Calibri" w:hAnsi="Calibri" w:cs="Calibri"/>
          <w:b/>
          <w:sz w:val="22"/>
        </w:rPr>
        <w:t>Stratified Split:</w:t>
      </w:r>
      <w:r>
        <w:rPr>
          <w:rFonts w:ascii="Calibri" w:eastAsia="Calibri" w:hAnsi="Calibri" w:cs="Calibri"/>
          <w:sz w:val="22"/>
        </w:rPr>
        <w:t xml:space="preserve"> An </w:t>
      </w:r>
      <w:r>
        <w:rPr>
          <w:rFonts w:ascii="Calibri" w:eastAsia="Calibri" w:hAnsi="Calibri" w:cs="Calibri"/>
          <w:i/>
          <w:sz w:val="22"/>
        </w:rPr>
        <w:t>80/20</w:t>
      </w:r>
      <w:r>
        <w:rPr>
          <w:rFonts w:ascii="Calibri" w:eastAsia="Calibri" w:hAnsi="Calibri" w:cs="Calibri"/>
          <w:sz w:val="22"/>
        </w:rPr>
        <w:t xml:space="preserve"> stratified split yielded </w:t>
      </w:r>
      <w:r>
        <w:rPr>
          <w:rFonts w:ascii="Calibri" w:eastAsia="Calibri" w:hAnsi="Calibri" w:cs="Calibri"/>
          <w:i/>
          <w:sz w:val="22"/>
        </w:rPr>
        <w:t>N_{train} = 220,530</w:t>
      </w:r>
      <w:r>
        <w:rPr>
          <w:rFonts w:ascii="Calibri" w:eastAsia="Calibri" w:hAnsi="Calibri" w:cs="Calibri"/>
          <w:sz w:val="22"/>
        </w:rPr>
        <w:t xml:space="preserve"> (</w:t>
      </w:r>
      <w:r>
        <w:rPr>
          <w:rFonts w:ascii="Calibri" w:eastAsia="Calibri" w:hAnsi="Calibri" w:cs="Calibri"/>
          <w:i/>
          <w:sz w:val="22"/>
        </w:rPr>
        <w:t>378</w:t>
      </w:r>
      <w:r>
        <w:rPr>
          <w:rFonts w:ascii="Calibri" w:eastAsia="Calibri" w:hAnsi="Calibri" w:cs="Calibri"/>
          <w:sz w:val="22"/>
        </w:rPr>
        <w:t xml:space="preserve"> frauds) and </w:t>
      </w:r>
      <w:r>
        <w:rPr>
          <w:rFonts w:ascii="Calibri" w:eastAsia="Calibri" w:hAnsi="Calibri" w:cs="Calibri"/>
          <w:i/>
          <w:sz w:val="22"/>
        </w:rPr>
        <w:t>N_{test} = 55,133</w:t>
      </w:r>
      <w:r>
        <w:rPr>
          <w:rFonts w:ascii="Calibri" w:eastAsia="Calibri" w:hAnsi="Calibri" w:cs="Calibri"/>
          <w:sz w:val="22"/>
        </w:rPr>
        <w:t xml:space="preserve"> (</w:t>
      </w:r>
      <w:r>
        <w:rPr>
          <w:rFonts w:ascii="Calibri" w:eastAsia="Calibri" w:hAnsi="Calibri" w:cs="Calibri"/>
          <w:i/>
          <w:sz w:val="22"/>
        </w:rPr>
        <w:t>95</w:t>
      </w:r>
      <w:r>
        <w:rPr>
          <w:rFonts w:ascii="Calibri" w:eastAsia="Calibri" w:hAnsi="Calibri" w:cs="Calibri"/>
          <w:sz w:val="22"/>
        </w:rPr>
        <w:t xml:space="preserve"> frauds).</w:t>
      </w:r>
    </w:p>
    <w:p w14:paraId="4259C86F" w14:textId="77777777" w:rsidR="006E2404" w:rsidRDefault="00000000">
      <w:pPr>
        <w:numPr>
          <w:ilvl w:val="0"/>
          <w:numId w:val="6"/>
        </w:numPr>
        <w:spacing w:after="100"/>
      </w:pPr>
      <w:r>
        <w:rPr>
          <w:rFonts w:ascii="Calibri" w:eastAsia="Calibri" w:hAnsi="Calibri" w:cs="Calibri"/>
          <w:b/>
          <w:sz w:val="22"/>
        </w:rPr>
        <w:t>Pipeline Isolation:</w:t>
      </w:r>
      <w:r>
        <w:rPr>
          <w:rFonts w:ascii="Calibri" w:eastAsia="Calibri" w:hAnsi="Calibri" w:cs="Calibri"/>
          <w:sz w:val="22"/>
        </w:rPr>
        <w:t xml:space="preserve"> A </w:t>
      </w:r>
      <w:proofErr w:type="spellStart"/>
      <w:r>
        <w:rPr>
          <w:rFonts w:ascii="Consolas" w:eastAsia="Consolas" w:hAnsi="Consolas" w:cs="Consolas"/>
        </w:rPr>
        <w:t>RobustScaler</w:t>
      </w:r>
      <w:proofErr w:type="spellEnd"/>
      <w:r>
        <w:rPr>
          <w:rFonts w:ascii="Calibri" w:eastAsia="Calibri" w:hAnsi="Calibri" w:cs="Calibri"/>
          <w:sz w:val="22"/>
        </w:rPr>
        <w:t xml:space="preserve"> was fit on </w:t>
      </w:r>
      <w:r>
        <w:rPr>
          <w:rFonts w:ascii="Calibri" w:eastAsia="Calibri" w:hAnsi="Calibri" w:cs="Calibri"/>
          <w:i/>
          <w:sz w:val="22"/>
        </w:rPr>
        <w:t>X_{train}</w:t>
      </w:r>
      <w:r>
        <w:rPr>
          <w:rFonts w:ascii="Calibri" w:eastAsia="Calibri" w:hAnsi="Calibri" w:cs="Calibri"/>
          <w:sz w:val="22"/>
        </w:rPr>
        <w:t xml:space="preserve"> and applied to </w:t>
      </w:r>
      <w:r>
        <w:rPr>
          <w:rFonts w:ascii="Calibri" w:eastAsia="Calibri" w:hAnsi="Calibri" w:cs="Calibri"/>
          <w:i/>
          <w:sz w:val="22"/>
        </w:rPr>
        <w:t>X_{test}</w:t>
      </w:r>
      <w:r>
        <w:rPr>
          <w:rFonts w:ascii="Calibri" w:eastAsia="Calibri" w:hAnsi="Calibri" w:cs="Calibri"/>
          <w:sz w:val="22"/>
        </w:rPr>
        <w:t xml:space="preserve">. Tomek Links </w:t>
      </w:r>
      <w:proofErr w:type="spellStart"/>
      <w:r>
        <w:rPr>
          <w:rFonts w:ascii="Calibri" w:eastAsia="Calibri" w:hAnsi="Calibri" w:cs="Calibri"/>
          <w:sz w:val="22"/>
        </w:rPr>
        <w:t>undersampling</w:t>
      </w:r>
      <w:proofErr w:type="spellEnd"/>
      <w:r>
        <w:rPr>
          <w:rFonts w:ascii="Calibri" w:eastAsia="Calibri" w:hAnsi="Calibri" w:cs="Calibri"/>
          <w:sz w:val="22"/>
        </w:rPr>
        <w:t xml:space="preserve"> removed </w:t>
      </w:r>
      <w:r>
        <w:rPr>
          <w:rFonts w:ascii="Calibri" w:eastAsia="Calibri" w:hAnsi="Calibri" w:cs="Calibri"/>
          <w:i/>
          <w:sz w:val="22"/>
        </w:rPr>
        <w:t>24</w:t>
      </w:r>
      <w:r>
        <w:rPr>
          <w:rFonts w:ascii="Calibri" w:eastAsia="Calibri" w:hAnsi="Calibri" w:cs="Calibri"/>
          <w:sz w:val="22"/>
        </w:rPr>
        <w:t xml:space="preserve"> boundary majority noise instances, and BCBSMOTE synthesized </w:t>
      </w:r>
      <w:r>
        <w:rPr>
          <w:rFonts w:ascii="Calibri" w:eastAsia="Calibri" w:hAnsi="Calibri" w:cs="Calibri"/>
          <w:i/>
          <w:sz w:val="22"/>
        </w:rPr>
        <w:t>10,628</w:t>
      </w:r>
      <w:r>
        <w:rPr>
          <w:rFonts w:ascii="Calibri" w:eastAsia="Calibri" w:hAnsi="Calibri" w:cs="Calibri"/>
          <w:sz w:val="22"/>
        </w:rPr>
        <w:t xml:space="preserve"> minority instances within valid BIRCH clusters.</w:t>
      </w:r>
    </w:p>
    <w:p w14:paraId="096B2A3C" w14:textId="77777777" w:rsidR="006E2404" w:rsidRDefault="00000000">
      <w:pPr>
        <w:numPr>
          <w:ilvl w:val="0"/>
          <w:numId w:val="6"/>
        </w:numPr>
        <w:spacing w:after="100"/>
      </w:pPr>
      <w:r>
        <w:rPr>
          <w:rFonts w:ascii="Calibri" w:eastAsia="Calibri" w:hAnsi="Calibri" w:cs="Calibri"/>
          <w:b/>
          <w:sz w:val="22"/>
        </w:rPr>
        <w:t>Model Architecture:</w:t>
      </w:r>
      <w:r>
        <w:rPr>
          <w:rFonts w:ascii="Calibri" w:eastAsia="Calibri" w:hAnsi="Calibri" w:cs="Calibri"/>
          <w:sz w:val="22"/>
        </w:rPr>
        <w:t xml:space="preserve"> A Random Forest of 40 estimators with max depth 14 was trained and evaluated on the held-out test partition.</w:t>
      </w:r>
    </w:p>
    <w:p w14:paraId="6F400674" w14:textId="77777777" w:rsidR="006E2404" w:rsidRDefault="00000000">
      <w:pPr>
        <w:pStyle w:val="Heading2"/>
        <w:keepNext/>
      </w:pPr>
      <w:r>
        <w:t>4.2 Benchmark Results (Table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0"/>
        <w:gridCol w:w="737"/>
        <w:gridCol w:w="737"/>
        <w:gridCol w:w="737"/>
        <w:gridCol w:w="737"/>
        <w:gridCol w:w="737"/>
        <w:gridCol w:w="737"/>
        <w:gridCol w:w="737"/>
        <w:gridCol w:w="737"/>
        <w:gridCol w:w="737"/>
        <w:gridCol w:w="737"/>
        <w:gridCol w:w="740"/>
      </w:tblGrid>
      <w:tr w:rsidR="006E2404" w14:paraId="4479407E" w14:textId="77777777">
        <w:trPr>
          <w:cantSplit/>
          <w:tblHeader/>
        </w:trPr>
        <w:tc>
          <w:tcPr>
            <w:tcW w:w="1250" w:type="dxa"/>
            <w:shd w:val="clear" w:color="auto" w:fill="D9E2F3"/>
            <w:tcMar>
              <w:top w:w="50" w:type="dxa"/>
              <w:left w:w="50" w:type="dxa"/>
              <w:bottom w:w="50" w:type="dxa"/>
              <w:right w:w="50" w:type="dxa"/>
            </w:tcMar>
          </w:tcPr>
          <w:p w14:paraId="064474FF" w14:textId="77777777" w:rsidR="006E2404" w:rsidRDefault="00000000">
            <w:r>
              <w:rPr>
                <w:rFonts w:ascii="Calibri" w:eastAsia="Calibri" w:hAnsi="Calibri" w:cs="Calibri"/>
                <w:b/>
                <w:sz w:val="15"/>
              </w:rPr>
              <w:t>Resampling Methodology</w:t>
            </w:r>
          </w:p>
        </w:tc>
        <w:tc>
          <w:tcPr>
            <w:tcW w:w="737" w:type="dxa"/>
            <w:shd w:val="clear" w:color="auto" w:fill="D9E2F3"/>
            <w:tcMar>
              <w:top w:w="50" w:type="dxa"/>
              <w:left w:w="50" w:type="dxa"/>
              <w:bottom w:w="50" w:type="dxa"/>
              <w:right w:w="50" w:type="dxa"/>
            </w:tcMar>
          </w:tcPr>
          <w:p w14:paraId="0B4920FF" w14:textId="77777777" w:rsidR="006E2404" w:rsidRDefault="00000000">
            <w:r>
              <w:rPr>
                <w:rFonts w:ascii="Calibri" w:eastAsia="Calibri" w:hAnsi="Calibri" w:cs="Calibri"/>
                <w:b/>
                <w:sz w:val="15"/>
              </w:rPr>
              <w:t>Accuracy</w:t>
            </w:r>
          </w:p>
        </w:tc>
        <w:tc>
          <w:tcPr>
            <w:tcW w:w="737" w:type="dxa"/>
            <w:shd w:val="clear" w:color="auto" w:fill="D9E2F3"/>
            <w:tcMar>
              <w:top w:w="50" w:type="dxa"/>
              <w:left w:w="50" w:type="dxa"/>
              <w:bottom w:w="50" w:type="dxa"/>
              <w:right w:w="50" w:type="dxa"/>
            </w:tcMar>
          </w:tcPr>
          <w:p w14:paraId="0F839F9F" w14:textId="77777777" w:rsidR="006E2404" w:rsidRDefault="00000000">
            <w:r>
              <w:rPr>
                <w:rFonts w:ascii="Calibri" w:eastAsia="Calibri" w:hAnsi="Calibri" w:cs="Calibri"/>
                <w:b/>
                <w:sz w:val="15"/>
              </w:rPr>
              <w:t>F1-Score</w:t>
            </w:r>
          </w:p>
        </w:tc>
        <w:tc>
          <w:tcPr>
            <w:tcW w:w="737" w:type="dxa"/>
            <w:shd w:val="clear" w:color="auto" w:fill="D9E2F3"/>
            <w:tcMar>
              <w:top w:w="50" w:type="dxa"/>
              <w:left w:w="50" w:type="dxa"/>
              <w:bottom w:w="50" w:type="dxa"/>
              <w:right w:w="50" w:type="dxa"/>
            </w:tcMar>
          </w:tcPr>
          <w:p w14:paraId="478F4717" w14:textId="77777777" w:rsidR="006E2404" w:rsidRDefault="00000000">
            <w:r>
              <w:rPr>
                <w:rFonts w:ascii="Calibri" w:eastAsia="Calibri" w:hAnsi="Calibri" w:cs="Calibri"/>
                <w:b/>
                <w:sz w:val="15"/>
              </w:rPr>
              <w:t>AUPRC</w:t>
            </w:r>
          </w:p>
        </w:tc>
        <w:tc>
          <w:tcPr>
            <w:tcW w:w="737" w:type="dxa"/>
            <w:shd w:val="clear" w:color="auto" w:fill="D9E2F3"/>
            <w:tcMar>
              <w:top w:w="50" w:type="dxa"/>
              <w:left w:w="50" w:type="dxa"/>
              <w:bottom w:w="50" w:type="dxa"/>
              <w:right w:w="50" w:type="dxa"/>
            </w:tcMar>
          </w:tcPr>
          <w:p w14:paraId="5EA71D43" w14:textId="77777777" w:rsidR="006E2404" w:rsidRDefault="00000000">
            <w:r>
              <w:rPr>
                <w:rFonts w:ascii="Calibri" w:eastAsia="Calibri" w:hAnsi="Calibri" w:cs="Calibri"/>
                <w:b/>
                <w:sz w:val="15"/>
              </w:rPr>
              <w:t>MCC</w:t>
            </w:r>
          </w:p>
        </w:tc>
        <w:tc>
          <w:tcPr>
            <w:tcW w:w="737" w:type="dxa"/>
            <w:shd w:val="clear" w:color="auto" w:fill="D9E2F3"/>
            <w:tcMar>
              <w:top w:w="50" w:type="dxa"/>
              <w:left w:w="50" w:type="dxa"/>
              <w:bottom w:w="50" w:type="dxa"/>
              <w:right w:w="50" w:type="dxa"/>
            </w:tcMar>
          </w:tcPr>
          <w:p w14:paraId="4C1A805C" w14:textId="77777777" w:rsidR="006E2404" w:rsidRDefault="00000000">
            <w:r>
              <w:rPr>
                <w:rFonts w:ascii="Calibri" w:eastAsia="Calibri" w:hAnsi="Calibri" w:cs="Calibri"/>
                <w:b/>
                <w:sz w:val="15"/>
              </w:rPr>
              <w:t>Recall</w:t>
            </w:r>
          </w:p>
        </w:tc>
        <w:tc>
          <w:tcPr>
            <w:tcW w:w="737" w:type="dxa"/>
            <w:shd w:val="clear" w:color="auto" w:fill="D9E2F3"/>
            <w:tcMar>
              <w:top w:w="50" w:type="dxa"/>
              <w:left w:w="50" w:type="dxa"/>
              <w:bottom w:w="50" w:type="dxa"/>
              <w:right w:w="50" w:type="dxa"/>
            </w:tcMar>
          </w:tcPr>
          <w:p w14:paraId="2FBB2E47" w14:textId="77777777" w:rsidR="006E2404" w:rsidRDefault="00000000">
            <w:r>
              <w:rPr>
                <w:rFonts w:ascii="Calibri" w:eastAsia="Calibri" w:hAnsi="Calibri" w:cs="Calibri"/>
                <w:b/>
                <w:sz w:val="15"/>
              </w:rPr>
              <w:t>Precision</w:t>
            </w:r>
          </w:p>
        </w:tc>
        <w:tc>
          <w:tcPr>
            <w:tcW w:w="737" w:type="dxa"/>
            <w:shd w:val="clear" w:color="auto" w:fill="D9E2F3"/>
            <w:tcMar>
              <w:top w:w="50" w:type="dxa"/>
              <w:left w:w="50" w:type="dxa"/>
              <w:bottom w:w="50" w:type="dxa"/>
              <w:right w:w="50" w:type="dxa"/>
            </w:tcMar>
          </w:tcPr>
          <w:p w14:paraId="3AEB2000" w14:textId="77777777" w:rsidR="006E2404" w:rsidRDefault="00000000">
            <w:r>
              <w:rPr>
                <w:rFonts w:ascii="Calibri" w:eastAsia="Calibri" w:hAnsi="Calibri" w:cs="Calibri"/>
                <w:b/>
                <w:sz w:val="15"/>
              </w:rPr>
              <w:t>True Pos (TP)</w:t>
            </w:r>
          </w:p>
        </w:tc>
        <w:tc>
          <w:tcPr>
            <w:tcW w:w="737" w:type="dxa"/>
            <w:shd w:val="clear" w:color="auto" w:fill="D9E2F3"/>
            <w:tcMar>
              <w:top w:w="50" w:type="dxa"/>
              <w:left w:w="50" w:type="dxa"/>
              <w:bottom w:w="50" w:type="dxa"/>
              <w:right w:w="50" w:type="dxa"/>
            </w:tcMar>
          </w:tcPr>
          <w:p w14:paraId="69378168" w14:textId="77777777" w:rsidR="006E2404" w:rsidRDefault="00000000">
            <w:r>
              <w:rPr>
                <w:rFonts w:ascii="Calibri" w:eastAsia="Calibri" w:hAnsi="Calibri" w:cs="Calibri"/>
                <w:b/>
                <w:sz w:val="15"/>
              </w:rPr>
              <w:t>False Pos (FP)</w:t>
            </w:r>
          </w:p>
        </w:tc>
        <w:tc>
          <w:tcPr>
            <w:tcW w:w="737" w:type="dxa"/>
            <w:shd w:val="clear" w:color="auto" w:fill="D9E2F3"/>
            <w:tcMar>
              <w:top w:w="50" w:type="dxa"/>
              <w:left w:w="50" w:type="dxa"/>
              <w:bottom w:w="50" w:type="dxa"/>
              <w:right w:w="50" w:type="dxa"/>
            </w:tcMar>
          </w:tcPr>
          <w:p w14:paraId="116C51B8" w14:textId="77777777" w:rsidR="006E2404" w:rsidRDefault="00000000">
            <w:r>
              <w:rPr>
                <w:rFonts w:ascii="Calibri" w:eastAsia="Calibri" w:hAnsi="Calibri" w:cs="Calibri"/>
                <w:b/>
                <w:sz w:val="15"/>
              </w:rPr>
              <w:t>False Neg (FN)</w:t>
            </w:r>
          </w:p>
        </w:tc>
        <w:tc>
          <w:tcPr>
            <w:tcW w:w="737" w:type="dxa"/>
            <w:shd w:val="clear" w:color="auto" w:fill="D9E2F3"/>
            <w:tcMar>
              <w:top w:w="50" w:type="dxa"/>
              <w:left w:w="50" w:type="dxa"/>
              <w:bottom w:w="50" w:type="dxa"/>
              <w:right w:w="50" w:type="dxa"/>
            </w:tcMar>
          </w:tcPr>
          <w:p w14:paraId="0387B8A5" w14:textId="77777777" w:rsidR="006E2404" w:rsidRDefault="00000000">
            <w:r>
              <w:rPr>
                <w:rFonts w:ascii="Calibri" w:eastAsia="Calibri" w:hAnsi="Calibri" w:cs="Calibri"/>
                <w:b/>
                <w:sz w:val="15"/>
              </w:rPr>
              <w:t>True Neg (TN)</w:t>
            </w:r>
          </w:p>
        </w:tc>
        <w:tc>
          <w:tcPr>
            <w:tcW w:w="740" w:type="dxa"/>
            <w:shd w:val="clear" w:color="auto" w:fill="D9E2F3"/>
            <w:tcMar>
              <w:top w:w="50" w:type="dxa"/>
              <w:left w:w="50" w:type="dxa"/>
              <w:bottom w:w="50" w:type="dxa"/>
              <w:right w:w="50" w:type="dxa"/>
            </w:tcMar>
          </w:tcPr>
          <w:p w14:paraId="08C33948" w14:textId="77777777" w:rsidR="006E2404" w:rsidRDefault="00000000">
            <w:r>
              <w:rPr>
                <w:rFonts w:ascii="Calibri" w:eastAsia="Calibri" w:hAnsi="Calibri" w:cs="Calibri"/>
                <w:b/>
                <w:sz w:val="15"/>
              </w:rPr>
              <w:t>Fit Time</w:t>
            </w:r>
          </w:p>
        </w:tc>
      </w:tr>
      <w:tr w:rsidR="006E2404" w14:paraId="2312326E" w14:textId="77777777">
        <w:trPr>
          <w:cantSplit/>
        </w:trPr>
        <w:tc>
          <w:tcPr>
            <w:tcW w:w="1250" w:type="dxa"/>
            <w:tcMar>
              <w:top w:w="50" w:type="dxa"/>
              <w:left w:w="50" w:type="dxa"/>
              <w:bottom w:w="50" w:type="dxa"/>
              <w:right w:w="50" w:type="dxa"/>
            </w:tcMar>
          </w:tcPr>
          <w:p w14:paraId="7AAC0A98" w14:textId="77777777" w:rsidR="006E2404" w:rsidRDefault="00000000">
            <w:r>
              <w:rPr>
                <w:rFonts w:ascii="Calibri" w:eastAsia="Calibri" w:hAnsi="Calibri" w:cs="Calibri"/>
                <w:b/>
                <w:sz w:val="15"/>
              </w:rPr>
              <w:t>Baseline RF (Un-resampled)</w:t>
            </w:r>
          </w:p>
        </w:tc>
        <w:tc>
          <w:tcPr>
            <w:tcW w:w="737" w:type="dxa"/>
            <w:tcMar>
              <w:top w:w="50" w:type="dxa"/>
              <w:left w:w="50" w:type="dxa"/>
              <w:bottom w:w="50" w:type="dxa"/>
              <w:right w:w="50" w:type="dxa"/>
            </w:tcMar>
          </w:tcPr>
          <w:p w14:paraId="351F6DD8" w14:textId="77777777" w:rsidR="006E2404" w:rsidRDefault="00000000">
            <w:r>
              <w:rPr>
                <w:rFonts w:ascii="Calibri" w:eastAsia="Calibri" w:hAnsi="Calibri" w:cs="Calibri"/>
                <w:b/>
                <w:sz w:val="15"/>
              </w:rPr>
              <w:t>99.942%</w:t>
            </w:r>
          </w:p>
        </w:tc>
        <w:tc>
          <w:tcPr>
            <w:tcW w:w="737" w:type="dxa"/>
            <w:tcMar>
              <w:top w:w="50" w:type="dxa"/>
              <w:left w:w="50" w:type="dxa"/>
              <w:bottom w:w="50" w:type="dxa"/>
              <w:right w:w="50" w:type="dxa"/>
            </w:tcMar>
          </w:tcPr>
          <w:p w14:paraId="11C5BE6E" w14:textId="77777777" w:rsidR="006E2404" w:rsidRDefault="00000000">
            <w:r>
              <w:rPr>
                <w:rFonts w:ascii="Calibri" w:eastAsia="Calibri" w:hAnsi="Calibri" w:cs="Calibri"/>
                <w:b/>
                <w:sz w:val="15"/>
              </w:rPr>
              <w:t>81.18%</w:t>
            </w:r>
          </w:p>
        </w:tc>
        <w:tc>
          <w:tcPr>
            <w:tcW w:w="737" w:type="dxa"/>
            <w:tcMar>
              <w:top w:w="50" w:type="dxa"/>
              <w:left w:w="50" w:type="dxa"/>
              <w:bottom w:w="50" w:type="dxa"/>
              <w:right w:w="50" w:type="dxa"/>
            </w:tcMar>
          </w:tcPr>
          <w:p w14:paraId="6A2735F5" w14:textId="77777777" w:rsidR="006E2404" w:rsidRDefault="00000000">
            <w:r>
              <w:rPr>
                <w:rFonts w:ascii="Calibri" w:eastAsia="Calibri" w:hAnsi="Calibri" w:cs="Calibri"/>
                <w:b/>
                <w:sz w:val="15"/>
              </w:rPr>
              <w:t>82.09%</w:t>
            </w:r>
          </w:p>
        </w:tc>
        <w:tc>
          <w:tcPr>
            <w:tcW w:w="737" w:type="dxa"/>
            <w:tcMar>
              <w:top w:w="50" w:type="dxa"/>
              <w:left w:w="50" w:type="dxa"/>
              <w:bottom w:w="50" w:type="dxa"/>
              <w:right w:w="50" w:type="dxa"/>
            </w:tcMar>
          </w:tcPr>
          <w:p w14:paraId="7D4DFA73" w14:textId="77777777" w:rsidR="006E2404" w:rsidRDefault="00000000">
            <w:r>
              <w:rPr>
                <w:rFonts w:ascii="Calibri" w:eastAsia="Calibri" w:hAnsi="Calibri" w:cs="Calibri"/>
                <w:b/>
                <w:sz w:val="15"/>
              </w:rPr>
              <w:t>0.8172</w:t>
            </w:r>
          </w:p>
        </w:tc>
        <w:tc>
          <w:tcPr>
            <w:tcW w:w="737" w:type="dxa"/>
            <w:tcMar>
              <w:top w:w="50" w:type="dxa"/>
              <w:left w:w="50" w:type="dxa"/>
              <w:bottom w:w="50" w:type="dxa"/>
              <w:right w:w="50" w:type="dxa"/>
            </w:tcMar>
          </w:tcPr>
          <w:p w14:paraId="338E170C" w14:textId="77777777" w:rsidR="006E2404" w:rsidRDefault="00000000">
            <w:r>
              <w:rPr>
                <w:rFonts w:ascii="Calibri" w:eastAsia="Calibri" w:hAnsi="Calibri" w:cs="Calibri"/>
                <w:sz w:val="15"/>
              </w:rPr>
              <w:t>72.63%</w:t>
            </w:r>
          </w:p>
        </w:tc>
        <w:tc>
          <w:tcPr>
            <w:tcW w:w="737" w:type="dxa"/>
            <w:tcMar>
              <w:top w:w="50" w:type="dxa"/>
              <w:left w:w="50" w:type="dxa"/>
              <w:bottom w:w="50" w:type="dxa"/>
              <w:right w:w="50" w:type="dxa"/>
            </w:tcMar>
          </w:tcPr>
          <w:p w14:paraId="6D16F834" w14:textId="77777777" w:rsidR="006E2404" w:rsidRDefault="00000000">
            <w:r>
              <w:rPr>
                <w:rFonts w:ascii="Calibri" w:eastAsia="Calibri" w:hAnsi="Calibri" w:cs="Calibri"/>
                <w:b/>
                <w:sz w:val="15"/>
              </w:rPr>
              <w:t>92.00%</w:t>
            </w:r>
          </w:p>
        </w:tc>
        <w:tc>
          <w:tcPr>
            <w:tcW w:w="737" w:type="dxa"/>
            <w:tcMar>
              <w:top w:w="50" w:type="dxa"/>
              <w:left w:w="50" w:type="dxa"/>
              <w:bottom w:w="50" w:type="dxa"/>
              <w:right w:w="50" w:type="dxa"/>
            </w:tcMar>
          </w:tcPr>
          <w:p w14:paraId="253CE2B8" w14:textId="77777777" w:rsidR="006E2404" w:rsidRDefault="00000000">
            <w:r>
              <w:rPr>
                <w:rFonts w:ascii="Calibri" w:eastAsia="Calibri" w:hAnsi="Calibri" w:cs="Calibri"/>
                <w:sz w:val="15"/>
              </w:rPr>
              <w:t>69 / 95</w:t>
            </w:r>
          </w:p>
        </w:tc>
        <w:tc>
          <w:tcPr>
            <w:tcW w:w="737" w:type="dxa"/>
            <w:tcMar>
              <w:top w:w="50" w:type="dxa"/>
              <w:left w:w="50" w:type="dxa"/>
              <w:bottom w:w="50" w:type="dxa"/>
              <w:right w:w="50" w:type="dxa"/>
            </w:tcMar>
          </w:tcPr>
          <w:p w14:paraId="2BD28230" w14:textId="77777777" w:rsidR="006E2404" w:rsidRDefault="00000000">
            <w:r>
              <w:rPr>
                <w:rFonts w:ascii="Calibri" w:eastAsia="Calibri" w:hAnsi="Calibri" w:cs="Calibri"/>
                <w:b/>
                <w:sz w:val="15"/>
              </w:rPr>
              <w:t>6</w:t>
            </w:r>
          </w:p>
        </w:tc>
        <w:tc>
          <w:tcPr>
            <w:tcW w:w="737" w:type="dxa"/>
            <w:tcMar>
              <w:top w:w="50" w:type="dxa"/>
              <w:left w:w="50" w:type="dxa"/>
              <w:bottom w:w="50" w:type="dxa"/>
              <w:right w:w="50" w:type="dxa"/>
            </w:tcMar>
          </w:tcPr>
          <w:p w14:paraId="45D94101" w14:textId="77777777" w:rsidR="006E2404" w:rsidRDefault="00000000">
            <w:r>
              <w:rPr>
                <w:rFonts w:ascii="Calibri" w:eastAsia="Calibri" w:hAnsi="Calibri" w:cs="Calibri"/>
                <w:sz w:val="15"/>
              </w:rPr>
              <w:t>26</w:t>
            </w:r>
          </w:p>
        </w:tc>
        <w:tc>
          <w:tcPr>
            <w:tcW w:w="737" w:type="dxa"/>
            <w:tcMar>
              <w:top w:w="50" w:type="dxa"/>
              <w:left w:w="50" w:type="dxa"/>
              <w:bottom w:w="50" w:type="dxa"/>
              <w:right w:w="50" w:type="dxa"/>
            </w:tcMar>
          </w:tcPr>
          <w:p w14:paraId="3A9FADD6" w14:textId="77777777" w:rsidR="006E2404" w:rsidRDefault="00000000">
            <w:r>
              <w:rPr>
                <w:rFonts w:ascii="Calibri" w:eastAsia="Calibri" w:hAnsi="Calibri" w:cs="Calibri"/>
                <w:b/>
                <w:sz w:val="15"/>
              </w:rPr>
              <w:t>55,032</w:t>
            </w:r>
          </w:p>
        </w:tc>
        <w:tc>
          <w:tcPr>
            <w:tcW w:w="740" w:type="dxa"/>
            <w:tcMar>
              <w:top w:w="50" w:type="dxa"/>
              <w:left w:w="50" w:type="dxa"/>
              <w:bottom w:w="50" w:type="dxa"/>
              <w:right w:w="50" w:type="dxa"/>
            </w:tcMar>
          </w:tcPr>
          <w:p w14:paraId="1ADCC8DB" w14:textId="77777777" w:rsidR="006E2404" w:rsidRDefault="00000000">
            <w:r>
              <w:rPr>
                <w:rFonts w:ascii="Calibri" w:eastAsia="Calibri" w:hAnsi="Calibri" w:cs="Calibri"/>
                <w:b/>
                <w:sz w:val="15"/>
              </w:rPr>
              <w:t>16.80s</w:t>
            </w:r>
          </w:p>
        </w:tc>
      </w:tr>
      <w:tr w:rsidR="006E2404" w14:paraId="62A0BCBC" w14:textId="77777777">
        <w:trPr>
          <w:cantSplit/>
        </w:trPr>
        <w:tc>
          <w:tcPr>
            <w:tcW w:w="1250" w:type="dxa"/>
            <w:tcMar>
              <w:top w:w="50" w:type="dxa"/>
              <w:left w:w="50" w:type="dxa"/>
              <w:bottom w:w="50" w:type="dxa"/>
              <w:right w:w="50" w:type="dxa"/>
            </w:tcMar>
          </w:tcPr>
          <w:p w14:paraId="0C257AA2" w14:textId="77777777" w:rsidR="006E2404" w:rsidRDefault="00000000">
            <w:r>
              <w:rPr>
                <w:rFonts w:ascii="Calibri" w:eastAsia="Calibri" w:hAnsi="Calibri" w:cs="Calibri"/>
                <w:b/>
                <w:sz w:val="15"/>
              </w:rPr>
              <w:t>Hybrid BCBSMOTE (Proposed)</w:t>
            </w:r>
          </w:p>
        </w:tc>
        <w:tc>
          <w:tcPr>
            <w:tcW w:w="737" w:type="dxa"/>
            <w:tcMar>
              <w:top w:w="50" w:type="dxa"/>
              <w:left w:w="50" w:type="dxa"/>
              <w:bottom w:w="50" w:type="dxa"/>
              <w:right w:w="50" w:type="dxa"/>
            </w:tcMar>
          </w:tcPr>
          <w:p w14:paraId="14DE5612" w14:textId="77777777" w:rsidR="006E2404" w:rsidRDefault="00000000">
            <w:r>
              <w:rPr>
                <w:rFonts w:ascii="Calibri" w:eastAsia="Calibri" w:hAnsi="Calibri" w:cs="Calibri"/>
                <w:sz w:val="15"/>
              </w:rPr>
              <w:t>99.936%</w:t>
            </w:r>
          </w:p>
        </w:tc>
        <w:tc>
          <w:tcPr>
            <w:tcW w:w="737" w:type="dxa"/>
            <w:tcMar>
              <w:top w:w="50" w:type="dxa"/>
              <w:left w:w="50" w:type="dxa"/>
              <w:bottom w:w="50" w:type="dxa"/>
              <w:right w:w="50" w:type="dxa"/>
            </w:tcMar>
          </w:tcPr>
          <w:p w14:paraId="3098B360" w14:textId="77777777" w:rsidR="006E2404" w:rsidRDefault="00000000">
            <w:r>
              <w:rPr>
                <w:rFonts w:ascii="Calibri" w:eastAsia="Calibri" w:hAnsi="Calibri" w:cs="Calibri"/>
                <w:sz w:val="15"/>
              </w:rPr>
              <w:t>80.00%</w:t>
            </w:r>
          </w:p>
        </w:tc>
        <w:tc>
          <w:tcPr>
            <w:tcW w:w="737" w:type="dxa"/>
            <w:tcMar>
              <w:top w:w="50" w:type="dxa"/>
              <w:left w:w="50" w:type="dxa"/>
              <w:bottom w:w="50" w:type="dxa"/>
              <w:right w:w="50" w:type="dxa"/>
            </w:tcMar>
          </w:tcPr>
          <w:p w14:paraId="6D26449C" w14:textId="77777777" w:rsidR="006E2404" w:rsidRDefault="00000000">
            <w:r>
              <w:rPr>
                <w:rFonts w:ascii="Calibri" w:eastAsia="Calibri" w:hAnsi="Calibri" w:cs="Calibri"/>
                <w:sz w:val="15"/>
              </w:rPr>
              <w:t>79.91%</w:t>
            </w:r>
          </w:p>
        </w:tc>
        <w:tc>
          <w:tcPr>
            <w:tcW w:w="737" w:type="dxa"/>
            <w:tcMar>
              <w:top w:w="50" w:type="dxa"/>
              <w:left w:w="50" w:type="dxa"/>
              <w:bottom w:w="50" w:type="dxa"/>
              <w:right w:w="50" w:type="dxa"/>
            </w:tcMar>
          </w:tcPr>
          <w:p w14:paraId="70231399" w14:textId="77777777" w:rsidR="006E2404" w:rsidRDefault="00000000">
            <w:r>
              <w:rPr>
                <w:rFonts w:ascii="Calibri" w:eastAsia="Calibri" w:hAnsi="Calibri" w:cs="Calibri"/>
                <w:sz w:val="15"/>
              </w:rPr>
              <w:t>0.8026</w:t>
            </w:r>
          </w:p>
        </w:tc>
        <w:tc>
          <w:tcPr>
            <w:tcW w:w="737" w:type="dxa"/>
            <w:tcMar>
              <w:top w:w="50" w:type="dxa"/>
              <w:left w:w="50" w:type="dxa"/>
              <w:bottom w:w="50" w:type="dxa"/>
              <w:right w:w="50" w:type="dxa"/>
            </w:tcMar>
          </w:tcPr>
          <w:p w14:paraId="0CB3C966" w14:textId="77777777" w:rsidR="006E2404" w:rsidRDefault="00000000">
            <w:r>
              <w:rPr>
                <w:rFonts w:ascii="Calibri" w:eastAsia="Calibri" w:hAnsi="Calibri" w:cs="Calibri"/>
                <w:b/>
                <w:sz w:val="15"/>
              </w:rPr>
              <w:t>73.68%</w:t>
            </w:r>
          </w:p>
        </w:tc>
        <w:tc>
          <w:tcPr>
            <w:tcW w:w="737" w:type="dxa"/>
            <w:tcMar>
              <w:top w:w="50" w:type="dxa"/>
              <w:left w:w="50" w:type="dxa"/>
              <w:bottom w:w="50" w:type="dxa"/>
              <w:right w:w="50" w:type="dxa"/>
            </w:tcMar>
          </w:tcPr>
          <w:p w14:paraId="6842086C" w14:textId="77777777" w:rsidR="006E2404" w:rsidRDefault="00000000">
            <w:r>
              <w:rPr>
                <w:rFonts w:ascii="Calibri" w:eastAsia="Calibri" w:hAnsi="Calibri" w:cs="Calibri"/>
                <w:sz w:val="15"/>
              </w:rPr>
              <w:t>87.50%</w:t>
            </w:r>
          </w:p>
        </w:tc>
        <w:tc>
          <w:tcPr>
            <w:tcW w:w="737" w:type="dxa"/>
            <w:tcMar>
              <w:top w:w="50" w:type="dxa"/>
              <w:left w:w="50" w:type="dxa"/>
              <w:bottom w:w="50" w:type="dxa"/>
              <w:right w:w="50" w:type="dxa"/>
            </w:tcMar>
          </w:tcPr>
          <w:p w14:paraId="484A042E" w14:textId="77777777" w:rsidR="006E2404" w:rsidRDefault="00000000">
            <w:r>
              <w:rPr>
                <w:rFonts w:ascii="Calibri" w:eastAsia="Calibri" w:hAnsi="Calibri" w:cs="Calibri"/>
                <w:b/>
                <w:sz w:val="15"/>
              </w:rPr>
              <w:t>70 / 95</w:t>
            </w:r>
          </w:p>
        </w:tc>
        <w:tc>
          <w:tcPr>
            <w:tcW w:w="737" w:type="dxa"/>
            <w:tcMar>
              <w:top w:w="50" w:type="dxa"/>
              <w:left w:w="50" w:type="dxa"/>
              <w:bottom w:w="50" w:type="dxa"/>
              <w:right w:w="50" w:type="dxa"/>
            </w:tcMar>
          </w:tcPr>
          <w:p w14:paraId="5A8F3698" w14:textId="77777777" w:rsidR="006E2404" w:rsidRDefault="00000000">
            <w:r>
              <w:rPr>
                <w:rFonts w:ascii="Calibri" w:eastAsia="Calibri" w:hAnsi="Calibri" w:cs="Calibri"/>
                <w:sz w:val="15"/>
              </w:rPr>
              <w:t>10</w:t>
            </w:r>
          </w:p>
        </w:tc>
        <w:tc>
          <w:tcPr>
            <w:tcW w:w="737" w:type="dxa"/>
            <w:tcMar>
              <w:top w:w="50" w:type="dxa"/>
              <w:left w:w="50" w:type="dxa"/>
              <w:bottom w:w="50" w:type="dxa"/>
              <w:right w:w="50" w:type="dxa"/>
            </w:tcMar>
          </w:tcPr>
          <w:p w14:paraId="432E55E9" w14:textId="77777777" w:rsidR="006E2404" w:rsidRDefault="00000000">
            <w:r>
              <w:rPr>
                <w:rFonts w:ascii="Calibri" w:eastAsia="Calibri" w:hAnsi="Calibri" w:cs="Calibri"/>
                <w:b/>
                <w:sz w:val="15"/>
              </w:rPr>
              <w:t>25</w:t>
            </w:r>
          </w:p>
        </w:tc>
        <w:tc>
          <w:tcPr>
            <w:tcW w:w="737" w:type="dxa"/>
            <w:tcMar>
              <w:top w:w="50" w:type="dxa"/>
              <w:left w:w="50" w:type="dxa"/>
              <w:bottom w:w="50" w:type="dxa"/>
              <w:right w:w="50" w:type="dxa"/>
            </w:tcMar>
          </w:tcPr>
          <w:p w14:paraId="63A2ACAD" w14:textId="77777777" w:rsidR="006E2404" w:rsidRDefault="00000000">
            <w:r>
              <w:rPr>
                <w:rFonts w:ascii="Calibri" w:eastAsia="Calibri" w:hAnsi="Calibri" w:cs="Calibri"/>
                <w:sz w:val="15"/>
              </w:rPr>
              <w:t>55,028</w:t>
            </w:r>
          </w:p>
        </w:tc>
        <w:tc>
          <w:tcPr>
            <w:tcW w:w="740" w:type="dxa"/>
            <w:tcMar>
              <w:top w:w="50" w:type="dxa"/>
              <w:left w:w="50" w:type="dxa"/>
              <w:bottom w:w="50" w:type="dxa"/>
              <w:right w:w="50" w:type="dxa"/>
            </w:tcMar>
          </w:tcPr>
          <w:p w14:paraId="72C74B4D" w14:textId="77777777" w:rsidR="006E2404" w:rsidRDefault="00000000">
            <w:r>
              <w:rPr>
                <w:rFonts w:ascii="Calibri" w:eastAsia="Calibri" w:hAnsi="Calibri" w:cs="Calibri"/>
                <w:sz w:val="15"/>
              </w:rPr>
              <w:t>18.46s</w:t>
            </w:r>
          </w:p>
        </w:tc>
      </w:tr>
    </w:tbl>
    <w:p w14:paraId="4B756A90" w14:textId="77777777" w:rsidR="006E2404" w:rsidRDefault="00000000">
      <w:pPr>
        <w:spacing w:before="60" w:after="200"/>
        <w:jc w:val="center"/>
      </w:pPr>
      <w:r>
        <w:rPr>
          <w:rFonts w:ascii="Calibri" w:eastAsia="Calibri" w:hAnsi="Calibri" w:cs="Calibri"/>
          <w:i/>
          <w:sz w:val="18"/>
        </w:rPr>
        <w:t>Table 1: Empirical comparison of Baseline un-resampled Random Forest vs Hybrid BCBSMOTE on European Cardholders test set.</w:t>
      </w:r>
    </w:p>
    <w:p w14:paraId="7285F039" w14:textId="77777777" w:rsidR="006E2404" w:rsidRDefault="00000000">
      <w:pPr>
        <w:pStyle w:val="Heading2"/>
        <w:keepNext/>
      </w:pPr>
      <w:r>
        <w:t>4.3 Detailed Performance Analysis</w:t>
      </w:r>
    </w:p>
    <w:p w14:paraId="175DB9B7" w14:textId="77777777" w:rsidR="006E2404" w:rsidRDefault="00000000">
      <w:pPr>
        <w:numPr>
          <w:ilvl w:val="0"/>
          <w:numId w:val="7"/>
        </w:numPr>
        <w:spacing w:after="100"/>
      </w:pPr>
      <w:r>
        <w:rPr>
          <w:rFonts w:ascii="Calibri" w:eastAsia="Calibri" w:hAnsi="Calibri" w:cs="Calibri"/>
          <w:b/>
          <w:sz w:val="22"/>
        </w:rPr>
        <w:t>Recall vs Precision Trade-off:</w:t>
      </w:r>
      <w:r>
        <w:rPr>
          <w:rFonts w:ascii="Calibri" w:eastAsia="Calibri" w:hAnsi="Calibri" w:cs="Calibri"/>
          <w:sz w:val="22"/>
        </w:rPr>
        <w:t xml:space="preserve"> The un-resampled Baseline Random Forest achieves exceptional precision (</w:t>
      </w:r>
      <w:r>
        <w:rPr>
          <w:rFonts w:ascii="Calibri" w:eastAsia="Calibri" w:hAnsi="Calibri" w:cs="Calibri"/>
          <w:i/>
          <w:sz w:val="22"/>
        </w:rPr>
        <w:t>92.00%</w:t>
      </w:r>
      <w:r>
        <w:rPr>
          <w:rFonts w:ascii="Calibri" w:eastAsia="Calibri" w:hAnsi="Calibri" w:cs="Calibri"/>
          <w:sz w:val="22"/>
        </w:rPr>
        <w:t xml:space="preserve">) with only </w:t>
      </w:r>
      <w:r>
        <w:rPr>
          <w:rFonts w:ascii="Calibri" w:eastAsia="Calibri" w:hAnsi="Calibri" w:cs="Calibri"/>
          <w:i/>
          <w:sz w:val="22"/>
        </w:rPr>
        <w:t>6</w:t>
      </w:r>
      <w:r>
        <w:rPr>
          <w:rFonts w:ascii="Calibri" w:eastAsia="Calibri" w:hAnsi="Calibri" w:cs="Calibri"/>
          <w:sz w:val="22"/>
        </w:rPr>
        <w:t xml:space="preserve"> false alarms across </w:t>
      </w:r>
      <w:r>
        <w:rPr>
          <w:rFonts w:ascii="Calibri" w:eastAsia="Calibri" w:hAnsi="Calibri" w:cs="Calibri"/>
          <w:i/>
          <w:sz w:val="22"/>
        </w:rPr>
        <w:t>55,038</w:t>
      </w:r>
      <w:r>
        <w:rPr>
          <w:rFonts w:ascii="Calibri" w:eastAsia="Calibri" w:hAnsi="Calibri" w:cs="Calibri"/>
          <w:sz w:val="22"/>
        </w:rPr>
        <w:t xml:space="preserve"> legitimate transactions, but misses </w:t>
      </w:r>
      <w:r>
        <w:rPr>
          <w:rFonts w:ascii="Calibri" w:eastAsia="Calibri" w:hAnsi="Calibri" w:cs="Calibri"/>
          <w:i/>
          <w:sz w:val="22"/>
        </w:rPr>
        <w:t>26</w:t>
      </w:r>
      <w:r>
        <w:rPr>
          <w:rFonts w:ascii="Calibri" w:eastAsia="Calibri" w:hAnsi="Calibri" w:cs="Calibri"/>
          <w:sz w:val="22"/>
        </w:rPr>
        <w:t xml:space="preserve"> frauds (</w:t>
      </w:r>
      <w:r>
        <w:rPr>
          <w:rFonts w:ascii="Calibri" w:eastAsia="Calibri" w:hAnsi="Calibri" w:cs="Calibri"/>
          <w:i/>
          <w:sz w:val="22"/>
        </w:rPr>
        <w:t>Recall = 72.63%</w:t>
      </w:r>
      <w:r>
        <w:rPr>
          <w:rFonts w:ascii="Calibri" w:eastAsia="Calibri" w:hAnsi="Calibri" w:cs="Calibri"/>
          <w:sz w:val="22"/>
        </w:rPr>
        <w:t xml:space="preserve">). Hybrid BCBSMOTE succeeds in expanding recall to </w:t>
      </w:r>
      <w:r>
        <w:rPr>
          <w:rFonts w:ascii="Calibri" w:eastAsia="Calibri" w:hAnsi="Calibri" w:cs="Calibri"/>
          <w:b/>
          <w:i/>
          <w:sz w:val="22"/>
        </w:rPr>
        <w:t>73.68%</w:t>
      </w:r>
      <w:r>
        <w:rPr>
          <w:rFonts w:ascii="Calibri" w:eastAsia="Calibri" w:hAnsi="Calibri" w:cs="Calibri"/>
          <w:sz w:val="22"/>
        </w:rPr>
        <w:t xml:space="preserve"> (catching an additional fraudulent attack) while maintaining high precision (</w:t>
      </w:r>
      <w:r>
        <w:rPr>
          <w:rFonts w:ascii="Calibri" w:eastAsia="Calibri" w:hAnsi="Calibri" w:cs="Calibri"/>
          <w:i/>
          <w:sz w:val="22"/>
        </w:rPr>
        <w:t>87.50%</w:t>
      </w:r>
      <w:r>
        <w:rPr>
          <w:rFonts w:ascii="Calibri" w:eastAsia="Calibri" w:hAnsi="Calibri" w:cs="Calibri"/>
          <w:sz w:val="22"/>
        </w:rPr>
        <w:t>).</w:t>
      </w:r>
    </w:p>
    <w:p w14:paraId="01AA5077" w14:textId="77777777" w:rsidR="006E2404" w:rsidRDefault="00000000">
      <w:pPr>
        <w:numPr>
          <w:ilvl w:val="0"/>
          <w:numId w:val="7"/>
        </w:numPr>
        <w:spacing w:after="100"/>
      </w:pPr>
      <w:r>
        <w:rPr>
          <w:rFonts w:ascii="Calibri" w:eastAsia="Calibri" w:hAnsi="Calibri" w:cs="Calibri"/>
          <w:b/>
          <w:sz w:val="22"/>
        </w:rPr>
        <w:lastRenderedPageBreak/>
        <w:t>AUPRC Alignment:</w:t>
      </w:r>
      <w:r>
        <w:rPr>
          <w:rFonts w:ascii="Calibri" w:eastAsia="Calibri" w:hAnsi="Calibri" w:cs="Calibri"/>
          <w:sz w:val="22"/>
        </w:rPr>
        <w:t xml:space="preserve"> The Area Under the Precision-Recall Curve remains robust at </w:t>
      </w:r>
      <w:r>
        <w:rPr>
          <w:rFonts w:ascii="Calibri" w:eastAsia="Calibri" w:hAnsi="Calibri" w:cs="Calibri"/>
          <w:b/>
          <w:i/>
          <w:sz w:val="22"/>
        </w:rPr>
        <w:t>79.91%</w:t>
      </w:r>
      <w:r>
        <w:rPr>
          <w:rFonts w:ascii="Calibri" w:eastAsia="Calibri" w:hAnsi="Calibri" w:cs="Calibri"/>
          <w:sz w:val="22"/>
        </w:rPr>
        <w:t xml:space="preserve"> for BCBSMOTE and </w:t>
      </w:r>
      <w:r>
        <w:rPr>
          <w:rFonts w:ascii="Calibri" w:eastAsia="Calibri" w:hAnsi="Calibri" w:cs="Calibri"/>
          <w:b/>
          <w:i/>
          <w:sz w:val="22"/>
        </w:rPr>
        <w:t>82.09%</w:t>
      </w:r>
      <w:r>
        <w:rPr>
          <w:rFonts w:ascii="Calibri" w:eastAsia="Calibri" w:hAnsi="Calibri" w:cs="Calibri"/>
          <w:sz w:val="22"/>
        </w:rPr>
        <w:t xml:space="preserve"> for Baseline RF, performing orders of magnitude above the random guessing baseline of </w:t>
      </w:r>
      <w:r>
        <w:rPr>
          <w:rFonts w:ascii="Calibri" w:eastAsia="Calibri" w:hAnsi="Calibri" w:cs="Calibri"/>
          <w:i/>
          <w:sz w:val="22"/>
        </w:rPr>
        <w:t>0.0017</w:t>
      </w:r>
      <w:r>
        <w:rPr>
          <w:rFonts w:ascii="Calibri" w:eastAsia="Calibri" w:hAnsi="Calibri" w:cs="Calibri"/>
          <w:sz w:val="22"/>
        </w:rPr>
        <w:t xml:space="preserve"> (</w:t>
      </w:r>
      <w:r>
        <w:rPr>
          <w:rFonts w:ascii="Calibri" w:eastAsia="Calibri" w:hAnsi="Calibri" w:cs="Calibri"/>
          <w:i/>
          <w:sz w:val="22"/>
        </w:rPr>
        <w:t>0.17%</w:t>
      </w:r>
      <w:r>
        <w:rPr>
          <w:rFonts w:ascii="Calibri" w:eastAsia="Calibri" w:hAnsi="Calibri" w:cs="Calibri"/>
          <w:sz w:val="22"/>
        </w:rPr>
        <w:t>).</w:t>
      </w:r>
    </w:p>
    <w:p w14:paraId="7DDD946F" w14:textId="77777777" w:rsidR="006E2404" w:rsidRDefault="00000000">
      <w:pPr>
        <w:numPr>
          <w:ilvl w:val="0"/>
          <w:numId w:val="7"/>
        </w:numPr>
        <w:spacing w:after="100"/>
      </w:pPr>
      <w:r>
        <w:rPr>
          <w:rFonts w:ascii="Calibri" w:eastAsia="Calibri" w:hAnsi="Calibri" w:cs="Calibri"/>
          <w:b/>
          <w:sz w:val="22"/>
        </w:rPr>
        <w:t>The Role of Anti-Leakage Scaling:</w:t>
      </w:r>
      <w:r>
        <w:rPr>
          <w:rFonts w:ascii="Calibri" w:eastAsia="Calibri" w:hAnsi="Calibri" w:cs="Calibri"/>
          <w:sz w:val="22"/>
        </w:rPr>
        <w:t xml:space="preserve"> In contrast to the paper's unscaled design, incorporating </w:t>
      </w:r>
      <w:proofErr w:type="spellStart"/>
      <w:r>
        <w:rPr>
          <w:rFonts w:ascii="Consolas" w:eastAsia="Consolas" w:hAnsi="Consolas" w:cs="Consolas"/>
        </w:rPr>
        <w:t>RobustScaler</w:t>
      </w:r>
      <w:proofErr w:type="spellEnd"/>
      <w:r>
        <w:rPr>
          <w:rFonts w:ascii="Calibri" w:eastAsia="Calibri" w:hAnsi="Calibri" w:cs="Calibri"/>
          <w:sz w:val="22"/>
        </w:rPr>
        <w:t xml:space="preserve"> enabled BCBSMOTE to achieve an </w:t>
      </w:r>
      <w:r>
        <w:rPr>
          <w:rFonts w:ascii="Calibri" w:eastAsia="Calibri" w:hAnsi="Calibri" w:cs="Calibri"/>
          <w:i/>
          <w:sz w:val="22"/>
        </w:rPr>
        <w:t>80.00%</w:t>
      </w:r>
      <w:r>
        <w:rPr>
          <w:rFonts w:ascii="Calibri" w:eastAsia="Calibri" w:hAnsi="Calibri" w:cs="Calibri"/>
          <w:sz w:val="22"/>
        </w:rPr>
        <w:t xml:space="preserve"> F1-score and </w:t>
      </w:r>
      <w:r>
        <w:rPr>
          <w:rFonts w:ascii="Calibri" w:eastAsia="Calibri" w:hAnsi="Calibri" w:cs="Calibri"/>
          <w:i/>
          <w:sz w:val="22"/>
        </w:rPr>
        <w:t>0.8026</w:t>
      </w:r>
      <w:r>
        <w:rPr>
          <w:rFonts w:ascii="Calibri" w:eastAsia="Calibri" w:hAnsi="Calibri" w:cs="Calibri"/>
          <w:sz w:val="22"/>
        </w:rPr>
        <w:t xml:space="preserve"> MCC on genuinely unseen PCA components without collapsing into false positive explosions.</w:t>
      </w:r>
    </w:p>
    <w:p w14:paraId="389450CD" w14:textId="77777777" w:rsidR="006E2404" w:rsidRDefault="00000000">
      <w:pPr>
        <w:pStyle w:val="Heading1"/>
        <w:keepNext/>
      </w:pPr>
      <w:r>
        <w:t>5. Systematic Ablation Study</w:t>
      </w:r>
    </w:p>
    <w:p w14:paraId="2CEC8BD6" w14:textId="77777777" w:rsidR="006E2404" w:rsidRDefault="00000000">
      <w:pPr>
        <w:spacing w:after="200"/>
      </w:pPr>
      <w:r>
        <w:rPr>
          <w:rFonts w:ascii="Calibri" w:eastAsia="Calibri" w:hAnsi="Calibri" w:cs="Calibri"/>
          <w:sz w:val="22"/>
        </w:rPr>
        <w:t xml:space="preserve">A central critique of Alamri &amp; </w:t>
      </w:r>
      <w:proofErr w:type="spellStart"/>
      <w:r>
        <w:rPr>
          <w:rFonts w:ascii="Calibri" w:eastAsia="Calibri" w:hAnsi="Calibri" w:cs="Calibri"/>
          <w:sz w:val="22"/>
        </w:rPr>
        <w:t>Ykhlef</w:t>
      </w:r>
      <w:proofErr w:type="spellEnd"/>
      <w:r>
        <w:rPr>
          <w:rFonts w:ascii="Calibri" w:eastAsia="Calibri" w:hAnsi="Calibri" w:cs="Calibri"/>
          <w:sz w:val="22"/>
        </w:rPr>
        <w:t xml:space="preserve"> (2024) is the complete absence of ablation experiments. To isolate the marginal utility of each pipeline stage, we evaluated four distinct configurations under identical cross-validation splits:</w:t>
      </w:r>
    </w:p>
    <w:p w14:paraId="09BD4F89" w14:textId="77777777" w:rsidR="006E2404" w:rsidRDefault="00000000">
      <w:pPr>
        <w:pStyle w:val="Heading2"/>
        <w:keepNext/>
      </w:pPr>
      <w:r>
        <w:t>5.1 Ablation Study Results (Table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260"/>
        <w:gridCol w:w="1260"/>
        <w:gridCol w:w="1260"/>
        <w:gridCol w:w="1260"/>
        <w:gridCol w:w="1260"/>
        <w:gridCol w:w="1260"/>
      </w:tblGrid>
      <w:tr w:rsidR="006E2404" w14:paraId="1DE5771E" w14:textId="77777777">
        <w:trPr>
          <w:cantSplit/>
          <w:tblHeader/>
        </w:trPr>
        <w:tc>
          <w:tcPr>
            <w:tcW w:w="1800" w:type="dxa"/>
            <w:shd w:val="clear" w:color="auto" w:fill="D9E2F3"/>
            <w:tcMar>
              <w:top w:w="90" w:type="dxa"/>
              <w:left w:w="90" w:type="dxa"/>
              <w:bottom w:w="90" w:type="dxa"/>
              <w:right w:w="90" w:type="dxa"/>
            </w:tcMar>
          </w:tcPr>
          <w:p w14:paraId="3EA0F67D" w14:textId="77777777" w:rsidR="006E2404" w:rsidRDefault="00000000">
            <w:r>
              <w:rPr>
                <w:rFonts w:ascii="Calibri" w:eastAsia="Calibri" w:hAnsi="Calibri" w:cs="Calibri"/>
                <w:b/>
                <w:sz w:val="19"/>
              </w:rPr>
              <w:t>Pipeline Configuration</w:t>
            </w:r>
          </w:p>
        </w:tc>
        <w:tc>
          <w:tcPr>
            <w:tcW w:w="1260" w:type="dxa"/>
            <w:shd w:val="clear" w:color="auto" w:fill="D9E2F3"/>
            <w:tcMar>
              <w:top w:w="90" w:type="dxa"/>
              <w:left w:w="90" w:type="dxa"/>
              <w:bottom w:w="90" w:type="dxa"/>
              <w:right w:w="90" w:type="dxa"/>
            </w:tcMar>
          </w:tcPr>
          <w:p w14:paraId="401CEA55" w14:textId="77777777" w:rsidR="006E2404" w:rsidRDefault="00000000">
            <w:r>
              <w:rPr>
                <w:rFonts w:ascii="Calibri" w:eastAsia="Calibri" w:hAnsi="Calibri" w:cs="Calibri"/>
                <w:b/>
                <w:sz w:val="19"/>
              </w:rPr>
              <w:t>F1-Score</w:t>
            </w:r>
          </w:p>
        </w:tc>
        <w:tc>
          <w:tcPr>
            <w:tcW w:w="1260" w:type="dxa"/>
            <w:shd w:val="clear" w:color="auto" w:fill="D9E2F3"/>
            <w:tcMar>
              <w:top w:w="90" w:type="dxa"/>
              <w:left w:w="90" w:type="dxa"/>
              <w:bottom w:w="90" w:type="dxa"/>
              <w:right w:w="90" w:type="dxa"/>
            </w:tcMar>
          </w:tcPr>
          <w:p w14:paraId="30569F50" w14:textId="77777777" w:rsidR="006E2404" w:rsidRDefault="00000000">
            <w:r>
              <w:rPr>
                <w:rFonts w:ascii="Calibri" w:eastAsia="Calibri" w:hAnsi="Calibri" w:cs="Calibri"/>
                <w:b/>
                <w:sz w:val="19"/>
              </w:rPr>
              <w:t>AUPRC</w:t>
            </w:r>
          </w:p>
        </w:tc>
        <w:tc>
          <w:tcPr>
            <w:tcW w:w="1260" w:type="dxa"/>
            <w:shd w:val="clear" w:color="auto" w:fill="D9E2F3"/>
            <w:tcMar>
              <w:top w:w="90" w:type="dxa"/>
              <w:left w:w="90" w:type="dxa"/>
              <w:bottom w:w="90" w:type="dxa"/>
              <w:right w:w="90" w:type="dxa"/>
            </w:tcMar>
          </w:tcPr>
          <w:p w14:paraId="062A9124" w14:textId="77777777" w:rsidR="006E2404" w:rsidRDefault="00000000">
            <w:r>
              <w:rPr>
                <w:rFonts w:ascii="Calibri" w:eastAsia="Calibri" w:hAnsi="Calibri" w:cs="Calibri"/>
                <w:b/>
                <w:sz w:val="19"/>
              </w:rPr>
              <w:t>MCC</w:t>
            </w:r>
          </w:p>
        </w:tc>
        <w:tc>
          <w:tcPr>
            <w:tcW w:w="1260" w:type="dxa"/>
            <w:shd w:val="clear" w:color="auto" w:fill="D9E2F3"/>
            <w:tcMar>
              <w:top w:w="90" w:type="dxa"/>
              <w:left w:w="90" w:type="dxa"/>
              <w:bottom w:w="90" w:type="dxa"/>
              <w:right w:w="90" w:type="dxa"/>
            </w:tcMar>
          </w:tcPr>
          <w:p w14:paraId="2A0EB3B9" w14:textId="77777777" w:rsidR="006E2404" w:rsidRDefault="00000000">
            <w:r>
              <w:rPr>
                <w:rFonts w:ascii="Calibri" w:eastAsia="Calibri" w:hAnsi="Calibri" w:cs="Calibri"/>
                <w:b/>
                <w:sz w:val="19"/>
              </w:rPr>
              <w:t>Recall</w:t>
            </w:r>
          </w:p>
        </w:tc>
        <w:tc>
          <w:tcPr>
            <w:tcW w:w="1260" w:type="dxa"/>
            <w:shd w:val="clear" w:color="auto" w:fill="D9E2F3"/>
            <w:tcMar>
              <w:top w:w="90" w:type="dxa"/>
              <w:left w:w="90" w:type="dxa"/>
              <w:bottom w:w="90" w:type="dxa"/>
              <w:right w:w="90" w:type="dxa"/>
            </w:tcMar>
          </w:tcPr>
          <w:p w14:paraId="1111890A" w14:textId="77777777" w:rsidR="006E2404" w:rsidRDefault="00000000">
            <w:r>
              <w:rPr>
                <w:rFonts w:ascii="Calibri" w:eastAsia="Calibri" w:hAnsi="Calibri" w:cs="Calibri"/>
                <w:b/>
                <w:sz w:val="19"/>
              </w:rPr>
              <w:t>Precision</w:t>
            </w:r>
          </w:p>
        </w:tc>
        <w:tc>
          <w:tcPr>
            <w:tcW w:w="1260" w:type="dxa"/>
            <w:shd w:val="clear" w:color="auto" w:fill="D9E2F3"/>
            <w:tcMar>
              <w:top w:w="90" w:type="dxa"/>
              <w:left w:w="90" w:type="dxa"/>
              <w:bottom w:w="90" w:type="dxa"/>
              <w:right w:w="90" w:type="dxa"/>
            </w:tcMar>
          </w:tcPr>
          <w:p w14:paraId="68C30D63" w14:textId="77777777" w:rsidR="006E2404" w:rsidRDefault="00000000">
            <w:r>
              <w:rPr>
                <w:rFonts w:ascii="Calibri" w:eastAsia="Calibri" w:hAnsi="Calibri" w:cs="Calibri"/>
                <w:b/>
                <w:sz w:val="19"/>
              </w:rPr>
              <w:t>Training Time</w:t>
            </w:r>
          </w:p>
        </w:tc>
      </w:tr>
      <w:tr w:rsidR="006E2404" w14:paraId="5AACF170" w14:textId="77777777">
        <w:trPr>
          <w:cantSplit/>
        </w:trPr>
        <w:tc>
          <w:tcPr>
            <w:tcW w:w="1800" w:type="dxa"/>
            <w:tcMar>
              <w:top w:w="90" w:type="dxa"/>
              <w:left w:w="90" w:type="dxa"/>
              <w:bottom w:w="90" w:type="dxa"/>
              <w:right w:w="90" w:type="dxa"/>
            </w:tcMar>
          </w:tcPr>
          <w:p w14:paraId="07177FCF" w14:textId="77777777" w:rsidR="006E2404" w:rsidRDefault="00000000">
            <w:r>
              <w:rPr>
                <w:rFonts w:ascii="Calibri" w:eastAsia="Calibri" w:hAnsi="Calibri" w:cs="Calibri"/>
                <w:b/>
                <w:sz w:val="19"/>
              </w:rPr>
              <w:t>1. Baseline (No Resampling)</w:t>
            </w:r>
          </w:p>
        </w:tc>
        <w:tc>
          <w:tcPr>
            <w:tcW w:w="1260" w:type="dxa"/>
            <w:tcMar>
              <w:top w:w="90" w:type="dxa"/>
              <w:left w:w="90" w:type="dxa"/>
              <w:bottom w:w="90" w:type="dxa"/>
              <w:right w:w="90" w:type="dxa"/>
            </w:tcMar>
          </w:tcPr>
          <w:p w14:paraId="2B8EEDBC" w14:textId="77777777" w:rsidR="006E2404" w:rsidRDefault="00000000">
            <w:r>
              <w:rPr>
                <w:rFonts w:ascii="Calibri" w:eastAsia="Calibri" w:hAnsi="Calibri" w:cs="Calibri"/>
                <w:sz w:val="19"/>
              </w:rPr>
              <w:t>80.47%</w:t>
            </w:r>
          </w:p>
        </w:tc>
        <w:tc>
          <w:tcPr>
            <w:tcW w:w="1260" w:type="dxa"/>
            <w:tcMar>
              <w:top w:w="90" w:type="dxa"/>
              <w:left w:w="90" w:type="dxa"/>
              <w:bottom w:w="90" w:type="dxa"/>
              <w:right w:w="90" w:type="dxa"/>
            </w:tcMar>
          </w:tcPr>
          <w:p w14:paraId="25430E5B" w14:textId="77777777" w:rsidR="006E2404" w:rsidRDefault="00000000">
            <w:r>
              <w:rPr>
                <w:rFonts w:ascii="Calibri" w:eastAsia="Calibri" w:hAnsi="Calibri" w:cs="Calibri"/>
                <w:b/>
                <w:sz w:val="19"/>
              </w:rPr>
              <w:t>81.91%</w:t>
            </w:r>
          </w:p>
        </w:tc>
        <w:tc>
          <w:tcPr>
            <w:tcW w:w="1260" w:type="dxa"/>
            <w:tcMar>
              <w:top w:w="90" w:type="dxa"/>
              <w:left w:w="90" w:type="dxa"/>
              <w:bottom w:w="90" w:type="dxa"/>
              <w:right w:w="90" w:type="dxa"/>
            </w:tcMar>
          </w:tcPr>
          <w:p w14:paraId="188A705C" w14:textId="77777777" w:rsidR="006E2404" w:rsidRDefault="00000000">
            <w:r>
              <w:rPr>
                <w:rFonts w:ascii="Calibri" w:eastAsia="Calibri" w:hAnsi="Calibri" w:cs="Calibri"/>
                <w:sz w:val="19"/>
              </w:rPr>
              <w:t>0.8107</w:t>
            </w:r>
          </w:p>
        </w:tc>
        <w:tc>
          <w:tcPr>
            <w:tcW w:w="1260" w:type="dxa"/>
            <w:tcMar>
              <w:top w:w="90" w:type="dxa"/>
              <w:left w:w="90" w:type="dxa"/>
              <w:bottom w:w="90" w:type="dxa"/>
              <w:right w:w="90" w:type="dxa"/>
            </w:tcMar>
          </w:tcPr>
          <w:p w14:paraId="12052ED9" w14:textId="77777777" w:rsidR="006E2404" w:rsidRDefault="00000000">
            <w:r>
              <w:rPr>
                <w:rFonts w:ascii="Calibri" w:eastAsia="Calibri" w:hAnsi="Calibri" w:cs="Calibri"/>
                <w:sz w:val="19"/>
              </w:rPr>
              <w:t>71.58%</w:t>
            </w:r>
          </w:p>
        </w:tc>
        <w:tc>
          <w:tcPr>
            <w:tcW w:w="1260" w:type="dxa"/>
            <w:tcMar>
              <w:top w:w="90" w:type="dxa"/>
              <w:left w:w="90" w:type="dxa"/>
              <w:bottom w:w="90" w:type="dxa"/>
              <w:right w:w="90" w:type="dxa"/>
            </w:tcMar>
          </w:tcPr>
          <w:p w14:paraId="6BE301DD" w14:textId="77777777" w:rsidR="006E2404" w:rsidRDefault="00000000">
            <w:r>
              <w:rPr>
                <w:rFonts w:ascii="Calibri" w:eastAsia="Calibri" w:hAnsi="Calibri" w:cs="Calibri"/>
                <w:b/>
                <w:sz w:val="19"/>
              </w:rPr>
              <w:t>91.89%</w:t>
            </w:r>
          </w:p>
        </w:tc>
        <w:tc>
          <w:tcPr>
            <w:tcW w:w="1260" w:type="dxa"/>
            <w:tcMar>
              <w:top w:w="90" w:type="dxa"/>
              <w:left w:w="90" w:type="dxa"/>
              <w:bottom w:w="90" w:type="dxa"/>
              <w:right w:w="90" w:type="dxa"/>
            </w:tcMar>
          </w:tcPr>
          <w:p w14:paraId="7ECB5C9D" w14:textId="77777777" w:rsidR="006E2404" w:rsidRDefault="00000000">
            <w:r>
              <w:rPr>
                <w:rFonts w:ascii="Calibri" w:eastAsia="Calibri" w:hAnsi="Calibri" w:cs="Calibri"/>
                <w:b/>
                <w:sz w:val="19"/>
              </w:rPr>
              <w:t>9.86s</w:t>
            </w:r>
          </w:p>
        </w:tc>
      </w:tr>
      <w:tr w:rsidR="006E2404" w14:paraId="579A5790" w14:textId="77777777">
        <w:trPr>
          <w:cantSplit/>
        </w:trPr>
        <w:tc>
          <w:tcPr>
            <w:tcW w:w="1800" w:type="dxa"/>
            <w:tcMar>
              <w:top w:w="90" w:type="dxa"/>
              <w:left w:w="90" w:type="dxa"/>
              <w:bottom w:w="90" w:type="dxa"/>
              <w:right w:w="90" w:type="dxa"/>
            </w:tcMar>
          </w:tcPr>
          <w:p w14:paraId="37B74003" w14:textId="77777777" w:rsidR="006E2404" w:rsidRDefault="00000000">
            <w:r>
              <w:rPr>
                <w:rFonts w:ascii="Calibri" w:eastAsia="Calibri" w:hAnsi="Calibri" w:cs="Calibri"/>
                <w:b/>
                <w:sz w:val="19"/>
              </w:rPr>
              <w:t xml:space="preserve">2. Tomek Links </w:t>
            </w:r>
            <w:proofErr w:type="spellStart"/>
            <w:r>
              <w:rPr>
                <w:rFonts w:ascii="Calibri" w:eastAsia="Calibri" w:hAnsi="Calibri" w:cs="Calibri"/>
                <w:b/>
                <w:sz w:val="19"/>
              </w:rPr>
              <w:t>Undersampling</w:t>
            </w:r>
            <w:proofErr w:type="spellEnd"/>
            <w:r>
              <w:rPr>
                <w:rFonts w:ascii="Calibri" w:eastAsia="Calibri" w:hAnsi="Calibri" w:cs="Calibri"/>
                <w:b/>
                <w:sz w:val="19"/>
              </w:rPr>
              <w:t xml:space="preserve"> Only</w:t>
            </w:r>
          </w:p>
        </w:tc>
        <w:tc>
          <w:tcPr>
            <w:tcW w:w="1260" w:type="dxa"/>
            <w:tcMar>
              <w:top w:w="90" w:type="dxa"/>
              <w:left w:w="90" w:type="dxa"/>
              <w:bottom w:w="90" w:type="dxa"/>
              <w:right w:w="90" w:type="dxa"/>
            </w:tcMar>
          </w:tcPr>
          <w:p w14:paraId="0C1F8344" w14:textId="77777777" w:rsidR="006E2404" w:rsidRDefault="00000000">
            <w:r>
              <w:rPr>
                <w:rFonts w:ascii="Calibri" w:eastAsia="Calibri" w:hAnsi="Calibri" w:cs="Calibri"/>
                <w:b/>
                <w:sz w:val="19"/>
              </w:rPr>
              <w:t>80.92%</w:t>
            </w:r>
          </w:p>
        </w:tc>
        <w:tc>
          <w:tcPr>
            <w:tcW w:w="1260" w:type="dxa"/>
            <w:tcMar>
              <w:top w:w="90" w:type="dxa"/>
              <w:left w:w="90" w:type="dxa"/>
              <w:bottom w:w="90" w:type="dxa"/>
              <w:right w:w="90" w:type="dxa"/>
            </w:tcMar>
          </w:tcPr>
          <w:p w14:paraId="2FFB88D1" w14:textId="77777777" w:rsidR="006E2404" w:rsidRDefault="00000000">
            <w:r>
              <w:rPr>
                <w:rFonts w:ascii="Calibri" w:eastAsia="Calibri" w:hAnsi="Calibri" w:cs="Calibri"/>
                <w:sz w:val="19"/>
              </w:rPr>
              <w:t>80.39%</w:t>
            </w:r>
          </w:p>
        </w:tc>
        <w:tc>
          <w:tcPr>
            <w:tcW w:w="1260" w:type="dxa"/>
            <w:tcMar>
              <w:top w:w="90" w:type="dxa"/>
              <w:left w:w="90" w:type="dxa"/>
              <w:bottom w:w="90" w:type="dxa"/>
              <w:right w:w="90" w:type="dxa"/>
            </w:tcMar>
          </w:tcPr>
          <w:p w14:paraId="5FBC8DD8" w14:textId="77777777" w:rsidR="006E2404" w:rsidRDefault="00000000">
            <w:r>
              <w:rPr>
                <w:rFonts w:ascii="Calibri" w:eastAsia="Calibri" w:hAnsi="Calibri" w:cs="Calibri"/>
                <w:b/>
                <w:sz w:val="19"/>
              </w:rPr>
              <w:t>0.8129</w:t>
            </w:r>
          </w:p>
        </w:tc>
        <w:tc>
          <w:tcPr>
            <w:tcW w:w="1260" w:type="dxa"/>
            <w:tcMar>
              <w:top w:w="90" w:type="dxa"/>
              <w:left w:w="90" w:type="dxa"/>
              <w:bottom w:w="90" w:type="dxa"/>
              <w:right w:w="90" w:type="dxa"/>
            </w:tcMar>
          </w:tcPr>
          <w:p w14:paraId="5F9A8217" w14:textId="77777777" w:rsidR="006E2404" w:rsidRDefault="00000000">
            <w:r>
              <w:rPr>
                <w:rFonts w:ascii="Calibri" w:eastAsia="Calibri" w:hAnsi="Calibri" w:cs="Calibri"/>
                <w:sz w:val="19"/>
              </w:rPr>
              <w:t>73.68%</w:t>
            </w:r>
          </w:p>
        </w:tc>
        <w:tc>
          <w:tcPr>
            <w:tcW w:w="1260" w:type="dxa"/>
            <w:tcMar>
              <w:top w:w="90" w:type="dxa"/>
              <w:left w:w="90" w:type="dxa"/>
              <w:bottom w:w="90" w:type="dxa"/>
              <w:right w:w="90" w:type="dxa"/>
            </w:tcMar>
          </w:tcPr>
          <w:p w14:paraId="457D9867" w14:textId="77777777" w:rsidR="006E2404" w:rsidRDefault="00000000">
            <w:r>
              <w:rPr>
                <w:rFonts w:ascii="Calibri" w:eastAsia="Calibri" w:hAnsi="Calibri" w:cs="Calibri"/>
                <w:sz w:val="19"/>
              </w:rPr>
              <w:t>89.74%</w:t>
            </w:r>
          </w:p>
        </w:tc>
        <w:tc>
          <w:tcPr>
            <w:tcW w:w="1260" w:type="dxa"/>
            <w:tcMar>
              <w:top w:w="90" w:type="dxa"/>
              <w:left w:w="90" w:type="dxa"/>
              <w:bottom w:w="90" w:type="dxa"/>
              <w:right w:w="90" w:type="dxa"/>
            </w:tcMar>
          </w:tcPr>
          <w:p w14:paraId="7E4C7E68" w14:textId="77777777" w:rsidR="006E2404" w:rsidRDefault="00000000">
            <w:r>
              <w:rPr>
                <w:rFonts w:ascii="Calibri" w:eastAsia="Calibri" w:hAnsi="Calibri" w:cs="Calibri"/>
                <w:sz w:val="19"/>
              </w:rPr>
              <w:t>9.79s</w:t>
            </w:r>
          </w:p>
        </w:tc>
      </w:tr>
      <w:tr w:rsidR="006E2404" w14:paraId="635F4445" w14:textId="77777777">
        <w:trPr>
          <w:cantSplit/>
        </w:trPr>
        <w:tc>
          <w:tcPr>
            <w:tcW w:w="1800" w:type="dxa"/>
            <w:tcMar>
              <w:top w:w="90" w:type="dxa"/>
              <w:left w:w="90" w:type="dxa"/>
              <w:bottom w:w="90" w:type="dxa"/>
              <w:right w:w="90" w:type="dxa"/>
            </w:tcMar>
          </w:tcPr>
          <w:p w14:paraId="571E0BD9" w14:textId="77777777" w:rsidR="006E2404" w:rsidRDefault="00000000">
            <w:r>
              <w:rPr>
                <w:rFonts w:ascii="Calibri" w:eastAsia="Calibri" w:hAnsi="Calibri" w:cs="Calibri"/>
                <w:b/>
                <w:sz w:val="19"/>
              </w:rPr>
              <w:t>3. Borderline-SMOTE Only</w:t>
            </w:r>
          </w:p>
        </w:tc>
        <w:tc>
          <w:tcPr>
            <w:tcW w:w="1260" w:type="dxa"/>
            <w:tcMar>
              <w:top w:w="90" w:type="dxa"/>
              <w:left w:w="90" w:type="dxa"/>
              <w:bottom w:w="90" w:type="dxa"/>
              <w:right w:w="90" w:type="dxa"/>
            </w:tcMar>
          </w:tcPr>
          <w:p w14:paraId="36B96A2F" w14:textId="77777777" w:rsidR="006E2404" w:rsidRDefault="00000000">
            <w:r>
              <w:rPr>
                <w:rFonts w:ascii="Calibri" w:eastAsia="Calibri" w:hAnsi="Calibri" w:cs="Calibri"/>
                <w:sz w:val="19"/>
              </w:rPr>
              <w:t>80.00%</w:t>
            </w:r>
          </w:p>
        </w:tc>
        <w:tc>
          <w:tcPr>
            <w:tcW w:w="1260" w:type="dxa"/>
            <w:tcMar>
              <w:top w:w="90" w:type="dxa"/>
              <w:left w:w="90" w:type="dxa"/>
              <w:bottom w:w="90" w:type="dxa"/>
              <w:right w:w="90" w:type="dxa"/>
            </w:tcMar>
          </w:tcPr>
          <w:p w14:paraId="022B6B90" w14:textId="77777777" w:rsidR="006E2404" w:rsidRDefault="00000000">
            <w:r>
              <w:rPr>
                <w:rFonts w:ascii="Calibri" w:eastAsia="Calibri" w:hAnsi="Calibri" w:cs="Calibri"/>
                <w:sz w:val="19"/>
              </w:rPr>
              <w:t>81.64%</w:t>
            </w:r>
          </w:p>
        </w:tc>
        <w:tc>
          <w:tcPr>
            <w:tcW w:w="1260" w:type="dxa"/>
            <w:tcMar>
              <w:top w:w="90" w:type="dxa"/>
              <w:left w:w="90" w:type="dxa"/>
              <w:bottom w:w="90" w:type="dxa"/>
              <w:right w:w="90" w:type="dxa"/>
            </w:tcMar>
          </w:tcPr>
          <w:p w14:paraId="56CA28A9" w14:textId="77777777" w:rsidR="006E2404" w:rsidRDefault="00000000">
            <w:r>
              <w:rPr>
                <w:rFonts w:ascii="Calibri" w:eastAsia="Calibri" w:hAnsi="Calibri" w:cs="Calibri"/>
                <w:sz w:val="19"/>
              </w:rPr>
              <w:t>0.8009</w:t>
            </w:r>
          </w:p>
        </w:tc>
        <w:tc>
          <w:tcPr>
            <w:tcW w:w="1260" w:type="dxa"/>
            <w:tcMar>
              <w:top w:w="90" w:type="dxa"/>
              <w:left w:w="90" w:type="dxa"/>
              <w:bottom w:w="90" w:type="dxa"/>
              <w:right w:w="90" w:type="dxa"/>
            </w:tcMar>
          </w:tcPr>
          <w:p w14:paraId="2486C1D3" w14:textId="77777777" w:rsidR="006E2404" w:rsidRDefault="00000000">
            <w:r>
              <w:rPr>
                <w:rFonts w:ascii="Calibri" w:eastAsia="Calibri" w:hAnsi="Calibri" w:cs="Calibri"/>
                <w:b/>
                <w:sz w:val="19"/>
              </w:rPr>
              <w:t>75.79%</w:t>
            </w:r>
          </w:p>
        </w:tc>
        <w:tc>
          <w:tcPr>
            <w:tcW w:w="1260" w:type="dxa"/>
            <w:tcMar>
              <w:top w:w="90" w:type="dxa"/>
              <w:left w:w="90" w:type="dxa"/>
              <w:bottom w:w="90" w:type="dxa"/>
              <w:right w:w="90" w:type="dxa"/>
            </w:tcMar>
          </w:tcPr>
          <w:p w14:paraId="60C691BE" w14:textId="77777777" w:rsidR="006E2404" w:rsidRDefault="00000000">
            <w:r>
              <w:rPr>
                <w:rFonts w:ascii="Calibri" w:eastAsia="Calibri" w:hAnsi="Calibri" w:cs="Calibri"/>
                <w:sz w:val="19"/>
              </w:rPr>
              <w:t>84.71%</w:t>
            </w:r>
          </w:p>
        </w:tc>
        <w:tc>
          <w:tcPr>
            <w:tcW w:w="1260" w:type="dxa"/>
            <w:tcMar>
              <w:top w:w="90" w:type="dxa"/>
              <w:left w:w="90" w:type="dxa"/>
              <w:bottom w:w="90" w:type="dxa"/>
              <w:right w:w="90" w:type="dxa"/>
            </w:tcMar>
          </w:tcPr>
          <w:p w14:paraId="3CD21AE9" w14:textId="77777777" w:rsidR="006E2404" w:rsidRDefault="00000000">
            <w:r>
              <w:rPr>
                <w:rFonts w:ascii="Calibri" w:eastAsia="Calibri" w:hAnsi="Calibri" w:cs="Calibri"/>
                <w:sz w:val="19"/>
              </w:rPr>
              <w:t>11.14s</w:t>
            </w:r>
          </w:p>
        </w:tc>
      </w:tr>
      <w:tr w:rsidR="006E2404" w14:paraId="3C7D9F6C" w14:textId="77777777">
        <w:trPr>
          <w:cantSplit/>
        </w:trPr>
        <w:tc>
          <w:tcPr>
            <w:tcW w:w="1800" w:type="dxa"/>
            <w:tcMar>
              <w:top w:w="90" w:type="dxa"/>
              <w:left w:w="90" w:type="dxa"/>
              <w:bottom w:w="90" w:type="dxa"/>
              <w:right w:w="90" w:type="dxa"/>
            </w:tcMar>
          </w:tcPr>
          <w:p w14:paraId="58CAECEC" w14:textId="77777777" w:rsidR="006E2404" w:rsidRDefault="00000000">
            <w:r>
              <w:rPr>
                <w:rFonts w:ascii="Calibri" w:eastAsia="Calibri" w:hAnsi="Calibri" w:cs="Calibri"/>
                <w:b/>
                <w:sz w:val="19"/>
              </w:rPr>
              <w:t>4. Full Proposed BCBSMOTE</w:t>
            </w:r>
          </w:p>
        </w:tc>
        <w:tc>
          <w:tcPr>
            <w:tcW w:w="1260" w:type="dxa"/>
            <w:tcMar>
              <w:top w:w="90" w:type="dxa"/>
              <w:left w:w="90" w:type="dxa"/>
              <w:bottom w:w="90" w:type="dxa"/>
              <w:right w:w="90" w:type="dxa"/>
            </w:tcMar>
          </w:tcPr>
          <w:p w14:paraId="7BEFFC1D" w14:textId="77777777" w:rsidR="006E2404" w:rsidRDefault="00000000">
            <w:r>
              <w:rPr>
                <w:rFonts w:ascii="Calibri" w:eastAsia="Calibri" w:hAnsi="Calibri" w:cs="Calibri"/>
                <w:sz w:val="19"/>
              </w:rPr>
              <w:t>80.46%</w:t>
            </w:r>
          </w:p>
        </w:tc>
        <w:tc>
          <w:tcPr>
            <w:tcW w:w="1260" w:type="dxa"/>
            <w:tcMar>
              <w:top w:w="90" w:type="dxa"/>
              <w:left w:w="90" w:type="dxa"/>
              <w:bottom w:w="90" w:type="dxa"/>
              <w:right w:w="90" w:type="dxa"/>
            </w:tcMar>
          </w:tcPr>
          <w:p w14:paraId="40A7D155" w14:textId="77777777" w:rsidR="006E2404" w:rsidRDefault="00000000">
            <w:r>
              <w:rPr>
                <w:rFonts w:ascii="Calibri" w:eastAsia="Calibri" w:hAnsi="Calibri" w:cs="Calibri"/>
                <w:sz w:val="19"/>
              </w:rPr>
              <w:t>79.70%</w:t>
            </w:r>
          </w:p>
        </w:tc>
        <w:tc>
          <w:tcPr>
            <w:tcW w:w="1260" w:type="dxa"/>
            <w:tcMar>
              <w:top w:w="90" w:type="dxa"/>
              <w:left w:w="90" w:type="dxa"/>
              <w:bottom w:w="90" w:type="dxa"/>
              <w:right w:w="90" w:type="dxa"/>
            </w:tcMar>
          </w:tcPr>
          <w:p w14:paraId="011679D5" w14:textId="77777777" w:rsidR="006E2404" w:rsidRDefault="00000000">
            <w:r>
              <w:rPr>
                <w:rFonts w:ascii="Calibri" w:eastAsia="Calibri" w:hAnsi="Calibri" w:cs="Calibri"/>
                <w:sz w:val="19"/>
              </w:rPr>
              <w:t>0.8077</w:t>
            </w:r>
          </w:p>
        </w:tc>
        <w:tc>
          <w:tcPr>
            <w:tcW w:w="1260" w:type="dxa"/>
            <w:tcMar>
              <w:top w:w="90" w:type="dxa"/>
              <w:left w:w="90" w:type="dxa"/>
              <w:bottom w:w="90" w:type="dxa"/>
              <w:right w:w="90" w:type="dxa"/>
            </w:tcMar>
          </w:tcPr>
          <w:p w14:paraId="564C8C96" w14:textId="77777777" w:rsidR="006E2404" w:rsidRDefault="00000000">
            <w:r>
              <w:rPr>
                <w:rFonts w:ascii="Calibri" w:eastAsia="Calibri" w:hAnsi="Calibri" w:cs="Calibri"/>
                <w:sz w:val="19"/>
              </w:rPr>
              <w:t>73.68%</w:t>
            </w:r>
          </w:p>
        </w:tc>
        <w:tc>
          <w:tcPr>
            <w:tcW w:w="1260" w:type="dxa"/>
            <w:tcMar>
              <w:top w:w="90" w:type="dxa"/>
              <w:left w:w="90" w:type="dxa"/>
              <w:bottom w:w="90" w:type="dxa"/>
              <w:right w:w="90" w:type="dxa"/>
            </w:tcMar>
          </w:tcPr>
          <w:p w14:paraId="51BA36C7" w14:textId="77777777" w:rsidR="006E2404" w:rsidRDefault="00000000">
            <w:r>
              <w:rPr>
                <w:rFonts w:ascii="Calibri" w:eastAsia="Calibri" w:hAnsi="Calibri" w:cs="Calibri"/>
                <w:sz w:val="19"/>
              </w:rPr>
              <w:t>88.61%</w:t>
            </w:r>
          </w:p>
        </w:tc>
        <w:tc>
          <w:tcPr>
            <w:tcW w:w="1260" w:type="dxa"/>
            <w:tcMar>
              <w:top w:w="90" w:type="dxa"/>
              <w:left w:w="90" w:type="dxa"/>
              <w:bottom w:w="90" w:type="dxa"/>
              <w:right w:w="90" w:type="dxa"/>
            </w:tcMar>
          </w:tcPr>
          <w:p w14:paraId="6FD43EE4" w14:textId="77777777" w:rsidR="006E2404" w:rsidRDefault="00000000">
            <w:r>
              <w:rPr>
                <w:rFonts w:ascii="Calibri" w:eastAsia="Calibri" w:hAnsi="Calibri" w:cs="Calibri"/>
                <w:sz w:val="19"/>
              </w:rPr>
              <w:t>11.59s</w:t>
            </w:r>
          </w:p>
        </w:tc>
      </w:tr>
    </w:tbl>
    <w:p w14:paraId="3A59CFF8" w14:textId="77777777" w:rsidR="006E2404" w:rsidRDefault="00000000">
      <w:pPr>
        <w:spacing w:before="60" w:after="200"/>
        <w:jc w:val="center"/>
      </w:pPr>
      <w:r>
        <w:rPr>
          <w:rFonts w:ascii="Calibri" w:eastAsia="Calibri" w:hAnsi="Calibri" w:cs="Calibri"/>
          <w:i/>
          <w:sz w:val="18"/>
        </w:rPr>
        <w:t>Table 2: Four-stage ablation study isolating Tomek Links, Borderline-SMOTE, and BIRCH clustering.</w:t>
      </w:r>
    </w:p>
    <w:p w14:paraId="228C3FDA" w14:textId="77777777" w:rsidR="006E2404" w:rsidRDefault="00000000">
      <w:pPr>
        <w:pStyle w:val="Heading2"/>
        <w:keepNext/>
      </w:pPr>
      <w:r>
        <w:t>5.2 Ablation Findings &amp; Insights</w:t>
      </w:r>
    </w:p>
    <w:p w14:paraId="797A511A" w14:textId="77777777" w:rsidR="006E2404" w:rsidRDefault="00000000">
      <w:pPr>
        <w:numPr>
          <w:ilvl w:val="0"/>
          <w:numId w:val="8"/>
        </w:numPr>
        <w:spacing w:after="100"/>
      </w:pPr>
      <w:r>
        <w:rPr>
          <w:rFonts w:ascii="Calibri" w:eastAsia="Calibri" w:hAnsi="Calibri" w:cs="Calibri"/>
          <w:b/>
          <w:sz w:val="22"/>
        </w:rPr>
        <w:t>The Standalone Power of Tomek Links:</w:t>
      </w:r>
      <w:r>
        <w:rPr>
          <w:rFonts w:ascii="Calibri" w:eastAsia="Calibri" w:hAnsi="Calibri" w:cs="Calibri"/>
          <w:sz w:val="22"/>
        </w:rPr>
        <w:t xml:space="preserve"> Configuration 2 (Tomek Links alone) achieved the </w:t>
      </w:r>
      <w:r>
        <w:rPr>
          <w:rFonts w:ascii="Calibri" w:eastAsia="Calibri" w:hAnsi="Calibri" w:cs="Calibri"/>
          <w:b/>
          <w:sz w:val="22"/>
        </w:rPr>
        <w:t>highest overall F1-score (</w:t>
      </w:r>
      <w:r>
        <w:rPr>
          <w:rFonts w:ascii="Calibri" w:eastAsia="Calibri" w:hAnsi="Calibri" w:cs="Calibri"/>
          <w:b/>
          <w:i/>
          <w:sz w:val="22"/>
        </w:rPr>
        <w:t>80.92%</w:t>
      </w:r>
      <w:r>
        <w:rPr>
          <w:rFonts w:ascii="Calibri" w:eastAsia="Calibri" w:hAnsi="Calibri" w:cs="Calibri"/>
          <w:b/>
          <w:sz w:val="22"/>
        </w:rPr>
        <w:t>) and MCC (</w:t>
      </w:r>
      <w:r>
        <w:rPr>
          <w:rFonts w:ascii="Calibri" w:eastAsia="Calibri" w:hAnsi="Calibri" w:cs="Calibri"/>
          <w:b/>
          <w:i/>
          <w:sz w:val="22"/>
        </w:rPr>
        <w:t>0.8129</w:t>
      </w:r>
      <w:r>
        <w:rPr>
          <w:rFonts w:ascii="Calibri" w:eastAsia="Calibri" w:hAnsi="Calibri" w:cs="Calibri"/>
          <w:b/>
          <w:sz w:val="22"/>
        </w:rPr>
        <w:t>)</w:t>
      </w:r>
      <w:r>
        <w:rPr>
          <w:rFonts w:ascii="Calibri" w:eastAsia="Calibri" w:hAnsi="Calibri" w:cs="Calibri"/>
          <w:sz w:val="22"/>
        </w:rPr>
        <w:t xml:space="preserve"> among all resampling options. By eliminating 24 ambiguous boundary majority instances, Tomek Links cleaned the decision surface, allowing the Random Forest to capture </w:t>
      </w:r>
      <w:r>
        <w:rPr>
          <w:rFonts w:ascii="Calibri" w:eastAsia="Calibri" w:hAnsi="Calibri" w:cs="Calibri"/>
          <w:i/>
          <w:sz w:val="22"/>
        </w:rPr>
        <w:t>73.68%</w:t>
      </w:r>
      <w:r>
        <w:rPr>
          <w:rFonts w:ascii="Calibri" w:eastAsia="Calibri" w:hAnsi="Calibri" w:cs="Calibri"/>
          <w:sz w:val="22"/>
        </w:rPr>
        <w:t xml:space="preserve"> of frauds with minimal precision loss (</w:t>
      </w:r>
      <w:r>
        <w:rPr>
          <w:rFonts w:ascii="Calibri" w:eastAsia="Calibri" w:hAnsi="Calibri" w:cs="Calibri"/>
          <w:i/>
          <w:sz w:val="22"/>
        </w:rPr>
        <w:t>89.74%</w:t>
      </w:r>
      <w:r>
        <w:rPr>
          <w:rFonts w:ascii="Calibri" w:eastAsia="Calibri" w:hAnsi="Calibri" w:cs="Calibri"/>
          <w:sz w:val="22"/>
        </w:rPr>
        <w:t>).</w:t>
      </w:r>
    </w:p>
    <w:p w14:paraId="64865A83" w14:textId="77777777" w:rsidR="006E2404" w:rsidRDefault="00000000">
      <w:pPr>
        <w:numPr>
          <w:ilvl w:val="0"/>
          <w:numId w:val="8"/>
        </w:numPr>
        <w:spacing w:after="100"/>
      </w:pPr>
      <w:r>
        <w:rPr>
          <w:rFonts w:ascii="Calibri" w:eastAsia="Calibri" w:hAnsi="Calibri" w:cs="Calibri"/>
          <w:b/>
          <w:sz w:val="22"/>
        </w:rPr>
        <w:t>Borderline-SMOTE Maximizes Raw Sensitivity:</w:t>
      </w:r>
      <w:r>
        <w:rPr>
          <w:rFonts w:ascii="Calibri" w:eastAsia="Calibri" w:hAnsi="Calibri" w:cs="Calibri"/>
          <w:sz w:val="22"/>
        </w:rPr>
        <w:t xml:space="preserve"> Configuration 3 (Borderline-SMOTE alone) produced the </w:t>
      </w:r>
      <w:r>
        <w:rPr>
          <w:rFonts w:ascii="Calibri" w:eastAsia="Calibri" w:hAnsi="Calibri" w:cs="Calibri"/>
          <w:b/>
          <w:sz w:val="22"/>
        </w:rPr>
        <w:t>highest raw recall (</w:t>
      </w:r>
      <w:r>
        <w:rPr>
          <w:rFonts w:ascii="Calibri" w:eastAsia="Calibri" w:hAnsi="Calibri" w:cs="Calibri"/>
          <w:b/>
          <w:i/>
          <w:sz w:val="22"/>
        </w:rPr>
        <w:t>75.79%</w:t>
      </w:r>
      <w:r>
        <w:rPr>
          <w:rFonts w:ascii="Calibri" w:eastAsia="Calibri" w:hAnsi="Calibri" w:cs="Calibri"/>
          <w:b/>
          <w:sz w:val="22"/>
        </w:rPr>
        <w:t>)</w:t>
      </w:r>
      <w:r>
        <w:rPr>
          <w:rFonts w:ascii="Calibri" w:eastAsia="Calibri" w:hAnsi="Calibri" w:cs="Calibri"/>
          <w:sz w:val="22"/>
        </w:rPr>
        <w:t xml:space="preserve">, successfully detecting 72 out of 95 frauds. However, generating synthetic instances without cluster filtering increased false positives, lowering precision to </w:t>
      </w:r>
      <w:r>
        <w:rPr>
          <w:rFonts w:ascii="Calibri" w:eastAsia="Calibri" w:hAnsi="Calibri" w:cs="Calibri"/>
          <w:i/>
          <w:sz w:val="22"/>
        </w:rPr>
        <w:t>84.71%</w:t>
      </w:r>
      <w:r>
        <w:rPr>
          <w:rFonts w:ascii="Calibri" w:eastAsia="Calibri" w:hAnsi="Calibri" w:cs="Calibri"/>
          <w:sz w:val="22"/>
        </w:rPr>
        <w:t>.</w:t>
      </w:r>
    </w:p>
    <w:p w14:paraId="114B4E67" w14:textId="77777777" w:rsidR="006E2404" w:rsidRDefault="00000000">
      <w:pPr>
        <w:numPr>
          <w:ilvl w:val="0"/>
          <w:numId w:val="8"/>
        </w:numPr>
        <w:spacing w:after="100"/>
      </w:pPr>
      <w:r>
        <w:rPr>
          <w:rFonts w:ascii="Calibri" w:eastAsia="Calibri" w:hAnsi="Calibri" w:cs="Calibri"/>
          <w:b/>
          <w:sz w:val="22"/>
        </w:rPr>
        <w:t>The Role of BIRCH Sub-Clustering:</w:t>
      </w:r>
      <w:r>
        <w:rPr>
          <w:rFonts w:ascii="Calibri" w:eastAsia="Calibri" w:hAnsi="Calibri" w:cs="Calibri"/>
          <w:sz w:val="22"/>
        </w:rPr>
        <w:t xml:space="preserve"> Full BCBSMOTE (Configuration 4) acts as a precision stabilizer over plain Borderline-SMOTE, recovering precision from </w:t>
      </w:r>
      <w:r>
        <w:rPr>
          <w:rFonts w:ascii="Calibri" w:eastAsia="Calibri" w:hAnsi="Calibri" w:cs="Calibri"/>
          <w:i/>
          <w:sz w:val="22"/>
        </w:rPr>
        <w:t>84.71%</w:t>
      </w:r>
      <w:r>
        <w:rPr>
          <w:rFonts w:ascii="Calibri" w:eastAsia="Calibri" w:hAnsi="Calibri" w:cs="Calibri"/>
          <w:sz w:val="22"/>
        </w:rPr>
        <w:t xml:space="preserve"> back to </w:t>
      </w:r>
      <w:r>
        <w:rPr>
          <w:rFonts w:ascii="Calibri" w:eastAsia="Calibri" w:hAnsi="Calibri" w:cs="Calibri"/>
          <w:b/>
          <w:i/>
          <w:sz w:val="22"/>
        </w:rPr>
        <w:t>88.61%</w:t>
      </w:r>
      <w:r>
        <w:rPr>
          <w:rFonts w:ascii="Calibri" w:eastAsia="Calibri" w:hAnsi="Calibri" w:cs="Calibri"/>
          <w:sz w:val="22"/>
        </w:rPr>
        <w:t xml:space="preserve"> by pruning 340 noisy minority sub-clusters (size </w:t>
      </w:r>
      <w:r>
        <w:rPr>
          <w:rFonts w:ascii="Calibri" w:eastAsia="Calibri" w:hAnsi="Calibri" w:cs="Calibri"/>
          <w:i/>
          <w:sz w:val="22"/>
        </w:rPr>
        <w:t>&lt; 5</w:t>
      </w:r>
      <w:r>
        <w:rPr>
          <w:rFonts w:ascii="Calibri" w:eastAsia="Calibri" w:hAnsi="Calibri" w:cs="Calibri"/>
          <w:sz w:val="22"/>
        </w:rPr>
        <w:t>). This validates the authors' theoretical assertion that local sub-clustering prevents over-generation in unpopulated topological regions.</w:t>
      </w:r>
    </w:p>
    <w:p w14:paraId="110B6DBC" w14:textId="77777777" w:rsidR="006E2404" w:rsidRDefault="00000000">
      <w:pPr>
        <w:pStyle w:val="Heading1"/>
        <w:keepNext/>
      </w:pPr>
      <w:r>
        <w:lastRenderedPageBreak/>
        <w:t>6. Proposed Alternatives &amp; Algorithmic Benchmarking (Phase 3.c)</w:t>
      </w:r>
    </w:p>
    <w:p w14:paraId="7E7D6E21" w14:textId="77777777" w:rsidR="006E2404" w:rsidRDefault="00000000">
      <w:pPr>
        <w:spacing w:after="200"/>
      </w:pPr>
      <w:r>
        <w:rPr>
          <w:rFonts w:ascii="Calibri" w:eastAsia="Calibri" w:hAnsi="Calibri" w:cs="Calibri"/>
          <w:sz w:val="22"/>
        </w:rPr>
        <w:t>The original study evaluated only Random Forest, leaving open the hypothesis that performance was driven by tree bagging rather than BCBSMOTE. To address coursework Phase 3.c, we benchmarked four structurally diverse model architectures on the BCBSMOTE-balanced dataset:</w:t>
      </w:r>
    </w:p>
    <w:p w14:paraId="2CF6E7F8" w14:textId="77777777" w:rsidR="006E2404" w:rsidRDefault="00000000">
      <w:pPr>
        <w:pStyle w:val="Heading2"/>
        <w:keepNext/>
      </w:pPr>
      <w:r>
        <w:t>6.1 Multi-Classifier Benchmark Results (Table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957"/>
        <w:gridCol w:w="957"/>
        <w:gridCol w:w="957"/>
        <w:gridCol w:w="957"/>
        <w:gridCol w:w="957"/>
        <w:gridCol w:w="957"/>
        <w:gridCol w:w="957"/>
        <w:gridCol w:w="961"/>
      </w:tblGrid>
      <w:tr w:rsidR="006E2404" w14:paraId="1ACCFEEB" w14:textId="77777777">
        <w:trPr>
          <w:cantSplit/>
          <w:tblHeader/>
        </w:trPr>
        <w:tc>
          <w:tcPr>
            <w:tcW w:w="1700" w:type="dxa"/>
            <w:shd w:val="clear" w:color="auto" w:fill="D9E2F3"/>
            <w:tcMar>
              <w:top w:w="70" w:type="dxa"/>
              <w:left w:w="70" w:type="dxa"/>
              <w:bottom w:w="70" w:type="dxa"/>
              <w:right w:w="70" w:type="dxa"/>
            </w:tcMar>
          </w:tcPr>
          <w:p w14:paraId="172DD1DD" w14:textId="77777777" w:rsidR="006E2404" w:rsidRDefault="00000000">
            <w:r>
              <w:rPr>
                <w:rFonts w:ascii="Calibri" w:eastAsia="Calibri" w:hAnsi="Calibri" w:cs="Calibri"/>
                <w:b/>
                <w:sz w:val="17"/>
              </w:rPr>
              <w:t>Evaluated Classifier</w:t>
            </w:r>
          </w:p>
        </w:tc>
        <w:tc>
          <w:tcPr>
            <w:tcW w:w="957" w:type="dxa"/>
            <w:shd w:val="clear" w:color="auto" w:fill="D9E2F3"/>
            <w:tcMar>
              <w:top w:w="70" w:type="dxa"/>
              <w:left w:w="70" w:type="dxa"/>
              <w:bottom w:w="70" w:type="dxa"/>
              <w:right w:w="70" w:type="dxa"/>
            </w:tcMar>
          </w:tcPr>
          <w:p w14:paraId="53D8CAAC" w14:textId="77777777" w:rsidR="006E2404" w:rsidRDefault="00000000">
            <w:r>
              <w:rPr>
                <w:rFonts w:ascii="Calibri" w:eastAsia="Calibri" w:hAnsi="Calibri" w:cs="Calibri"/>
                <w:b/>
                <w:sz w:val="17"/>
              </w:rPr>
              <w:t>Accuracy</w:t>
            </w:r>
          </w:p>
        </w:tc>
        <w:tc>
          <w:tcPr>
            <w:tcW w:w="957" w:type="dxa"/>
            <w:shd w:val="clear" w:color="auto" w:fill="D9E2F3"/>
            <w:tcMar>
              <w:top w:w="70" w:type="dxa"/>
              <w:left w:w="70" w:type="dxa"/>
              <w:bottom w:w="70" w:type="dxa"/>
              <w:right w:w="70" w:type="dxa"/>
            </w:tcMar>
          </w:tcPr>
          <w:p w14:paraId="3EE41BF3" w14:textId="77777777" w:rsidR="006E2404" w:rsidRDefault="00000000">
            <w:r>
              <w:rPr>
                <w:rFonts w:ascii="Calibri" w:eastAsia="Calibri" w:hAnsi="Calibri" w:cs="Calibri"/>
                <w:b/>
                <w:sz w:val="17"/>
              </w:rPr>
              <w:t>F1-Score</w:t>
            </w:r>
          </w:p>
        </w:tc>
        <w:tc>
          <w:tcPr>
            <w:tcW w:w="957" w:type="dxa"/>
            <w:shd w:val="clear" w:color="auto" w:fill="D9E2F3"/>
            <w:tcMar>
              <w:top w:w="70" w:type="dxa"/>
              <w:left w:w="70" w:type="dxa"/>
              <w:bottom w:w="70" w:type="dxa"/>
              <w:right w:w="70" w:type="dxa"/>
            </w:tcMar>
          </w:tcPr>
          <w:p w14:paraId="50110F98" w14:textId="77777777" w:rsidR="006E2404" w:rsidRDefault="00000000">
            <w:r>
              <w:rPr>
                <w:rFonts w:ascii="Calibri" w:eastAsia="Calibri" w:hAnsi="Calibri" w:cs="Calibri"/>
                <w:b/>
                <w:sz w:val="17"/>
              </w:rPr>
              <w:t>AUPRC</w:t>
            </w:r>
          </w:p>
        </w:tc>
        <w:tc>
          <w:tcPr>
            <w:tcW w:w="957" w:type="dxa"/>
            <w:shd w:val="clear" w:color="auto" w:fill="D9E2F3"/>
            <w:tcMar>
              <w:top w:w="70" w:type="dxa"/>
              <w:left w:w="70" w:type="dxa"/>
              <w:bottom w:w="70" w:type="dxa"/>
              <w:right w:w="70" w:type="dxa"/>
            </w:tcMar>
          </w:tcPr>
          <w:p w14:paraId="39901DA6" w14:textId="77777777" w:rsidR="006E2404" w:rsidRDefault="00000000">
            <w:r>
              <w:rPr>
                <w:rFonts w:ascii="Calibri" w:eastAsia="Calibri" w:hAnsi="Calibri" w:cs="Calibri"/>
                <w:b/>
                <w:sz w:val="17"/>
              </w:rPr>
              <w:t>MCC</w:t>
            </w:r>
          </w:p>
        </w:tc>
        <w:tc>
          <w:tcPr>
            <w:tcW w:w="957" w:type="dxa"/>
            <w:shd w:val="clear" w:color="auto" w:fill="D9E2F3"/>
            <w:tcMar>
              <w:top w:w="70" w:type="dxa"/>
              <w:left w:w="70" w:type="dxa"/>
              <w:bottom w:w="70" w:type="dxa"/>
              <w:right w:w="70" w:type="dxa"/>
            </w:tcMar>
          </w:tcPr>
          <w:p w14:paraId="68CE4491" w14:textId="77777777" w:rsidR="006E2404" w:rsidRDefault="00000000">
            <w:r>
              <w:rPr>
                <w:rFonts w:ascii="Calibri" w:eastAsia="Calibri" w:hAnsi="Calibri" w:cs="Calibri"/>
                <w:b/>
                <w:sz w:val="17"/>
              </w:rPr>
              <w:t>Recall</w:t>
            </w:r>
          </w:p>
        </w:tc>
        <w:tc>
          <w:tcPr>
            <w:tcW w:w="957" w:type="dxa"/>
            <w:shd w:val="clear" w:color="auto" w:fill="D9E2F3"/>
            <w:tcMar>
              <w:top w:w="70" w:type="dxa"/>
              <w:left w:w="70" w:type="dxa"/>
              <w:bottom w:w="70" w:type="dxa"/>
              <w:right w:w="70" w:type="dxa"/>
            </w:tcMar>
          </w:tcPr>
          <w:p w14:paraId="4C2951A8" w14:textId="77777777" w:rsidR="006E2404" w:rsidRDefault="00000000">
            <w:r>
              <w:rPr>
                <w:rFonts w:ascii="Calibri" w:eastAsia="Calibri" w:hAnsi="Calibri" w:cs="Calibri"/>
                <w:b/>
                <w:sz w:val="17"/>
              </w:rPr>
              <w:t>Precision</w:t>
            </w:r>
          </w:p>
        </w:tc>
        <w:tc>
          <w:tcPr>
            <w:tcW w:w="957" w:type="dxa"/>
            <w:shd w:val="clear" w:color="auto" w:fill="D9E2F3"/>
            <w:tcMar>
              <w:top w:w="70" w:type="dxa"/>
              <w:left w:w="70" w:type="dxa"/>
              <w:bottom w:w="70" w:type="dxa"/>
              <w:right w:w="70" w:type="dxa"/>
            </w:tcMar>
          </w:tcPr>
          <w:p w14:paraId="682E71D8" w14:textId="77777777" w:rsidR="006E2404" w:rsidRDefault="00000000">
            <w:r>
              <w:rPr>
                <w:rFonts w:ascii="Calibri" w:eastAsia="Calibri" w:hAnsi="Calibri" w:cs="Calibri"/>
                <w:b/>
                <w:sz w:val="17"/>
              </w:rPr>
              <w:t>Fit Time</w:t>
            </w:r>
          </w:p>
        </w:tc>
        <w:tc>
          <w:tcPr>
            <w:tcW w:w="961" w:type="dxa"/>
            <w:shd w:val="clear" w:color="auto" w:fill="D9E2F3"/>
            <w:tcMar>
              <w:top w:w="70" w:type="dxa"/>
              <w:left w:w="70" w:type="dxa"/>
              <w:bottom w:w="70" w:type="dxa"/>
              <w:right w:w="70" w:type="dxa"/>
            </w:tcMar>
          </w:tcPr>
          <w:p w14:paraId="58D2672D" w14:textId="77777777" w:rsidR="006E2404" w:rsidRDefault="00000000">
            <w:r>
              <w:rPr>
                <w:rFonts w:ascii="Calibri" w:eastAsia="Calibri" w:hAnsi="Calibri" w:cs="Calibri"/>
                <w:b/>
                <w:sz w:val="17"/>
              </w:rPr>
              <w:t>Efficiency vs RF</w:t>
            </w:r>
          </w:p>
        </w:tc>
      </w:tr>
      <w:tr w:rsidR="006E2404" w14:paraId="5E6A4694" w14:textId="77777777">
        <w:trPr>
          <w:cantSplit/>
        </w:trPr>
        <w:tc>
          <w:tcPr>
            <w:tcW w:w="1700" w:type="dxa"/>
            <w:tcMar>
              <w:top w:w="70" w:type="dxa"/>
              <w:left w:w="70" w:type="dxa"/>
              <w:bottom w:w="70" w:type="dxa"/>
              <w:right w:w="70" w:type="dxa"/>
            </w:tcMar>
          </w:tcPr>
          <w:p w14:paraId="455C417B" w14:textId="77777777" w:rsidR="006E2404" w:rsidRDefault="00000000">
            <w:r>
              <w:rPr>
                <w:rFonts w:ascii="Calibri" w:eastAsia="Calibri" w:hAnsi="Calibri" w:cs="Calibri"/>
                <w:b/>
                <w:sz w:val="17"/>
              </w:rPr>
              <w:t>Logistic Regression (Class-Weighted)</w:t>
            </w:r>
          </w:p>
        </w:tc>
        <w:tc>
          <w:tcPr>
            <w:tcW w:w="957" w:type="dxa"/>
            <w:tcMar>
              <w:top w:w="70" w:type="dxa"/>
              <w:left w:w="70" w:type="dxa"/>
              <w:bottom w:w="70" w:type="dxa"/>
              <w:right w:w="70" w:type="dxa"/>
            </w:tcMar>
          </w:tcPr>
          <w:p w14:paraId="7F48E9CA" w14:textId="77777777" w:rsidR="006E2404" w:rsidRDefault="00000000">
            <w:r>
              <w:rPr>
                <w:rFonts w:ascii="Calibri" w:eastAsia="Calibri" w:hAnsi="Calibri" w:cs="Calibri"/>
                <w:sz w:val="17"/>
              </w:rPr>
              <w:t>99.911%</w:t>
            </w:r>
          </w:p>
        </w:tc>
        <w:tc>
          <w:tcPr>
            <w:tcW w:w="957" w:type="dxa"/>
            <w:tcMar>
              <w:top w:w="70" w:type="dxa"/>
              <w:left w:w="70" w:type="dxa"/>
              <w:bottom w:w="70" w:type="dxa"/>
              <w:right w:w="70" w:type="dxa"/>
            </w:tcMar>
          </w:tcPr>
          <w:p w14:paraId="2B3DEFFB" w14:textId="77777777" w:rsidR="006E2404" w:rsidRDefault="00000000">
            <w:r>
              <w:rPr>
                <w:rFonts w:ascii="Calibri" w:eastAsia="Calibri" w:hAnsi="Calibri" w:cs="Calibri"/>
                <w:sz w:val="17"/>
              </w:rPr>
              <w:t>76.33%</w:t>
            </w:r>
          </w:p>
        </w:tc>
        <w:tc>
          <w:tcPr>
            <w:tcW w:w="957" w:type="dxa"/>
            <w:tcMar>
              <w:top w:w="70" w:type="dxa"/>
              <w:left w:w="70" w:type="dxa"/>
              <w:bottom w:w="70" w:type="dxa"/>
              <w:right w:w="70" w:type="dxa"/>
            </w:tcMar>
          </w:tcPr>
          <w:p w14:paraId="022C44EE" w14:textId="77777777" w:rsidR="006E2404" w:rsidRDefault="00000000">
            <w:r>
              <w:rPr>
                <w:rFonts w:ascii="Calibri" w:eastAsia="Calibri" w:hAnsi="Calibri" w:cs="Calibri"/>
                <w:sz w:val="17"/>
              </w:rPr>
              <w:t>72.93%</w:t>
            </w:r>
          </w:p>
        </w:tc>
        <w:tc>
          <w:tcPr>
            <w:tcW w:w="957" w:type="dxa"/>
            <w:tcMar>
              <w:top w:w="70" w:type="dxa"/>
              <w:left w:w="70" w:type="dxa"/>
              <w:bottom w:w="70" w:type="dxa"/>
              <w:right w:w="70" w:type="dxa"/>
            </w:tcMar>
          </w:tcPr>
          <w:p w14:paraId="775D22A5" w14:textId="77777777" w:rsidR="006E2404" w:rsidRDefault="00000000">
            <w:r>
              <w:rPr>
                <w:rFonts w:ascii="Calibri" w:eastAsia="Calibri" w:hAnsi="Calibri" w:cs="Calibri"/>
                <w:sz w:val="17"/>
              </w:rPr>
              <w:t>0.7654</w:t>
            </w:r>
          </w:p>
        </w:tc>
        <w:tc>
          <w:tcPr>
            <w:tcW w:w="957" w:type="dxa"/>
            <w:tcMar>
              <w:top w:w="70" w:type="dxa"/>
              <w:left w:w="70" w:type="dxa"/>
              <w:bottom w:w="70" w:type="dxa"/>
              <w:right w:w="70" w:type="dxa"/>
            </w:tcMar>
          </w:tcPr>
          <w:p w14:paraId="4B06F906" w14:textId="77777777" w:rsidR="006E2404" w:rsidRDefault="00000000">
            <w:r>
              <w:rPr>
                <w:rFonts w:ascii="Calibri" w:eastAsia="Calibri" w:hAnsi="Calibri" w:cs="Calibri"/>
                <w:sz w:val="17"/>
              </w:rPr>
              <w:t>83.16%</w:t>
            </w:r>
          </w:p>
        </w:tc>
        <w:tc>
          <w:tcPr>
            <w:tcW w:w="957" w:type="dxa"/>
            <w:tcMar>
              <w:top w:w="70" w:type="dxa"/>
              <w:left w:w="70" w:type="dxa"/>
              <w:bottom w:w="70" w:type="dxa"/>
              <w:right w:w="70" w:type="dxa"/>
            </w:tcMar>
          </w:tcPr>
          <w:p w14:paraId="658C26EE" w14:textId="77777777" w:rsidR="006E2404" w:rsidRDefault="00000000">
            <w:r>
              <w:rPr>
                <w:rFonts w:ascii="Calibri" w:eastAsia="Calibri" w:hAnsi="Calibri" w:cs="Calibri"/>
                <w:sz w:val="17"/>
              </w:rPr>
              <w:t>70.54%</w:t>
            </w:r>
          </w:p>
        </w:tc>
        <w:tc>
          <w:tcPr>
            <w:tcW w:w="957" w:type="dxa"/>
            <w:tcMar>
              <w:top w:w="70" w:type="dxa"/>
              <w:left w:w="70" w:type="dxa"/>
              <w:bottom w:w="70" w:type="dxa"/>
              <w:right w:w="70" w:type="dxa"/>
            </w:tcMar>
          </w:tcPr>
          <w:p w14:paraId="4CBE6ACD" w14:textId="77777777" w:rsidR="006E2404" w:rsidRDefault="00000000">
            <w:r>
              <w:rPr>
                <w:rFonts w:ascii="Calibri" w:eastAsia="Calibri" w:hAnsi="Calibri" w:cs="Calibri"/>
                <w:b/>
                <w:sz w:val="17"/>
              </w:rPr>
              <w:t>0.79s</w:t>
            </w:r>
          </w:p>
        </w:tc>
        <w:tc>
          <w:tcPr>
            <w:tcW w:w="961" w:type="dxa"/>
            <w:tcMar>
              <w:top w:w="70" w:type="dxa"/>
              <w:left w:w="70" w:type="dxa"/>
              <w:bottom w:w="70" w:type="dxa"/>
              <w:right w:w="70" w:type="dxa"/>
            </w:tcMar>
          </w:tcPr>
          <w:p w14:paraId="40141B5B" w14:textId="77777777" w:rsidR="006E2404" w:rsidRDefault="00000000">
            <w:r>
              <w:rPr>
                <w:rFonts w:ascii="Calibri" w:eastAsia="Calibri" w:hAnsi="Calibri" w:cs="Calibri"/>
                <w:b/>
                <w:sz w:val="17"/>
              </w:rPr>
              <w:t>20.4x faster</w:t>
            </w:r>
          </w:p>
        </w:tc>
      </w:tr>
      <w:tr w:rsidR="006E2404" w14:paraId="12AECEE5" w14:textId="77777777">
        <w:trPr>
          <w:cantSplit/>
        </w:trPr>
        <w:tc>
          <w:tcPr>
            <w:tcW w:w="1700" w:type="dxa"/>
            <w:tcMar>
              <w:top w:w="70" w:type="dxa"/>
              <w:left w:w="70" w:type="dxa"/>
              <w:bottom w:w="70" w:type="dxa"/>
              <w:right w:w="70" w:type="dxa"/>
            </w:tcMar>
          </w:tcPr>
          <w:p w14:paraId="2E227169" w14:textId="77777777" w:rsidR="006E2404" w:rsidRDefault="00000000">
            <w:r>
              <w:rPr>
                <w:rFonts w:ascii="Calibri" w:eastAsia="Calibri" w:hAnsi="Calibri" w:cs="Calibri"/>
                <w:b/>
                <w:sz w:val="17"/>
              </w:rPr>
              <w:t>Random Forest (Authors' Model)</w:t>
            </w:r>
          </w:p>
        </w:tc>
        <w:tc>
          <w:tcPr>
            <w:tcW w:w="957" w:type="dxa"/>
            <w:tcMar>
              <w:top w:w="70" w:type="dxa"/>
              <w:left w:w="70" w:type="dxa"/>
              <w:bottom w:w="70" w:type="dxa"/>
              <w:right w:w="70" w:type="dxa"/>
            </w:tcMar>
          </w:tcPr>
          <w:p w14:paraId="7A659438" w14:textId="77777777" w:rsidR="006E2404" w:rsidRDefault="00000000">
            <w:r>
              <w:rPr>
                <w:rFonts w:ascii="Calibri" w:eastAsia="Calibri" w:hAnsi="Calibri" w:cs="Calibri"/>
                <w:b/>
                <w:sz w:val="17"/>
              </w:rPr>
              <w:t>99.936%</w:t>
            </w:r>
          </w:p>
        </w:tc>
        <w:tc>
          <w:tcPr>
            <w:tcW w:w="957" w:type="dxa"/>
            <w:tcMar>
              <w:top w:w="70" w:type="dxa"/>
              <w:left w:w="70" w:type="dxa"/>
              <w:bottom w:w="70" w:type="dxa"/>
              <w:right w:w="70" w:type="dxa"/>
            </w:tcMar>
          </w:tcPr>
          <w:p w14:paraId="25F428B3" w14:textId="77777777" w:rsidR="006E2404" w:rsidRDefault="00000000">
            <w:r>
              <w:rPr>
                <w:rFonts w:ascii="Calibri" w:eastAsia="Calibri" w:hAnsi="Calibri" w:cs="Calibri"/>
                <w:b/>
                <w:sz w:val="17"/>
              </w:rPr>
              <w:t>80.00%</w:t>
            </w:r>
          </w:p>
        </w:tc>
        <w:tc>
          <w:tcPr>
            <w:tcW w:w="957" w:type="dxa"/>
            <w:tcMar>
              <w:top w:w="70" w:type="dxa"/>
              <w:left w:w="70" w:type="dxa"/>
              <w:bottom w:w="70" w:type="dxa"/>
              <w:right w:w="70" w:type="dxa"/>
            </w:tcMar>
          </w:tcPr>
          <w:p w14:paraId="22CA1459" w14:textId="77777777" w:rsidR="006E2404" w:rsidRDefault="00000000">
            <w:r>
              <w:rPr>
                <w:rFonts w:ascii="Calibri" w:eastAsia="Calibri" w:hAnsi="Calibri" w:cs="Calibri"/>
                <w:sz w:val="17"/>
              </w:rPr>
              <w:t>79.91%</w:t>
            </w:r>
          </w:p>
        </w:tc>
        <w:tc>
          <w:tcPr>
            <w:tcW w:w="957" w:type="dxa"/>
            <w:tcMar>
              <w:top w:w="70" w:type="dxa"/>
              <w:left w:w="70" w:type="dxa"/>
              <w:bottom w:w="70" w:type="dxa"/>
              <w:right w:w="70" w:type="dxa"/>
            </w:tcMar>
          </w:tcPr>
          <w:p w14:paraId="3D7B7273" w14:textId="77777777" w:rsidR="006E2404" w:rsidRDefault="00000000">
            <w:r>
              <w:rPr>
                <w:rFonts w:ascii="Calibri" w:eastAsia="Calibri" w:hAnsi="Calibri" w:cs="Calibri"/>
                <w:b/>
                <w:sz w:val="17"/>
              </w:rPr>
              <w:t>0.8026</w:t>
            </w:r>
          </w:p>
        </w:tc>
        <w:tc>
          <w:tcPr>
            <w:tcW w:w="957" w:type="dxa"/>
            <w:tcMar>
              <w:top w:w="70" w:type="dxa"/>
              <w:left w:w="70" w:type="dxa"/>
              <w:bottom w:w="70" w:type="dxa"/>
              <w:right w:w="70" w:type="dxa"/>
            </w:tcMar>
          </w:tcPr>
          <w:p w14:paraId="43E270A1" w14:textId="77777777" w:rsidR="006E2404" w:rsidRDefault="00000000">
            <w:r>
              <w:rPr>
                <w:rFonts w:ascii="Calibri" w:eastAsia="Calibri" w:hAnsi="Calibri" w:cs="Calibri"/>
                <w:sz w:val="17"/>
              </w:rPr>
              <w:t>73.68%</w:t>
            </w:r>
          </w:p>
        </w:tc>
        <w:tc>
          <w:tcPr>
            <w:tcW w:w="957" w:type="dxa"/>
            <w:tcMar>
              <w:top w:w="70" w:type="dxa"/>
              <w:left w:w="70" w:type="dxa"/>
              <w:bottom w:w="70" w:type="dxa"/>
              <w:right w:w="70" w:type="dxa"/>
            </w:tcMar>
          </w:tcPr>
          <w:p w14:paraId="6107BBEF" w14:textId="77777777" w:rsidR="006E2404" w:rsidRDefault="00000000">
            <w:r>
              <w:rPr>
                <w:rFonts w:ascii="Calibri" w:eastAsia="Calibri" w:hAnsi="Calibri" w:cs="Calibri"/>
                <w:sz w:val="17"/>
              </w:rPr>
              <w:t>87.50%</w:t>
            </w:r>
          </w:p>
        </w:tc>
        <w:tc>
          <w:tcPr>
            <w:tcW w:w="957" w:type="dxa"/>
            <w:tcMar>
              <w:top w:w="70" w:type="dxa"/>
              <w:left w:w="70" w:type="dxa"/>
              <w:bottom w:w="70" w:type="dxa"/>
              <w:right w:w="70" w:type="dxa"/>
            </w:tcMar>
          </w:tcPr>
          <w:p w14:paraId="00C1ABCD" w14:textId="77777777" w:rsidR="006E2404" w:rsidRDefault="00000000">
            <w:r>
              <w:rPr>
                <w:rFonts w:ascii="Calibri" w:eastAsia="Calibri" w:hAnsi="Calibri" w:cs="Calibri"/>
                <w:sz w:val="17"/>
              </w:rPr>
              <w:t>16.15s</w:t>
            </w:r>
          </w:p>
        </w:tc>
        <w:tc>
          <w:tcPr>
            <w:tcW w:w="961" w:type="dxa"/>
            <w:tcMar>
              <w:top w:w="70" w:type="dxa"/>
              <w:left w:w="70" w:type="dxa"/>
              <w:bottom w:w="70" w:type="dxa"/>
              <w:right w:w="70" w:type="dxa"/>
            </w:tcMar>
          </w:tcPr>
          <w:p w14:paraId="20E88123" w14:textId="77777777" w:rsidR="006E2404" w:rsidRDefault="00000000">
            <w:r>
              <w:rPr>
                <w:rFonts w:ascii="Calibri" w:eastAsia="Calibri" w:hAnsi="Calibri" w:cs="Calibri"/>
                <w:sz w:val="17"/>
              </w:rPr>
              <w:t>1.0x (Baseline)</w:t>
            </w:r>
          </w:p>
        </w:tc>
      </w:tr>
      <w:tr w:rsidR="006E2404" w14:paraId="66AC2A20" w14:textId="77777777">
        <w:trPr>
          <w:cantSplit/>
        </w:trPr>
        <w:tc>
          <w:tcPr>
            <w:tcW w:w="1700" w:type="dxa"/>
            <w:tcMar>
              <w:top w:w="70" w:type="dxa"/>
              <w:left w:w="70" w:type="dxa"/>
              <w:bottom w:w="70" w:type="dxa"/>
              <w:right w:w="70" w:type="dxa"/>
            </w:tcMar>
          </w:tcPr>
          <w:p w14:paraId="5743E87E" w14:textId="77777777" w:rsidR="006E2404" w:rsidRDefault="00000000">
            <w:proofErr w:type="spellStart"/>
            <w:r>
              <w:rPr>
                <w:rFonts w:ascii="Calibri" w:eastAsia="Calibri" w:hAnsi="Calibri" w:cs="Calibri"/>
                <w:b/>
                <w:sz w:val="17"/>
              </w:rPr>
              <w:t>XGBoost</w:t>
            </w:r>
            <w:proofErr w:type="spellEnd"/>
            <w:r>
              <w:rPr>
                <w:rFonts w:ascii="Calibri" w:eastAsia="Calibri" w:hAnsi="Calibri" w:cs="Calibri"/>
                <w:b/>
                <w:sz w:val="17"/>
              </w:rPr>
              <w:t xml:space="preserve"> (Extreme Gradient Boosting)</w:t>
            </w:r>
          </w:p>
        </w:tc>
        <w:tc>
          <w:tcPr>
            <w:tcW w:w="957" w:type="dxa"/>
            <w:tcMar>
              <w:top w:w="70" w:type="dxa"/>
              <w:left w:w="70" w:type="dxa"/>
              <w:bottom w:w="70" w:type="dxa"/>
              <w:right w:w="70" w:type="dxa"/>
            </w:tcMar>
          </w:tcPr>
          <w:p w14:paraId="633AFBEE" w14:textId="77777777" w:rsidR="006E2404" w:rsidRDefault="00000000">
            <w:r>
              <w:rPr>
                <w:rFonts w:ascii="Calibri" w:eastAsia="Calibri" w:hAnsi="Calibri" w:cs="Calibri"/>
                <w:b/>
                <w:sz w:val="17"/>
              </w:rPr>
              <w:t>99.936%</w:t>
            </w:r>
          </w:p>
        </w:tc>
        <w:tc>
          <w:tcPr>
            <w:tcW w:w="957" w:type="dxa"/>
            <w:tcMar>
              <w:top w:w="70" w:type="dxa"/>
              <w:left w:w="70" w:type="dxa"/>
              <w:bottom w:w="70" w:type="dxa"/>
              <w:right w:w="70" w:type="dxa"/>
            </w:tcMar>
          </w:tcPr>
          <w:p w14:paraId="68DFCD00" w14:textId="77777777" w:rsidR="006E2404" w:rsidRDefault="00000000">
            <w:r>
              <w:rPr>
                <w:rFonts w:ascii="Calibri" w:eastAsia="Calibri" w:hAnsi="Calibri" w:cs="Calibri"/>
                <w:sz w:val="17"/>
              </w:rPr>
              <w:t>79.53%</w:t>
            </w:r>
          </w:p>
        </w:tc>
        <w:tc>
          <w:tcPr>
            <w:tcW w:w="957" w:type="dxa"/>
            <w:tcMar>
              <w:top w:w="70" w:type="dxa"/>
              <w:left w:w="70" w:type="dxa"/>
              <w:bottom w:w="70" w:type="dxa"/>
              <w:right w:w="70" w:type="dxa"/>
            </w:tcMar>
          </w:tcPr>
          <w:p w14:paraId="6CC85649" w14:textId="77777777" w:rsidR="006E2404" w:rsidRDefault="00000000">
            <w:r>
              <w:rPr>
                <w:rFonts w:ascii="Calibri" w:eastAsia="Calibri" w:hAnsi="Calibri" w:cs="Calibri"/>
                <w:b/>
                <w:sz w:val="17"/>
              </w:rPr>
              <w:t>82.10%</w:t>
            </w:r>
          </w:p>
        </w:tc>
        <w:tc>
          <w:tcPr>
            <w:tcW w:w="957" w:type="dxa"/>
            <w:tcMar>
              <w:top w:w="70" w:type="dxa"/>
              <w:left w:w="70" w:type="dxa"/>
              <w:bottom w:w="70" w:type="dxa"/>
              <w:right w:w="70" w:type="dxa"/>
            </w:tcMar>
          </w:tcPr>
          <w:p w14:paraId="5CA30DD4" w14:textId="77777777" w:rsidR="006E2404" w:rsidRDefault="00000000">
            <w:r>
              <w:rPr>
                <w:rFonts w:ascii="Calibri" w:eastAsia="Calibri" w:hAnsi="Calibri" w:cs="Calibri"/>
                <w:sz w:val="17"/>
              </w:rPr>
              <w:t>0.8000</w:t>
            </w:r>
          </w:p>
        </w:tc>
        <w:tc>
          <w:tcPr>
            <w:tcW w:w="957" w:type="dxa"/>
            <w:tcMar>
              <w:top w:w="70" w:type="dxa"/>
              <w:left w:w="70" w:type="dxa"/>
              <w:bottom w:w="70" w:type="dxa"/>
              <w:right w:w="70" w:type="dxa"/>
            </w:tcMar>
          </w:tcPr>
          <w:p w14:paraId="765659A6" w14:textId="77777777" w:rsidR="006E2404" w:rsidRDefault="00000000">
            <w:r>
              <w:rPr>
                <w:rFonts w:ascii="Calibri" w:eastAsia="Calibri" w:hAnsi="Calibri" w:cs="Calibri"/>
                <w:sz w:val="17"/>
              </w:rPr>
              <w:t>71.58%</w:t>
            </w:r>
          </w:p>
        </w:tc>
        <w:tc>
          <w:tcPr>
            <w:tcW w:w="957" w:type="dxa"/>
            <w:tcMar>
              <w:top w:w="70" w:type="dxa"/>
              <w:left w:w="70" w:type="dxa"/>
              <w:bottom w:w="70" w:type="dxa"/>
              <w:right w:w="70" w:type="dxa"/>
            </w:tcMar>
          </w:tcPr>
          <w:p w14:paraId="69BA3B20" w14:textId="77777777" w:rsidR="006E2404" w:rsidRDefault="00000000">
            <w:r>
              <w:rPr>
                <w:rFonts w:ascii="Calibri" w:eastAsia="Calibri" w:hAnsi="Calibri" w:cs="Calibri"/>
                <w:b/>
                <w:sz w:val="17"/>
              </w:rPr>
              <w:t>89.47%</w:t>
            </w:r>
          </w:p>
        </w:tc>
        <w:tc>
          <w:tcPr>
            <w:tcW w:w="957" w:type="dxa"/>
            <w:tcMar>
              <w:top w:w="70" w:type="dxa"/>
              <w:left w:w="70" w:type="dxa"/>
              <w:bottom w:w="70" w:type="dxa"/>
              <w:right w:w="70" w:type="dxa"/>
            </w:tcMar>
          </w:tcPr>
          <w:p w14:paraId="287B245A" w14:textId="77777777" w:rsidR="006E2404" w:rsidRDefault="00000000">
            <w:r>
              <w:rPr>
                <w:rFonts w:ascii="Calibri" w:eastAsia="Calibri" w:hAnsi="Calibri" w:cs="Calibri"/>
                <w:b/>
                <w:sz w:val="17"/>
              </w:rPr>
              <w:t>1.39s</w:t>
            </w:r>
          </w:p>
        </w:tc>
        <w:tc>
          <w:tcPr>
            <w:tcW w:w="961" w:type="dxa"/>
            <w:tcMar>
              <w:top w:w="70" w:type="dxa"/>
              <w:left w:w="70" w:type="dxa"/>
              <w:bottom w:w="70" w:type="dxa"/>
              <w:right w:w="70" w:type="dxa"/>
            </w:tcMar>
          </w:tcPr>
          <w:p w14:paraId="172E4F7D" w14:textId="77777777" w:rsidR="006E2404" w:rsidRDefault="00000000">
            <w:r>
              <w:rPr>
                <w:rFonts w:ascii="Calibri" w:eastAsia="Calibri" w:hAnsi="Calibri" w:cs="Calibri"/>
                <w:b/>
                <w:sz w:val="17"/>
              </w:rPr>
              <w:t>11.6x faster</w:t>
            </w:r>
          </w:p>
        </w:tc>
      </w:tr>
      <w:tr w:rsidR="006E2404" w14:paraId="5298DF4D" w14:textId="77777777">
        <w:trPr>
          <w:cantSplit/>
        </w:trPr>
        <w:tc>
          <w:tcPr>
            <w:tcW w:w="1700" w:type="dxa"/>
            <w:tcMar>
              <w:top w:w="70" w:type="dxa"/>
              <w:left w:w="70" w:type="dxa"/>
              <w:bottom w:w="70" w:type="dxa"/>
              <w:right w:w="70" w:type="dxa"/>
            </w:tcMar>
          </w:tcPr>
          <w:p w14:paraId="75D904E8" w14:textId="77777777" w:rsidR="006E2404" w:rsidRDefault="00000000">
            <w:r>
              <w:rPr>
                <w:rFonts w:ascii="Calibri" w:eastAsia="Calibri" w:hAnsi="Calibri" w:cs="Calibri"/>
                <w:b/>
                <w:sz w:val="17"/>
              </w:rPr>
              <w:t>Balanced Random Forest</w:t>
            </w:r>
          </w:p>
        </w:tc>
        <w:tc>
          <w:tcPr>
            <w:tcW w:w="957" w:type="dxa"/>
            <w:tcMar>
              <w:top w:w="70" w:type="dxa"/>
              <w:left w:w="70" w:type="dxa"/>
              <w:bottom w:w="70" w:type="dxa"/>
              <w:right w:w="70" w:type="dxa"/>
            </w:tcMar>
          </w:tcPr>
          <w:p w14:paraId="219E3F14" w14:textId="77777777" w:rsidR="006E2404" w:rsidRDefault="00000000">
            <w:r>
              <w:rPr>
                <w:rFonts w:ascii="Calibri" w:eastAsia="Calibri" w:hAnsi="Calibri" w:cs="Calibri"/>
                <w:sz w:val="17"/>
              </w:rPr>
              <w:t>98.627%</w:t>
            </w:r>
          </w:p>
        </w:tc>
        <w:tc>
          <w:tcPr>
            <w:tcW w:w="957" w:type="dxa"/>
            <w:tcMar>
              <w:top w:w="70" w:type="dxa"/>
              <w:left w:w="70" w:type="dxa"/>
              <w:bottom w:w="70" w:type="dxa"/>
              <w:right w:w="70" w:type="dxa"/>
            </w:tcMar>
          </w:tcPr>
          <w:p w14:paraId="4EE6B36A" w14:textId="77777777" w:rsidR="006E2404" w:rsidRDefault="00000000">
            <w:r>
              <w:rPr>
                <w:rFonts w:ascii="Calibri" w:eastAsia="Calibri" w:hAnsi="Calibri" w:cs="Calibri"/>
                <w:sz w:val="17"/>
              </w:rPr>
              <w:t>18.16%</w:t>
            </w:r>
          </w:p>
        </w:tc>
        <w:tc>
          <w:tcPr>
            <w:tcW w:w="957" w:type="dxa"/>
            <w:tcMar>
              <w:top w:w="70" w:type="dxa"/>
              <w:left w:w="70" w:type="dxa"/>
              <w:bottom w:w="70" w:type="dxa"/>
              <w:right w:w="70" w:type="dxa"/>
            </w:tcMar>
          </w:tcPr>
          <w:p w14:paraId="037DB87C" w14:textId="77777777" w:rsidR="006E2404" w:rsidRDefault="00000000">
            <w:r>
              <w:rPr>
                <w:rFonts w:ascii="Calibri" w:eastAsia="Calibri" w:hAnsi="Calibri" w:cs="Calibri"/>
                <w:sz w:val="17"/>
              </w:rPr>
              <w:t>72.57%</w:t>
            </w:r>
          </w:p>
        </w:tc>
        <w:tc>
          <w:tcPr>
            <w:tcW w:w="957" w:type="dxa"/>
            <w:tcMar>
              <w:top w:w="70" w:type="dxa"/>
              <w:left w:w="70" w:type="dxa"/>
              <w:bottom w:w="70" w:type="dxa"/>
              <w:right w:w="70" w:type="dxa"/>
            </w:tcMar>
          </w:tcPr>
          <w:p w14:paraId="091B31C3" w14:textId="77777777" w:rsidR="006E2404" w:rsidRDefault="00000000">
            <w:r>
              <w:rPr>
                <w:rFonts w:ascii="Calibri" w:eastAsia="Calibri" w:hAnsi="Calibri" w:cs="Calibri"/>
                <w:sz w:val="17"/>
              </w:rPr>
              <w:t>0.2965</w:t>
            </w:r>
          </w:p>
        </w:tc>
        <w:tc>
          <w:tcPr>
            <w:tcW w:w="957" w:type="dxa"/>
            <w:tcMar>
              <w:top w:w="70" w:type="dxa"/>
              <w:left w:w="70" w:type="dxa"/>
              <w:bottom w:w="70" w:type="dxa"/>
              <w:right w:w="70" w:type="dxa"/>
            </w:tcMar>
          </w:tcPr>
          <w:p w14:paraId="7350A89B" w14:textId="77777777" w:rsidR="006E2404" w:rsidRDefault="00000000">
            <w:r>
              <w:rPr>
                <w:rFonts w:ascii="Calibri" w:eastAsia="Calibri" w:hAnsi="Calibri" w:cs="Calibri"/>
                <w:b/>
                <w:sz w:val="17"/>
              </w:rPr>
              <w:t>88.42%</w:t>
            </w:r>
          </w:p>
        </w:tc>
        <w:tc>
          <w:tcPr>
            <w:tcW w:w="957" w:type="dxa"/>
            <w:tcMar>
              <w:top w:w="70" w:type="dxa"/>
              <w:left w:w="70" w:type="dxa"/>
              <w:bottom w:w="70" w:type="dxa"/>
              <w:right w:w="70" w:type="dxa"/>
            </w:tcMar>
          </w:tcPr>
          <w:p w14:paraId="786126EF" w14:textId="77777777" w:rsidR="006E2404" w:rsidRDefault="00000000">
            <w:r>
              <w:rPr>
                <w:rFonts w:ascii="Calibri" w:eastAsia="Calibri" w:hAnsi="Calibri" w:cs="Calibri"/>
                <w:sz w:val="17"/>
              </w:rPr>
              <w:t>10.12%</w:t>
            </w:r>
          </w:p>
        </w:tc>
        <w:tc>
          <w:tcPr>
            <w:tcW w:w="957" w:type="dxa"/>
            <w:tcMar>
              <w:top w:w="70" w:type="dxa"/>
              <w:left w:w="70" w:type="dxa"/>
              <w:bottom w:w="70" w:type="dxa"/>
              <w:right w:w="70" w:type="dxa"/>
            </w:tcMar>
          </w:tcPr>
          <w:p w14:paraId="421F9CEE" w14:textId="77777777" w:rsidR="006E2404" w:rsidRDefault="00000000">
            <w:r>
              <w:rPr>
                <w:rFonts w:ascii="Calibri" w:eastAsia="Calibri" w:hAnsi="Calibri" w:cs="Calibri"/>
                <w:sz w:val="17"/>
              </w:rPr>
              <w:t>2.04s</w:t>
            </w:r>
          </w:p>
        </w:tc>
        <w:tc>
          <w:tcPr>
            <w:tcW w:w="961" w:type="dxa"/>
            <w:tcMar>
              <w:top w:w="70" w:type="dxa"/>
              <w:left w:w="70" w:type="dxa"/>
              <w:bottom w:w="70" w:type="dxa"/>
              <w:right w:w="70" w:type="dxa"/>
            </w:tcMar>
          </w:tcPr>
          <w:p w14:paraId="51D424E9" w14:textId="77777777" w:rsidR="006E2404" w:rsidRDefault="00000000">
            <w:r>
              <w:rPr>
                <w:rFonts w:ascii="Calibri" w:eastAsia="Calibri" w:hAnsi="Calibri" w:cs="Calibri"/>
                <w:sz w:val="17"/>
              </w:rPr>
              <w:t>7.9x faster</w:t>
            </w:r>
          </w:p>
        </w:tc>
      </w:tr>
    </w:tbl>
    <w:p w14:paraId="4DBB72F3" w14:textId="77777777" w:rsidR="006E2404" w:rsidRDefault="00000000">
      <w:pPr>
        <w:spacing w:before="60" w:after="200"/>
        <w:jc w:val="center"/>
      </w:pPr>
      <w:r>
        <w:rPr>
          <w:rFonts w:ascii="Calibri" w:eastAsia="Calibri" w:hAnsi="Calibri" w:cs="Calibri"/>
          <w:i/>
          <w:sz w:val="18"/>
        </w:rPr>
        <w:t>Table 3: Multi-classifier benchmark comparing Linear, Bagging, and Boosting paradigms on BCBSMOTE resampled data.</w:t>
      </w:r>
    </w:p>
    <w:p w14:paraId="2B35B649" w14:textId="77777777" w:rsidR="006E2404" w:rsidRDefault="00000000">
      <w:pPr>
        <w:pStyle w:val="Heading2"/>
        <w:keepNext/>
      </w:pPr>
      <w:r>
        <w:t>6.2 Comparative Architectural Analysis</w:t>
      </w:r>
    </w:p>
    <w:p w14:paraId="469ED879" w14:textId="77777777" w:rsidR="006E2404" w:rsidRDefault="00000000">
      <w:pPr>
        <w:numPr>
          <w:ilvl w:val="0"/>
          <w:numId w:val="9"/>
        </w:numPr>
        <w:spacing w:after="100"/>
      </w:pPr>
      <w:proofErr w:type="spellStart"/>
      <w:r>
        <w:rPr>
          <w:rFonts w:ascii="Calibri" w:eastAsia="Calibri" w:hAnsi="Calibri" w:cs="Calibri"/>
          <w:b/>
          <w:sz w:val="22"/>
        </w:rPr>
        <w:t>XGBoost</w:t>
      </w:r>
      <w:proofErr w:type="spellEnd"/>
      <w:r>
        <w:rPr>
          <w:rFonts w:ascii="Calibri" w:eastAsia="Calibri" w:hAnsi="Calibri" w:cs="Calibri"/>
          <w:b/>
          <w:sz w:val="22"/>
        </w:rPr>
        <w:t xml:space="preserve"> Outperforms in Efficiency and Precision:</w:t>
      </w:r>
      <w:r>
        <w:rPr>
          <w:rFonts w:ascii="Calibri" w:eastAsia="Calibri" w:hAnsi="Calibri" w:cs="Calibri"/>
          <w:sz w:val="22"/>
        </w:rPr>
        <w:t xml:space="preserve"> </w:t>
      </w:r>
      <w:proofErr w:type="spellStart"/>
      <w:r>
        <w:rPr>
          <w:rFonts w:ascii="Calibri" w:eastAsia="Calibri" w:hAnsi="Calibri" w:cs="Calibri"/>
          <w:sz w:val="22"/>
        </w:rPr>
        <w:t>XGBoost</w:t>
      </w:r>
      <w:proofErr w:type="spellEnd"/>
      <w:r>
        <w:rPr>
          <w:rFonts w:ascii="Calibri" w:eastAsia="Calibri" w:hAnsi="Calibri" w:cs="Calibri"/>
          <w:sz w:val="22"/>
        </w:rPr>
        <w:t xml:space="preserve"> achieved an identical accuracy (</w:t>
      </w:r>
      <w:r>
        <w:rPr>
          <w:rFonts w:ascii="Calibri" w:eastAsia="Calibri" w:hAnsi="Calibri" w:cs="Calibri"/>
          <w:i/>
          <w:sz w:val="22"/>
        </w:rPr>
        <w:t>99.936%</w:t>
      </w:r>
      <w:r>
        <w:rPr>
          <w:rFonts w:ascii="Calibri" w:eastAsia="Calibri" w:hAnsi="Calibri" w:cs="Calibri"/>
          <w:sz w:val="22"/>
        </w:rPr>
        <w:t>), equivalent F1-score (</w:t>
      </w:r>
      <w:r>
        <w:rPr>
          <w:rFonts w:ascii="Calibri" w:eastAsia="Calibri" w:hAnsi="Calibri" w:cs="Calibri"/>
          <w:i/>
          <w:sz w:val="22"/>
        </w:rPr>
        <w:t>79.53%</w:t>
      </w:r>
      <w:r>
        <w:rPr>
          <w:rFonts w:ascii="Calibri" w:eastAsia="Calibri" w:hAnsi="Calibri" w:cs="Calibri"/>
          <w:sz w:val="22"/>
        </w:rPr>
        <w:t xml:space="preserve">), and the </w:t>
      </w:r>
      <w:r>
        <w:rPr>
          <w:rFonts w:ascii="Calibri" w:eastAsia="Calibri" w:hAnsi="Calibri" w:cs="Calibri"/>
          <w:b/>
          <w:sz w:val="22"/>
        </w:rPr>
        <w:t>highest AUPRC (</w:t>
      </w:r>
      <w:r>
        <w:rPr>
          <w:rFonts w:ascii="Calibri" w:eastAsia="Calibri" w:hAnsi="Calibri" w:cs="Calibri"/>
          <w:b/>
          <w:i/>
          <w:sz w:val="22"/>
        </w:rPr>
        <w:t>82.10%</w:t>
      </w:r>
      <w:r>
        <w:rPr>
          <w:rFonts w:ascii="Calibri" w:eastAsia="Calibri" w:hAnsi="Calibri" w:cs="Calibri"/>
          <w:b/>
          <w:sz w:val="22"/>
        </w:rPr>
        <w:t>)</w:t>
      </w:r>
      <w:r>
        <w:rPr>
          <w:rFonts w:ascii="Calibri" w:eastAsia="Calibri" w:hAnsi="Calibri" w:cs="Calibri"/>
          <w:sz w:val="22"/>
        </w:rPr>
        <w:t xml:space="preserve"> across all tested models, while training in just </w:t>
      </w:r>
      <w:r>
        <w:rPr>
          <w:rFonts w:ascii="Calibri" w:eastAsia="Calibri" w:hAnsi="Calibri" w:cs="Calibri"/>
          <w:b/>
          <w:i/>
          <w:sz w:val="22"/>
        </w:rPr>
        <w:t>1.39</w:t>
      </w:r>
      <w:r>
        <w:rPr>
          <w:rFonts w:ascii="Calibri" w:eastAsia="Calibri" w:hAnsi="Calibri" w:cs="Calibri"/>
          <w:b/>
          <w:sz w:val="22"/>
        </w:rPr>
        <w:t xml:space="preserve"> seconds</w:t>
      </w:r>
      <w:r>
        <w:rPr>
          <w:rFonts w:ascii="Calibri" w:eastAsia="Calibri" w:hAnsi="Calibri" w:cs="Calibri"/>
          <w:sz w:val="22"/>
        </w:rPr>
        <w:t>—</w:t>
      </w:r>
      <w:r>
        <w:rPr>
          <w:rFonts w:ascii="Calibri" w:eastAsia="Calibri" w:hAnsi="Calibri" w:cs="Calibri"/>
          <w:b/>
          <w:i/>
          <w:sz w:val="22"/>
        </w:rPr>
        <w:t>11.6</w:t>
      </w:r>
      <w:r>
        <w:rPr>
          <w:rFonts w:ascii="Calibri" w:eastAsia="Calibri" w:hAnsi="Calibri" w:cs="Calibri"/>
          <w:b/>
          <w:sz w:val="22"/>
        </w:rPr>
        <w:t xml:space="preserve"> times faster than Random Forest (</w:t>
      </w:r>
      <w:r>
        <w:rPr>
          <w:rFonts w:ascii="Calibri" w:eastAsia="Calibri" w:hAnsi="Calibri" w:cs="Calibri"/>
          <w:b/>
          <w:i/>
          <w:sz w:val="22"/>
        </w:rPr>
        <w:t>16.15</w:t>
      </w:r>
      <w:r>
        <w:rPr>
          <w:rFonts w:ascii="Calibri" w:eastAsia="Calibri" w:hAnsi="Calibri" w:cs="Calibri"/>
          <w:b/>
          <w:sz w:val="22"/>
        </w:rPr>
        <w:t>s)</w:t>
      </w:r>
      <w:r>
        <w:rPr>
          <w:rFonts w:ascii="Calibri" w:eastAsia="Calibri" w:hAnsi="Calibri" w:cs="Calibri"/>
          <w:sz w:val="22"/>
        </w:rPr>
        <w:t xml:space="preserve">. In real-time production environments where fraud models require frequent retraining against concept drift, </w:t>
      </w:r>
      <w:proofErr w:type="spellStart"/>
      <w:r>
        <w:rPr>
          <w:rFonts w:ascii="Calibri" w:eastAsia="Calibri" w:hAnsi="Calibri" w:cs="Calibri"/>
          <w:sz w:val="22"/>
        </w:rPr>
        <w:t>XGBoost</w:t>
      </w:r>
      <w:proofErr w:type="spellEnd"/>
      <w:r>
        <w:rPr>
          <w:rFonts w:ascii="Calibri" w:eastAsia="Calibri" w:hAnsi="Calibri" w:cs="Calibri"/>
          <w:sz w:val="22"/>
        </w:rPr>
        <w:t xml:space="preserve"> represents a mathematically superior operational alternative.</w:t>
      </w:r>
    </w:p>
    <w:p w14:paraId="56E37E82" w14:textId="77777777" w:rsidR="006E2404" w:rsidRDefault="00000000">
      <w:pPr>
        <w:numPr>
          <w:ilvl w:val="0"/>
          <w:numId w:val="9"/>
        </w:numPr>
        <w:spacing w:after="100"/>
      </w:pPr>
      <w:r>
        <w:rPr>
          <w:rFonts w:ascii="Calibri" w:eastAsia="Calibri" w:hAnsi="Calibri" w:cs="Calibri"/>
          <w:b/>
          <w:sz w:val="22"/>
        </w:rPr>
        <w:t>Logistic Regression as a High-Recall Screening Filter:</w:t>
      </w:r>
      <w:r>
        <w:rPr>
          <w:rFonts w:ascii="Calibri" w:eastAsia="Calibri" w:hAnsi="Calibri" w:cs="Calibri"/>
          <w:sz w:val="22"/>
        </w:rPr>
        <w:t xml:space="preserve"> Logistic Regression delivered the second-highest sensitivity (</w:t>
      </w:r>
      <w:r>
        <w:rPr>
          <w:rFonts w:ascii="Calibri" w:eastAsia="Calibri" w:hAnsi="Calibri" w:cs="Calibri"/>
          <w:i/>
          <w:sz w:val="22"/>
        </w:rPr>
        <w:t>Recall = 83.16%</w:t>
      </w:r>
      <w:r>
        <w:rPr>
          <w:rFonts w:ascii="Calibri" w:eastAsia="Calibri" w:hAnsi="Calibri" w:cs="Calibri"/>
          <w:sz w:val="22"/>
        </w:rPr>
        <w:t xml:space="preserve">) in only </w:t>
      </w:r>
      <w:r>
        <w:rPr>
          <w:rFonts w:ascii="Calibri" w:eastAsia="Calibri" w:hAnsi="Calibri" w:cs="Calibri"/>
          <w:i/>
          <w:sz w:val="22"/>
        </w:rPr>
        <w:t>0.79</w:t>
      </w:r>
      <w:r>
        <w:rPr>
          <w:rFonts w:ascii="Calibri" w:eastAsia="Calibri" w:hAnsi="Calibri" w:cs="Calibri"/>
          <w:sz w:val="22"/>
        </w:rPr>
        <w:t xml:space="preserve"> seconds. Its lower precision (</w:t>
      </w:r>
      <w:r>
        <w:rPr>
          <w:rFonts w:ascii="Calibri" w:eastAsia="Calibri" w:hAnsi="Calibri" w:cs="Calibri"/>
          <w:i/>
          <w:sz w:val="22"/>
        </w:rPr>
        <w:t>70.54%</w:t>
      </w:r>
      <w:r>
        <w:rPr>
          <w:rFonts w:ascii="Calibri" w:eastAsia="Calibri" w:hAnsi="Calibri" w:cs="Calibri"/>
          <w:sz w:val="22"/>
        </w:rPr>
        <w:t>) reflects linear boundary limitations on complex PCA spaces, but makes it an ideal Tier-1 real-time screening filter for high-throughput payment gateways.</w:t>
      </w:r>
    </w:p>
    <w:p w14:paraId="70793849" w14:textId="77777777" w:rsidR="006E2404" w:rsidRDefault="00000000">
      <w:pPr>
        <w:numPr>
          <w:ilvl w:val="0"/>
          <w:numId w:val="9"/>
        </w:numPr>
        <w:spacing w:after="100"/>
      </w:pPr>
      <w:r>
        <w:rPr>
          <w:rFonts w:ascii="Calibri" w:eastAsia="Calibri" w:hAnsi="Calibri" w:cs="Calibri"/>
          <w:b/>
          <w:sz w:val="22"/>
        </w:rPr>
        <w:t>The Catastrophic Failure of Balanced Random Forest:</w:t>
      </w:r>
      <w:r>
        <w:rPr>
          <w:rFonts w:ascii="Calibri" w:eastAsia="Calibri" w:hAnsi="Calibri" w:cs="Calibri"/>
          <w:sz w:val="22"/>
        </w:rPr>
        <w:t xml:space="preserve"> While Balanced Random Forest achieved </w:t>
      </w:r>
      <w:r>
        <w:rPr>
          <w:rFonts w:ascii="Calibri" w:eastAsia="Calibri" w:hAnsi="Calibri" w:cs="Calibri"/>
          <w:i/>
          <w:sz w:val="22"/>
        </w:rPr>
        <w:t>88.42%</w:t>
      </w:r>
      <w:r>
        <w:rPr>
          <w:rFonts w:ascii="Calibri" w:eastAsia="Calibri" w:hAnsi="Calibri" w:cs="Calibri"/>
          <w:sz w:val="22"/>
        </w:rPr>
        <w:t xml:space="preserve"> recall, its aggressive internal down-sampling of majority bootstrap trees resulted in extreme false positive inflation (</w:t>
      </w:r>
      <w:r>
        <w:rPr>
          <w:rFonts w:ascii="Calibri" w:eastAsia="Calibri" w:hAnsi="Calibri" w:cs="Calibri"/>
          <w:i/>
          <w:sz w:val="22"/>
        </w:rPr>
        <w:t>Precision = 10.12%</w:t>
      </w:r>
      <w:r>
        <w:rPr>
          <w:rFonts w:ascii="Calibri" w:eastAsia="Calibri" w:hAnsi="Calibri" w:cs="Calibri"/>
          <w:sz w:val="22"/>
        </w:rPr>
        <w:t xml:space="preserve">, </w:t>
      </w:r>
      <w:r>
        <w:rPr>
          <w:rFonts w:ascii="Calibri" w:eastAsia="Calibri" w:hAnsi="Calibri" w:cs="Calibri"/>
          <w:i/>
          <w:sz w:val="22"/>
        </w:rPr>
        <w:t>F1 = 18.16%</w:t>
      </w:r>
      <w:r>
        <w:rPr>
          <w:rFonts w:ascii="Calibri" w:eastAsia="Calibri" w:hAnsi="Calibri" w:cs="Calibri"/>
          <w:sz w:val="22"/>
        </w:rPr>
        <w:t>), confirming that naive under-sampling is untenable on real-world banking scales.</w:t>
      </w:r>
    </w:p>
    <w:p w14:paraId="75713A68" w14:textId="77777777" w:rsidR="006E2404" w:rsidRDefault="00000000">
      <w:pPr>
        <w:pStyle w:val="Heading2"/>
        <w:keepNext/>
      </w:pPr>
      <w:r>
        <w:t>6.3 Cost-Sensitive Decision Calibration</w:t>
      </w:r>
    </w:p>
    <w:p w14:paraId="13DAAB95" w14:textId="77777777" w:rsidR="006E2404" w:rsidRDefault="00000000">
      <w:pPr>
        <w:keepNext/>
        <w:spacing w:after="200"/>
      </w:pPr>
      <w:r>
        <w:rPr>
          <w:rFonts w:ascii="Calibri" w:eastAsia="Calibri" w:hAnsi="Calibri" w:cs="Calibri"/>
          <w:sz w:val="22"/>
        </w:rPr>
        <w:t>To bridge machine learning metrics with business value, we modeled total expected financial loss: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0"/>
      </w:tblGrid>
      <w:tr w:rsidR="006E2404" w14:paraId="48C2385B" w14:textId="77777777">
        <w:trPr>
          <w:cantSplit/>
        </w:trPr>
        <w:tc>
          <w:tcPr>
            <w:tcW w:w="9360" w:type="dxa"/>
            <w:tcMar>
              <w:top w:w="100" w:type="dxa"/>
              <w:left w:w="100" w:type="dxa"/>
              <w:bottom w:w="100" w:type="dxa"/>
              <w:right w:w="100" w:type="dxa"/>
            </w:tcMar>
          </w:tcPr>
          <w:p w14:paraId="46F53A16" w14:textId="77777777" w:rsidR="006E2404" w:rsidRDefault="00000000">
            <w:r>
              <w:rPr>
                <w:rFonts w:ascii="Consolas" w:eastAsia="Consolas" w:hAnsi="Consolas" w:cs="Consolas"/>
              </w:rPr>
              <w:t>ℒ(τ) = C_{FN} × FN(τ) + C_{FP} × FP(τ)</w:t>
            </w:r>
          </w:p>
        </w:tc>
      </w:tr>
    </w:tbl>
    <w:p w14:paraId="5DF8D725" w14:textId="77777777" w:rsidR="006E2404" w:rsidRDefault="006E2404">
      <w:pPr>
        <w:spacing w:after="200" w:line="40" w:lineRule="exact"/>
      </w:pPr>
    </w:p>
    <w:p w14:paraId="2E628959" w14:textId="77777777" w:rsidR="006E2404" w:rsidRDefault="00000000">
      <w:pPr>
        <w:keepNext/>
        <w:spacing w:after="200"/>
      </w:pPr>
      <w:r>
        <w:rPr>
          <w:rFonts w:ascii="Calibri" w:eastAsia="Calibri" w:hAnsi="Calibri" w:cs="Calibri"/>
          <w:sz w:val="22"/>
        </w:rPr>
        <w:t xml:space="preserve">Assuming an industry-standard loss of </w:t>
      </w:r>
      <w:r>
        <w:rPr>
          <w:rFonts w:ascii="Calibri" w:eastAsia="Calibri" w:hAnsi="Calibri" w:cs="Calibri"/>
          <w:i/>
          <w:sz w:val="22"/>
        </w:rPr>
        <w:t>C_{FN} = $500</w:t>
      </w:r>
      <w:r>
        <w:rPr>
          <w:rFonts w:ascii="Calibri" w:eastAsia="Calibri" w:hAnsi="Calibri" w:cs="Calibri"/>
          <w:sz w:val="22"/>
        </w:rPr>
        <w:t xml:space="preserve"> per undetected fraud and </w:t>
      </w:r>
      <w:r>
        <w:rPr>
          <w:rFonts w:ascii="Calibri" w:eastAsia="Calibri" w:hAnsi="Calibri" w:cs="Calibri"/>
          <w:i/>
          <w:sz w:val="22"/>
        </w:rPr>
        <w:t>C_{FP} = $10</w:t>
      </w:r>
      <w:r>
        <w:rPr>
          <w:rFonts w:ascii="Calibri" w:eastAsia="Calibri" w:hAnsi="Calibri" w:cs="Calibri"/>
          <w:sz w:val="22"/>
        </w:rPr>
        <w:t xml:space="preserve"> per false alert:</w:t>
      </w:r>
    </w:p>
    <w:p w14:paraId="153BEC2F" w14:textId="77777777" w:rsidR="006E2404" w:rsidRDefault="00000000">
      <w:pPr>
        <w:numPr>
          <w:ilvl w:val="0"/>
          <w:numId w:val="2"/>
        </w:numPr>
        <w:spacing w:after="100"/>
      </w:pPr>
      <w:r>
        <w:rPr>
          <w:rFonts w:ascii="Calibri" w:eastAsia="Calibri" w:hAnsi="Calibri" w:cs="Calibri"/>
          <w:b/>
          <w:sz w:val="22"/>
        </w:rPr>
        <w:t>Default Cutoff (</w:t>
      </w:r>
      <w:r>
        <w:rPr>
          <w:rFonts w:ascii="Calibri" w:eastAsia="Calibri" w:hAnsi="Calibri" w:cs="Calibri"/>
          <w:b/>
          <w:i/>
          <w:sz w:val="22"/>
        </w:rPr>
        <w:t>τ = 0.50</w:t>
      </w:r>
      <w:r>
        <w:rPr>
          <w:rFonts w:ascii="Calibri" w:eastAsia="Calibri" w:hAnsi="Calibri" w:cs="Calibri"/>
          <w:b/>
          <w:sz w:val="22"/>
        </w:rPr>
        <w:t>):</w:t>
      </w:r>
      <w:r>
        <w:rPr>
          <w:rFonts w:ascii="Calibri" w:eastAsia="Calibri" w:hAnsi="Calibri" w:cs="Calibri"/>
          <w:sz w:val="22"/>
        </w:rPr>
        <w:t xml:space="preserve"> Expected Loss = </w:t>
      </w:r>
      <w:r>
        <w:rPr>
          <w:rFonts w:ascii="Calibri" w:eastAsia="Calibri" w:hAnsi="Calibri" w:cs="Calibri"/>
          <w:b/>
          <w:i/>
          <w:sz w:val="22"/>
        </w:rPr>
        <w:t>$13,100.00</w:t>
      </w:r>
      <w:r>
        <w:rPr>
          <w:rFonts w:ascii="Calibri" w:eastAsia="Calibri" w:hAnsi="Calibri" w:cs="Calibri"/>
          <w:sz w:val="22"/>
        </w:rPr>
        <w:t xml:space="preserve"> (</w:t>
      </w:r>
      <w:r>
        <w:rPr>
          <w:rFonts w:ascii="Calibri" w:eastAsia="Calibri" w:hAnsi="Calibri" w:cs="Calibri"/>
          <w:i/>
          <w:sz w:val="22"/>
        </w:rPr>
        <w:t>25 × $500 + 10 × $10</w:t>
      </w:r>
      <w:r>
        <w:rPr>
          <w:rFonts w:ascii="Calibri" w:eastAsia="Calibri" w:hAnsi="Calibri" w:cs="Calibri"/>
          <w:sz w:val="22"/>
        </w:rPr>
        <w:t>).</w:t>
      </w:r>
    </w:p>
    <w:p w14:paraId="36E07A2D" w14:textId="77777777" w:rsidR="006E2404" w:rsidRDefault="00000000">
      <w:pPr>
        <w:numPr>
          <w:ilvl w:val="0"/>
          <w:numId w:val="2"/>
        </w:numPr>
        <w:spacing w:after="100"/>
      </w:pPr>
      <w:r>
        <w:rPr>
          <w:rFonts w:ascii="Calibri" w:eastAsia="Calibri" w:hAnsi="Calibri" w:cs="Calibri"/>
          <w:b/>
          <w:sz w:val="22"/>
        </w:rPr>
        <w:t>Cost-Optimal Cutoff (</w:t>
      </w:r>
      <w:r>
        <w:rPr>
          <w:rFonts w:ascii="Calibri" w:eastAsia="Calibri" w:hAnsi="Calibri" w:cs="Calibri"/>
          <w:b/>
          <w:i/>
          <w:sz w:val="22"/>
        </w:rPr>
        <w:t>τ = 0.28</w:t>
      </w:r>
      <w:r>
        <w:rPr>
          <w:rFonts w:ascii="Calibri" w:eastAsia="Calibri" w:hAnsi="Calibri" w:cs="Calibri"/>
          <w:b/>
          <w:sz w:val="22"/>
        </w:rPr>
        <w:t>):</w:t>
      </w:r>
      <w:r>
        <w:rPr>
          <w:rFonts w:ascii="Calibri" w:eastAsia="Calibri" w:hAnsi="Calibri" w:cs="Calibri"/>
          <w:sz w:val="22"/>
        </w:rPr>
        <w:t xml:space="preserve"> Expected Loss = </w:t>
      </w:r>
      <w:r>
        <w:rPr>
          <w:rFonts w:ascii="Calibri" w:eastAsia="Calibri" w:hAnsi="Calibri" w:cs="Calibri"/>
          <w:b/>
          <w:i/>
          <w:sz w:val="22"/>
        </w:rPr>
        <w:t>$10,870.00</w:t>
      </w:r>
      <w:r>
        <w:rPr>
          <w:rFonts w:ascii="Calibri" w:eastAsia="Calibri" w:hAnsi="Calibri" w:cs="Calibri"/>
          <w:sz w:val="22"/>
        </w:rPr>
        <w:t xml:space="preserve"> (</w:t>
      </w:r>
      <w:r>
        <w:rPr>
          <w:rFonts w:ascii="Calibri" w:eastAsia="Calibri" w:hAnsi="Calibri" w:cs="Calibri"/>
          <w:i/>
          <w:sz w:val="22"/>
        </w:rPr>
        <w:t>21 × $500 + 37 × $10</w:t>
      </w:r>
      <w:r>
        <w:rPr>
          <w:rFonts w:ascii="Calibri" w:eastAsia="Calibri" w:hAnsi="Calibri" w:cs="Calibri"/>
          <w:sz w:val="22"/>
        </w:rPr>
        <w:t>).</w:t>
      </w:r>
    </w:p>
    <w:p w14:paraId="5CBBE58A" w14:textId="77777777" w:rsidR="006E2404" w:rsidRDefault="00000000">
      <w:pPr>
        <w:numPr>
          <w:ilvl w:val="0"/>
          <w:numId w:val="2"/>
        </w:numPr>
        <w:spacing w:after="100"/>
      </w:pPr>
      <w:r>
        <w:rPr>
          <w:rFonts w:ascii="Calibri" w:eastAsia="Calibri" w:hAnsi="Calibri" w:cs="Calibri"/>
          <w:b/>
          <w:sz w:val="22"/>
        </w:rPr>
        <w:lastRenderedPageBreak/>
        <w:t>Direct Net Business Savings:</w:t>
      </w:r>
      <w:r>
        <w:rPr>
          <w:rFonts w:ascii="Calibri" w:eastAsia="Calibri" w:hAnsi="Calibri" w:cs="Calibri"/>
          <w:sz w:val="22"/>
        </w:rPr>
        <w:t xml:space="preserve"> </w:t>
      </w:r>
      <w:r>
        <w:rPr>
          <w:rFonts w:ascii="Calibri" w:eastAsia="Calibri" w:hAnsi="Calibri" w:cs="Calibri"/>
          <w:b/>
          <w:i/>
          <w:sz w:val="22"/>
        </w:rPr>
        <w:t>$2,230.00</w:t>
      </w:r>
      <w:r>
        <w:rPr>
          <w:rFonts w:ascii="Calibri" w:eastAsia="Calibri" w:hAnsi="Calibri" w:cs="Calibri"/>
          <w:b/>
          <w:sz w:val="22"/>
        </w:rPr>
        <w:t xml:space="preserve"> per 55,000 transactions</w:t>
      </w:r>
      <w:r>
        <w:rPr>
          <w:rFonts w:ascii="Calibri" w:eastAsia="Calibri" w:hAnsi="Calibri" w:cs="Calibri"/>
          <w:sz w:val="22"/>
        </w:rPr>
        <w:t xml:space="preserve"> simply by adjusting the decision boundary to reflect operational cost asymmetry.</w:t>
      </w:r>
    </w:p>
    <w:p w14:paraId="2F61CD21" w14:textId="77777777" w:rsidR="006E2404" w:rsidRDefault="00000000">
      <w:pPr>
        <w:pStyle w:val="Heading1"/>
        <w:keepNext/>
      </w:pPr>
      <w:r>
        <w:t>7. Stress-Testing &amp; Robustness Analysis (Phase 3.d)</w:t>
      </w:r>
    </w:p>
    <w:p w14:paraId="56073757" w14:textId="77777777" w:rsidR="006E2404" w:rsidRDefault="00000000">
      <w:pPr>
        <w:spacing w:after="200"/>
      </w:pPr>
      <w:r>
        <w:rPr>
          <w:rFonts w:ascii="Calibri" w:eastAsia="Calibri" w:hAnsi="Calibri" w:cs="Calibri"/>
          <w:sz w:val="22"/>
        </w:rPr>
        <w:t>To fulfill the Phase 3.d coursework mandate (*"Formulate a hypothesis on how the authors' model would perform under different constraints"*), we subjected BCBSMOTE to two stress-testing experiments:</w:t>
      </w:r>
    </w:p>
    <w:p w14:paraId="6DE2E1F7" w14:textId="77777777" w:rsidR="006E2404" w:rsidRDefault="00000000">
      <w:pPr>
        <w:pStyle w:val="Heading2"/>
        <w:keepNext/>
      </w:pPr>
      <w:r>
        <w:t>7.1 Stress-Test A: Robustness Under Label Noise Injection</w:t>
      </w:r>
    </w:p>
    <w:p w14:paraId="3403A702" w14:textId="152E3A19" w:rsidR="006E2404" w:rsidRDefault="00000000">
      <w:pPr>
        <w:spacing w:after="200"/>
      </w:pPr>
      <w:r>
        <w:rPr>
          <w:rFonts w:ascii="Calibri" w:eastAsia="Calibri" w:hAnsi="Calibri" w:cs="Calibri"/>
          <w:sz w:val="22"/>
        </w:rPr>
        <w:t xml:space="preserve">Hypothesis: Because Tomek Links explicitly identifies and eliminates mutual nearest neighbors of opposing classes, BCBSMOTE will actively neutralize synthetic label noise along the decision boundary, exhibiting graceful degradation up to a </w:t>
      </w:r>
      <w:r>
        <w:rPr>
          <w:rFonts w:ascii="Calibri" w:eastAsia="Calibri" w:hAnsi="Calibri" w:cs="Calibri"/>
          <w:i/>
          <w:sz w:val="22"/>
        </w:rPr>
        <w:t>5%</w:t>
      </w:r>
      <w:r>
        <w:rPr>
          <w:rFonts w:ascii="Calibri" w:eastAsia="Calibri" w:hAnsi="Calibri" w:cs="Calibri"/>
          <w:sz w:val="22"/>
        </w:rPr>
        <w:t xml:space="preserve"> corruption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1094"/>
        <w:gridCol w:w="1094"/>
        <w:gridCol w:w="1094"/>
        <w:gridCol w:w="1094"/>
        <w:gridCol w:w="1094"/>
        <w:gridCol w:w="1094"/>
        <w:gridCol w:w="1096"/>
      </w:tblGrid>
      <w:tr w:rsidR="006E2404" w14:paraId="3195894A" w14:textId="77777777">
        <w:trPr>
          <w:cantSplit/>
          <w:tblHeader/>
        </w:trPr>
        <w:tc>
          <w:tcPr>
            <w:tcW w:w="1700" w:type="dxa"/>
            <w:shd w:val="clear" w:color="auto" w:fill="D9E2F3"/>
            <w:tcMar>
              <w:top w:w="70" w:type="dxa"/>
              <w:left w:w="70" w:type="dxa"/>
              <w:bottom w:w="70" w:type="dxa"/>
              <w:right w:w="70" w:type="dxa"/>
            </w:tcMar>
          </w:tcPr>
          <w:p w14:paraId="0B2ACF52" w14:textId="77777777" w:rsidR="006E2404" w:rsidRDefault="00000000">
            <w:r>
              <w:rPr>
                <w:rFonts w:ascii="Calibri" w:eastAsia="Calibri" w:hAnsi="Calibri" w:cs="Calibri"/>
                <w:b/>
                <w:sz w:val="17"/>
              </w:rPr>
              <w:t>Injected Label Noise</w:t>
            </w:r>
          </w:p>
        </w:tc>
        <w:tc>
          <w:tcPr>
            <w:tcW w:w="1094" w:type="dxa"/>
            <w:shd w:val="clear" w:color="auto" w:fill="D9E2F3"/>
            <w:tcMar>
              <w:top w:w="70" w:type="dxa"/>
              <w:left w:w="70" w:type="dxa"/>
              <w:bottom w:w="70" w:type="dxa"/>
              <w:right w:w="70" w:type="dxa"/>
            </w:tcMar>
          </w:tcPr>
          <w:p w14:paraId="04603D3B" w14:textId="77777777" w:rsidR="006E2404" w:rsidRDefault="00000000">
            <w:r>
              <w:rPr>
                <w:rFonts w:ascii="Calibri" w:eastAsia="Calibri" w:hAnsi="Calibri" w:cs="Calibri"/>
                <w:b/>
                <w:sz w:val="17"/>
              </w:rPr>
              <w:t>Tomek Links Majority Removed</w:t>
            </w:r>
          </w:p>
        </w:tc>
        <w:tc>
          <w:tcPr>
            <w:tcW w:w="1094" w:type="dxa"/>
            <w:shd w:val="clear" w:color="auto" w:fill="D9E2F3"/>
            <w:tcMar>
              <w:top w:w="70" w:type="dxa"/>
              <w:left w:w="70" w:type="dxa"/>
              <w:bottom w:w="70" w:type="dxa"/>
              <w:right w:w="70" w:type="dxa"/>
            </w:tcMar>
          </w:tcPr>
          <w:p w14:paraId="7B19BC00" w14:textId="77777777" w:rsidR="006E2404" w:rsidRDefault="00000000">
            <w:r>
              <w:rPr>
                <w:rFonts w:ascii="Calibri" w:eastAsia="Calibri" w:hAnsi="Calibri" w:cs="Calibri"/>
                <w:b/>
                <w:sz w:val="17"/>
              </w:rPr>
              <w:t>F1-Score</w:t>
            </w:r>
          </w:p>
        </w:tc>
        <w:tc>
          <w:tcPr>
            <w:tcW w:w="1094" w:type="dxa"/>
            <w:shd w:val="clear" w:color="auto" w:fill="D9E2F3"/>
            <w:tcMar>
              <w:top w:w="70" w:type="dxa"/>
              <w:left w:w="70" w:type="dxa"/>
              <w:bottom w:w="70" w:type="dxa"/>
              <w:right w:w="70" w:type="dxa"/>
            </w:tcMar>
          </w:tcPr>
          <w:p w14:paraId="254E355A" w14:textId="77777777" w:rsidR="006E2404" w:rsidRDefault="00000000">
            <w:r>
              <w:rPr>
                <w:rFonts w:ascii="Calibri" w:eastAsia="Calibri" w:hAnsi="Calibri" w:cs="Calibri"/>
                <w:b/>
                <w:sz w:val="17"/>
              </w:rPr>
              <w:t>AUPRC</w:t>
            </w:r>
          </w:p>
        </w:tc>
        <w:tc>
          <w:tcPr>
            <w:tcW w:w="1094" w:type="dxa"/>
            <w:shd w:val="clear" w:color="auto" w:fill="D9E2F3"/>
            <w:tcMar>
              <w:top w:w="70" w:type="dxa"/>
              <w:left w:w="70" w:type="dxa"/>
              <w:bottom w:w="70" w:type="dxa"/>
              <w:right w:w="70" w:type="dxa"/>
            </w:tcMar>
          </w:tcPr>
          <w:p w14:paraId="44618028" w14:textId="77777777" w:rsidR="006E2404" w:rsidRDefault="00000000">
            <w:r>
              <w:rPr>
                <w:rFonts w:ascii="Calibri" w:eastAsia="Calibri" w:hAnsi="Calibri" w:cs="Calibri"/>
                <w:b/>
                <w:sz w:val="17"/>
              </w:rPr>
              <w:t>MCC</w:t>
            </w:r>
          </w:p>
        </w:tc>
        <w:tc>
          <w:tcPr>
            <w:tcW w:w="1094" w:type="dxa"/>
            <w:shd w:val="clear" w:color="auto" w:fill="D9E2F3"/>
            <w:tcMar>
              <w:top w:w="70" w:type="dxa"/>
              <w:left w:w="70" w:type="dxa"/>
              <w:bottom w:w="70" w:type="dxa"/>
              <w:right w:w="70" w:type="dxa"/>
            </w:tcMar>
          </w:tcPr>
          <w:p w14:paraId="6B7E5CCA" w14:textId="77777777" w:rsidR="006E2404" w:rsidRDefault="00000000">
            <w:r>
              <w:rPr>
                <w:rFonts w:ascii="Calibri" w:eastAsia="Calibri" w:hAnsi="Calibri" w:cs="Calibri"/>
                <w:b/>
                <w:sz w:val="17"/>
              </w:rPr>
              <w:t>Recall</w:t>
            </w:r>
          </w:p>
        </w:tc>
        <w:tc>
          <w:tcPr>
            <w:tcW w:w="1094" w:type="dxa"/>
            <w:shd w:val="clear" w:color="auto" w:fill="D9E2F3"/>
            <w:tcMar>
              <w:top w:w="70" w:type="dxa"/>
              <w:left w:w="70" w:type="dxa"/>
              <w:bottom w:w="70" w:type="dxa"/>
              <w:right w:w="70" w:type="dxa"/>
            </w:tcMar>
          </w:tcPr>
          <w:p w14:paraId="69BA9E8D" w14:textId="77777777" w:rsidR="006E2404" w:rsidRDefault="00000000">
            <w:r>
              <w:rPr>
                <w:rFonts w:ascii="Calibri" w:eastAsia="Calibri" w:hAnsi="Calibri" w:cs="Calibri"/>
                <w:b/>
                <w:sz w:val="17"/>
              </w:rPr>
              <w:t>Precision</w:t>
            </w:r>
          </w:p>
        </w:tc>
        <w:tc>
          <w:tcPr>
            <w:tcW w:w="1096" w:type="dxa"/>
            <w:shd w:val="clear" w:color="auto" w:fill="D9E2F3"/>
            <w:tcMar>
              <w:top w:w="70" w:type="dxa"/>
              <w:left w:w="70" w:type="dxa"/>
              <w:bottom w:w="70" w:type="dxa"/>
              <w:right w:w="70" w:type="dxa"/>
            </w:tcMar>
          </w:tcPr>
          <w:p w14:paraId="37617A17" w14:textId="77777777" w:rsidR="006E2404" w:rsidRDefault="00000000">
            <w:r>
              <w:rPr>
                <w:rFonts w:ascii="Calibri" w:eastAsia="Calibri" w:hAnsi="Calibri" w:cs="Calibri"/>
                <w:b/>
                <w:sz w:val="17"/>
              </w:rPr>
              <w:t>False Positives</w:t>
            </w:r>
          </w:p>
        </w:tc>
      </w:tr>
      <w:tr w:rsidR="006E2404" w14:paraId="15C41E1B" w14:textId="77777777">
        <w:trPr>
          <w:cantSplit/>
        </w:trPr>
        <w:tc>
          <w:tcPr>
            <w:tcW w:w="1700" w:type="dxa"/>
            <w:tcMar>
              <w:top w:w="70" w:type="dxa"/>
              <w:left w:w="70" w:type="dxa"/>
              <w:bottom w:w="70" w:type="dxa"/>
              <w:right w:w="70" w:type="dxa"/>
            </w:tcMar>
          </w:tcPr>
          <w:p w14:paraId="50C0B9EB" w14:textId="77777777" w:rsidR="006E2404" w:rsidRDefault="00000000">
            <w:r>
              <w:rPr>
                <w:rFonts w:ascii="Calibri" w:eastAsia="Calibri" w:hAnsi="Calibri" w:cs="Calibri"/>
                <w:b/>
                <w:sz w:val="17"/>
              </w:rPr>
              <w:t>0% (Clean)</w:t>
            </w:r>
          </w:p>
        </w:tc>
        <w:tc>
          <w:tcPr>
            <w:tcW w:w="1094" w:type="dxa"/>
            <w:tcMar>
              <w:top w:w="70" w:type="dxa"/>
              <w:left w:w="70" w:type="dxa"/>
              <w:bottom w:w="70" w:type="dxa"/>
              <w:right w:w="70" w:type="dxa"/>
            </w:tcMar>
          </w:tcPr>
          <w:p w14:paraId="0CA944A4" w14:textId="77777777" w:rsidR="006E2404" w:rsidRDefault="00000000">
            <w:r>
              <w:rPr>
                <w:rFonts w:ascii="Calibri" w:eastAsia="Calibri" w:hAnsi="Calibri" w:cs="Calibri"/>
                <w:sz w:val="17"/>
              </w:rPr>
              <w:t>24</w:t>
            </w:r>
          </w:p>
        </w:tc>
        <w:tc>
          <w:tcPr>
            <w:tcW w:w="1094" w:type="dxa"/>
            <w:tcMar>
              <w:top w:w="70" w:type="dxa"/>
              <w:left w:w="70" w:type="dxa"/>
              <w:bottom w:w="70" w:type="dxa"/>
              <w:right w:w="70" w:type="dxa"/>
            </w:tcMar>
          </w:tcPr>
          <w:p w14:paraId="54BAFA01" w14:textId="77777777" w:rsidR="006E2404" w:rsidRDefault="00000000">
            <w:r>
              <w:rPr>
                <w:rFonts w:ascii="Calibri" w:eastAsia="Calibri" w:hAnsi="Calibri" w:cs="Calibri"/>
                <w:b/>
                <w:sz w:val="17"/>
              </w:rPr>
              <w:t>79.77%</w:t>
            </w:r>
          </w:p>
        </w:tc>
        <w:tc>
          <w:tcPr>
            <w:tcW w:w="1094" w:type="dxa"/>
            <w:tcMar>
              <w:top w:w="70" w:type="dxa"/>
              <w:left w:w="70" w:type="dxa"/>
              <w:bottom w:w="70" w:type="dxa"/>
              <w:right w:w="70" w:type="dxa"/>
            </w:tcMar>
          </w:tcPr>
          <w:p w14:paraId="2415DB92" w14:textId="77777777" w:rsidR="006E2404" w:rsidRDefault="00000000">
            <w:r>
              <w:rPr>
                <w:rFonts w:ascii="Calibri" w:eastAsia="Calibri" w:hAnsi="Calibri" w:cs="Calibri"/>
                <w:b/>
                <w:sz w:val="17"/>
              </w:rPr>
              <w:t>79.64%</w:t>
            </w:r>
          </w:p>
        </w:tc>
        <w:tc>
          <w:tcPr>
            <w:tcW w:w="1094" w:type="dxa"/>
            <w:tcMar>
              <w:top w:w="70" w:type="dxa"/>
              <w:left w:w="70" w:type="dxa"/>
              <w:bottom w:w="70" w:type="dxa"/>
              <w:right w:w="70" w:type="dxa"/>
            </w:tcMar>
          </w:tcPr>
          <w:p w14:paraId="75953665" w14:textId="77777777" w:rsidR="006E2404" w:rsidRDefault="00000000">
            <w:r>
              <w:rPr>
                <w:rFonts w:ascii="Calibri" w:eastAsia="Calibri" w:hAnsi="Calibri" w:cs="Calibri"/>
                <w:b/>
                <w:sz w:val="17"/>
              </w:rPr>
              <w:t>0.8013</w:t>
            </w:r>
          </w:p>
        </w:tc>
        <w:tc>
          <w:tcPr>
            <w:tcW w:w="1094" w:type="dxa"/>
            <w:tcMar>
              <w:top w:w="70" w:type="dxa"/>
              <w:left w:w="70" w:type="dxa"/>
              <w:bottom w:w="70" w:type="dxa"/>
              <w:right w:w="70" w:type="dxa"/>
            </w:tcMar>
          </w:tcPr>
          <w:p w14:paraId="7854B008" w14:textId="77777777" w:rsidR="006E2404" w:rsidRDefault="00000000">
            <w:r>
              <w:rPr>
                <w:rFonts w:ascii="Calibri" w:eastAsia="Calibri" w:hAnsi="Calibri" w:cs="Calibri"/>
                <w:sz w:val="17"/>
              </w:rPr>
              <w:t>72.63%</w:t>
            </w:r>
          </w:p>
        </w:tc>
        <w:tc>
          <w:tcPr>
            <w:tcW w:w="1094" w:type="dxa"/>
            <w:tcMar>
              <w:top w:w="70" w:type="dxa"/>
              <w:left w:w="70" w:type="dxa"/>
              <w:bottom w:w="70" w:type="dxa"/>
              <w:right w:w="70" w:type="dxa"/>
            </w:tcMar>
          </w:tcPr>
          <w:p w14:paraId="63F2201C" w14:textId="77777777" w:rsidR="006E2404" w:rsidRDefault="00000000">
            <w:r>
              <w:rPr>
                <w:rFonts w:ascii="Calibri" w:eastAsia="Calibri" w:hAnsi="Calibri" w:cs="Calibri"/>
                <w:b/>
                <w:sz w:val="17"/>
              </w:rPr>
              <w:t>88.46%</w:t>
            </w:r>
          </w:p>
        </w:tc>
        <w:tc>
          <w:tcPr>
            <w:tcW w:w="1096" w:type="dxa"/>
            <w:tcMar>
              <w:top w:w="70" w:type="dxa"/>
              <w:left w:w="70" w:type="dxa"/>
              <w:bottom w:w="70" w:type="dxa"/>
              <w:right w:w="70" w:type="dxa"/>
            </w:tcMar>
          </w:tcPr>
          <w:p w14:paraId="5AC6C017" w14:textId="77777777" w:rsidR="006E2404" w:rsidRDefault="00000000">
            <w:r>
              <w:rPr>
                <w:rFonts w:ascii="Calibri" w:eastAsia="Calibri" w:hAnsi="Calibri" w:cs="Calibri"/>
                <w:sz w:val="17"/>
              </w:rPr>
              <w:t>9</w:t>
            </w:r>
          </w:p>
        </w:tc>
      </w:tr>
      <w:tr w:rsidR="006E2404" w14:paraId="7DEFDEB6" w14:textId="77777777">
        <w:trPr>
          <w:cantSplit/>
        </w:trPr>
        <w:tc>
          <w:tcPr>
            <w:tcW w:w="1700" w:type="dxa"/>
            <w:tcMar>
              <w:top w:w="70" w:type="dxa"/>
              <w:left w:w="70" w:type="dxa"/>
              <w:bottom w:w="70" w:type="dxa"/>
              <w:right w:w="70" w:type="dxa"/>
            </w:tcMar>
          </w:tcPr>
          <w:p w14:paraId="1FC3ACEE" w14:textId="77777777" w:rsidR="006E2404" w:rsidRDefault="00000000">
            <w:r>
              <w:rPr>
                <w:rFonts w:ascii="Calibri" w:eastAsia="Calibri" w:hAnsi="Calibri" w:cs="Calibri"/>
                <w:b/>
                <w:sz w:val="17"/>
              </w:rPr>
              <w:t>1% Noise</w:t>
            </w:r>
          </w:p>
        </w:tc>
        <w:tc>
          <w:tcPr>
            <w:tcW w:w="1094" w:type="dxa"/>
            <w:tcMar>
              <w:top w:w="70" w:type="dxa"/>
              <w:left w:w="70" w:type="dxa"/>
              <w:bottom w:w="70" w:type="dxa"/>
              <w:right w:w="70" w:type="dxa"/>
            </w:tcMar>
          </w:tcPr>
          <w:p w14:paraId="30CDE600" w14:textId="77777777" w:rsidR="006E2404" w:rsidRDefault="00000000">
            <w:r>
              <w:rPr>
                <w:rFonts w:ascii="Calibri" w:eastAsia="Calibri" w:hAnsi="Calibri" w:cs="Calibri"/>
                <w:sz w:val="17"/>
              </w:rPr>
              <w:t>1,133</w:t>
            </w:r>
          </w:p>
        </w:tc>
        <w:tc>
          <w:tcPr>
            <w:tcW w:w="1094" w:type="dxa"/>
            <w:tcMar>
              <w:top w:w="70" w:type="dxa"/>
              <w:left w:w="70" w:type="dxa"/>
              <w:bottom w:w="70" w:type="dxa"/>
              <w:right w:w="70" w:type="dxa"/>
            </w:tcMar>
          </w:tcPr>
          <w:p w14:paraId="65FD6909" w14:textId="77777777" w:rsidR="006E2404" w:rsidRDefault="00000000">
            <w:r>
              <w:rPr>
                <w:rFonts w:ascii="Calibri" w:eastAsia="Calibri" w:hAnsi="Calibri" w:cs="Calibri"/>
                <w:sz w:val="17"/>
              </w:rPr>
              <w:t>55.51%</w:t>
            </w:r>
          </w:p>
        </w:tc>
        <w:tc>
          <w:tcPr>
            <w:tcW w:w="1094" w:type="dxa"/>
            <w:tcMar>
              <w:top w:w="70" w:type="dxa"/>
              <w:left w:w="70" w:type="dxa"/>
              <w:bottom w:w="70" w:type="dxa"/>
              <w:right w:w="70" w:type="dxa"/>
            </w:tcMar>
          </w:tcPr>
          <w:p w14:paraId="45B372B5" w14:textId="77777777" w:rsidR="006E2404" w:rsidRDefault="00000000">
            <w:r>
              <w:rPr>
                <w:rFonts w:ascii="Calibri" w:eastAsia="Calibri" w:hAnsi="Calibri" w:cs="Calibri"/>
                <w:sz w:val="17"/>
              </w:rPr>
              <w:t>61.87%</w:t>
            </w:r>
          </w:p>
        </w:tc>
        <w:tc>
          <w:tcPr>
            <w:tcW w:w="1094" w:type="dxa"/>
            <w:tcMar>
              <w:top w:w="70" w:type="dxa"/>
              <w:left w:w="70" w:type="dxa"/>
              <w:bottom w:w="70" w:type="dxa"/>
              <w:right w:w="70" w:type="dxa"/>
            </w:tcMar>
          </w:tcPr>
          <w:p w14:paraId="10446DF0" w14:textId="77777777" w:rsidR="006E2404" w:rsidRDefault="00000000">
            <w:r>
              <w:rPr>
                <w:rFonts w:ascii="Calibri" w:eastAsia="Calibri" w:hAnsi="Calibri" w:cs="Calibri"/>
                <w:sz w:val="17"/>
              </w:rPr>
              <w:t>0.5687</w:t>
            </w:r>
          </w:p>
        </w:tc>
        <w:tc>
          <w:tcPr>
            <w:tcW w:w="1094" w:type="dxa"/>
            <w:tcMar>
              <w:top w:w="70" w:type="dxa"/>
              <w:left w:w="70" w:type="dxa"/>
              <w:bottom w:w="70" w:type="dxa"/>
              <w:right w:w="70" w:type="dxa"/>
            </w:tcMar>
          </w:tcPr>
          <w:p w14:paraId="2C3A3E0C" w14:textId="77777777" w:rsidR="006E2404" w:rsidRDefault="00000000">
            <w:r>
              <w:rPr>
                <w:rFonts w:ascii="Calibri" w:eastAsia="Calibri" w:hAnsi="Calibri" w:cs="Calibri"/>
                <w:sz w:val="17"/>
              </w:rPr>
              <w:t>71.58%</w:t>
            </w:r>
          </w:p>
        </w:tc>
        <w:tc>
          <w:tcPr>
            <w:tcW w:w="1094" w:type="dxa"/>
            <w:tcMar>
              <w:top w:w="70" w:type="dxa"/>
              <w:left w:w="70" w:type="dxa"/>
              <w:bottom w:w="70" w:type="dxa"/>
              <w:right w:w="70" w:type="dxa"/>
            </w:tcMar>
          </w:tcPr>
          <w:p w14:paraId="516B0C21" w14:textId="77777777" w:rsidR="006E2404" w:rsidRDefault="00000000">
            <w:r>
              <w:rPr>
                <w:rFonts w:ascii="Calibri" w:eastAsia="Calibri" w:hAnsi="Calibri" w:cs="Calibri"/>
                <w:sz w:val="17"/>
              </w:rPr>
              <w:t>45.33%</w:t>
            </w:r>
          </w:p>
        </w:tc>
        <w:tc>
          <w:tcPr>
            <w:tcW w:w="1096" w:type="dxa"/>
            <w:tcMar>
              <w:top w:w="70" w:type="dxa"/>
              <w:left w:w="70" w:type="dxa"/>
              <w:bottom w:w="70" w:type="dxa"/>
              <w:right w:w="70" w:type="dxa"/>
            </w:tcMar>
          </w:tcPr>
          <w:p w14:paraId="12BD298E" w14:textId="77777777" w:rsidR="006E2404" w:rsidRDefault="00000000">
            <w:r>
              <w:rPr>
                <w:rFonts w:ascii="Calibri" w:eastAsia="Calibri" w:hAnsi="Calibri" w:cs="Calibri"/>
                <w:sz w:val="17"/>
              </w:rPr>
              <w:t>86</w:t>
            </w:r>
          </w:p>
        </w:tc>
      </w:tr>
      <w:tr w:rsidR="006E2404" w14:paraId="4B989C16" w14:textId="77777777">
        <w:trPr>
          <w:cantSplit/>
        </w:trPr>
        <w:tc>
          <w:tcPr>
            <w:tcW w:w="1700" w:type="dxa"/>
            <w:tcMar>
              <w:top w:w="70" w:type="dxa"/>
              <w:left w:w="70" w:type="dxa"/>
              <w:bottom w:w="70" w:type="dxa"/>
              <w:right w:w="70" w:type="dxa"/>
            </w:tcMar>
          </w:tcPr>
          <w:p w14:paraId="763FD9CF" w14:textId="77777777" w:rsidR="006E2404" w:rsidRDefault="00000000">
            <w:r>
              <w:rPr>
                <w:rFonts w:ascii="Calibri" w:eastAsia="Calibri" w:hAnsi="Calibri" w:cs="Calibri"/>
                <w:b/>
                <w:sz w:val="17"/>
              </w:rPr>
              <w:t>5% Noise</w:t>
            </w:r>
          </w:p>
        </w:tc>
        <w:tc>
          <w:tcPr>
            <w:tcW w:w="1094" w:type="dxa"/>
            <w:tcMar>
              <w:top w:w="70" w:type="dxa"/>
              <w:left w:w="70" w:type="dxa"/>
              <w:bottom w:w="70" w:type="dxa"/>
              <w:right w:w="70" w:type="dxa"/>
            </w:tcMar>
          </w:tcPr>
          <w:p w14:paraId="0A93D768" w14:textId="77777777" w:rsidR="006E2404" w:rsidRDefault="00000000">
            <w:r>
              <w:rPr>
                <w:rFonts w:ascii="Calibri" w:eastAsia="Calibri" w:hAnsi="Calibri" w:cs="Calibri"/>
                <w:sz w:val="17"/>
              </w:rPr>
              <w:t>5,177</w:t>
            </w:r>
          </w:p>
        </w:tc>
        <w:tc>
          <w:tcPr>
            <w:tcW w:w="1094" w:type="dxa"/>
            <w:tcMar>
              <w:top w:w="70" w:type="dxa"/>
              <w:left w:w="70" w:type="dxa"/>
              <w:bottom w:w="70" w:type="dxa"/>
              <w:right w:w="70" w:type="dxa"/>
            </w:tcMar>
          </w:tcPr>
          <w:p w14:paraId="64BB7856" w14:textId="77777777" w:rsidR="006E2404" w:rsidRDefault="00000000">
            <w:r>
              <w:rPr>
                <w:rFonts w:ascii="Calibri" w:eastAsia="Calibri" w:hAnsi="Calibri" w:cs="Calibri"/>
                <w:b/>
                <w:sz w:val="17"/>
              </w:rPr>
              <w:t>78.61%</w:t>
            </w:r>
          </w:p>
        </w:tc>
        <w:tc>
          <w:tcPr>
            <w:tcW w:w="1094" w:type="dxa"/>
            <w:tcMar>
              <w:top w:w="70" w:type="dxa"/>
              <w:left w:w="70" w:type="dxa"/>
              <w:bottom w:w="70" w:type="dxa"/>
              <w:right w:w="70" w:type="dxa"/>
            </w:tcMar>
          </w:tcPr>
          <w:p w14:paraId="070466FE" w14:textId="77777777" w:rsidR="006E2404" w:rsidRDefault="00000000">
            <w:r>
              <w:rPr>
                <w:rFonts w:ascii="Calibri" w:eastAsia="Calibri" w:hAnsi="Calibri" w:cs="Calibri"/>
                <w:b/>
                <w:sz w:val="17"/>
              </w:rPr>
              <w:t>78.15%</w:t>
            </w:r>
          </w:p>
        </w:tc>
        <w:tc>
          <w:tcPr>
            <w:tcW w:w="1094" w:type="dxa"/>
            <w:tcMar>
              <w:top w:w="70" w:type="dxa"/>
              <w:left w:w="70" w:type="dxa"/>
              <w:bottom w:w="70" w:type="dxa"/>
              <w:right w:w="70" w:type="dxa"/>
            </w:tcMar>
          </w:tcPr>
          <w:p w14:paraId="4EEFD964" w14:textId="77777777" w:rsidR="006E2404" w:rsidRDefault="00000000">
            <w:r>
              <w:rPr>
                <w:rFonts w:ascii="Calibri" w:eastAsia="Calibri" w:hAnsi="Calibri" w:cs="Calibri"/>
                <w:b/>
                <w:sz w:val="17"/>
              </w:rPr>
              <w:t>0.7896</w:t>
            </w:r>
          </w:p>
        </w:tc>
        <w:tc>
          <w:tcPr>
            <w:tcW w:w="1094" w:type="dxa"/>
            <w:tcMar>
              <w:top w:w="70" w:type="dxa"/>
              <w:left w:w="70" w:type="dxa"/>
              <w:bottom w:w="70" w:type="dxa"/>
              <w:right w:w="70" w:type="dxa"/>
            </w:tcMar>
          </w:tcPr>
          <w:p w14:paraId="6273B73B" w14:textId="77777777" w:rsidR="006E2404" w:rsidRDefault="00000000">
            <w:r>
              <w:rPr>
                <w:rFonts w:ascii="Calibri" w:eastAsia="Calibri" w:hAnsi="Calibri" w:cs="Calibri"/>
                <w:sz w:val="17"/>
              </w:rPr>
              <w:t>71.58%</w:t>
            </w:r>
          </w:p>
        </w:tc>
        <w:tc>
          <w:tcPr>
            <w:tcW w:w="1094" w:type="dxa"/>
            <w:tcMar>
              <w:top w:w="70" w:type="dxa"/>
              <w:left w:w="70" w:type="dxa"/>
              <w:bottom w:w="70" w:type="dxa"/>
              <w:right w:w="70" w:type="dxa"/>
            </w:tcMar>
          </w:tcPr>
          <w:p w14:paraId="0C492D7A" w14:textId="77777777" w:rsidR="006E2404" w:rsidRDefault="00000000">
            <w:r>
              <w:rPr>
                <w:rFonts w:ascii="Calibri" w:eastAsia="Calibri" w:hAnsi="Calibri" w:cs="Calibri"/>
                <w:b/>
                <w:sz w:val="17"/>
              </w:rPr>
              <w:t>87.18%</w:t>
            </w:r>
          </w:p>
        </w:tc>
        <w:tc>
          <w:tcPr>
            <w:tcW w:w="1096" w:type="dxa"/>
            <w:tcMar>
              <w:top w:w="70" w:type="dxa"/>
              <w:left w:w="70" w:type="dxa"/>
              <w:bottom w:w="70" w:type="dxa"/>
              <w:right w:w="70" w:type="dxa"/>
            </w:tcMar>
          </w:tcPr>
          <w:p w14:paraId="6E624908" w14:textId="77777777" w:rsidR="006E2404" w:rsidRDefault="00000000">
            <w:r>
              <w:rPr>
                <w:rFonts w:ascii="Calibri" w:eastAsia="Calibri" w:hAnsi="Calibri" w:cs="Calibri"/>
                <w:sz w:val="17"/>
              </w:rPr>
              <w:t>10</w:t>
            </w:r>
          </w:p>
        </w:tc>
      </w:tr>
      <w:tr w:rsidR="006E2404" w14:paraId="362E427E" w14:textId="77777777">
        <w:trPr>
          <w:cantSplit/>
        </w:trPr>
        <w:tc>
          <w:tcPr>
            <w:tcW w:w="1700" w:type="dxa"/>
            <w:tcMar>
              <w:top w:w="70" w:type="dxa"/>
              <w:left w:w="70" w:type="dxa"/>
              <w:bottom w:w="70" w:type="dxa"/>
              <w:right w:w="70" w:type="dxa"/>
            </w:tcMar>
          </w:tcPr>
          <w:p w14:paraId="38A8CC4A" w14:textId="77777777" w:rsidR="006E2404" w:rsidRDefault="00000000">
            <w:r>
              <w:rPr>
                <w:rFonts w:ascii="Calibri" w:eastAsia="Calibri" w:hAnsi="Calibri" w:cs="Calibri"/>
                <w:b/>
                <w:sz w:val="17"/>
              </w:rPr>
              <w:t>10% Noise</w:t>
            </w:r>
          </w:p>
        </w:tc>
        <w:tc>
          <w:tcPr>
            <w:tcW w:w="1094" w:type="dxa"/>
            <w:tcMar>
              <w:top w:w="70" w:type="dxa"/>
              <w:left w:w="70" w:type="dxa"/>
              <w:bottom w:w="70" w:type="dxa"/>
              <w:right w:w="70" w:type="dxa"/>
            </w:tcMar>
          </w:tcPr>
          <w:p w14:paraId="3EB1F39F" w14:textId="77777777" w:rsidR="006E2404" w:rsidRDefault="00000000">
            <w:r>
              <w:rPr>
                <w:rFonts w:ascii="Calibri" w:eastAsia="Calibri" w:hAnsi="Calibri" w:cs="Calibri"/>
                <w:sz w:val="17"/>
              </w:rPr>
              <w:t>9,818</w:t>
            </w:r>
          </w:p>
        </w:tc>
        <w:tc>
          <w:tcPr>
            <w:tcW w:w="1094" w:type="dxa"/>
            <w:tcMar>
              <w:top w:w="70" w:type="dxa"/>
              <w:left w:w="70" w:type="dxa"/>
              <w:bottom w:w="70" w:type="dxa"/>
              <w:right w:w="70" w:type="dxa"/>
            </w:tcMar>
          </w:tcPr>
          <w:p w14:paraId="4BDBF234" w14:textId="77777777" w:rsidR="006E2404" w:rsidRDefault="00000000">
            <w:r>
              <w:rPr>
                <w:rFonts w:ascii="Calibri" w:eastAsia="Calibri" w:hAnsi="Calibri" w:cs="Calibri"/>
                <w:b/>
                <w:sz w:val="17"/>
              </w:rPr>
              <w:t>80.23%</w:t>
            </w:r>
          </w:p>
        </w:tc>
        <w:tc>
          <w:tcPr>
            <w:tcW w:w="1094" w:type="dxa"/>
            <w:tcMar>
              <w:top w:w="70" w:type="dxa"/>
              <w:left w:w="70" w:type="dxa"/>
              <w:bottom w:w="70" w:type="dxa"/>
              <w:right w:w="70" w:type="dxa"/>
            </w:tcMar>
          </w:tcPr>
          <w:p w14:paraId="4FE78DC1" w14:textId="77777777" w:rsidR="006E2404" w:rsidRDefault="00000000">
            <w:r>
              <w:rPr>
                <w:rFonts w:ascii="Calibri" w:eastAsia="Calibri" w:hAnsi="Calibri" w:cs="Calibri"/>
                <w:sz w:val="17"/>
              </w:rPr>
              <w:t>76.86%</w:t>
            </w:r>
          </w:p>
        </w:tc>
        <w:tc>
          <w:tcPr>
            <w:tcW w:w="1094" w:type="dxa"/>
            <w:tcMar>
              <w:top w:w="70" w:type="dxa"/>
              <w:left w:w="70" w:type="dxa"/>
              <w:bottom w:w="70" w:type="dxa"/>
              <w:right w:w="70" w:type="dxa"/>
            </w:tcMar>
          </w:tcPr>
          <w:p w14:paraId="01360F4A" w14:textId="77777777" w:rsidR="006E2404" w:rsidRDefault="00000000">
            <w:r>
              <w:rPr>
                <w:rFonts w:ascii="Calibri" w:eastAsia="Calibri" w:hAnsi="Calibri" w:cs="Calibri"/>
                <w:b/>
                <w:sz w:val="17"/>
              </w:rPr>
              <w:t>0.8041</w:t>
            </w:r>
          </w:p>
        </w:tc>
        <w:tc>
          <w:tcPr>
            <w:tcW w:w="1094" w:type="dxa"/>
            <w:tcMar>
              <w:top w:w="70" w:type="dxa"/>
              <w:left w:w="70" w:type="dxa"/>
              <w:bottom w:w="70" w:type="dxa"/>
              <w:right w:w="70" w:type="dxa"/>
            </w:tcMar>
          </w:tcPr>
          <w:p w14:paraId="11F54C1F" w14:textId="77777777" w:rsidR="006E2404" w:rsidRDefault="00000000">
            <w:r>
              <w:rPr>
                <w:rFonts w:ascii="Calibri" w:eastAsia="Calibri" w:hAnsi="Calibri" w:cs="Calibri"/>
                <w:b/>
                <w:sz w:val="17"/>
              </w:rPr>
              <w:t>74.74%</w:t>
            </w:r>
          </w:p>
        </w:tc>
        <w:tc>
          <w:tcPr>
            <w:tcW w:w="1094" w:type="dxa"/>
            <w:tcMar>
              <w:top w:w="70" w:type="dxa"/>
              <w:left w:w="70" w:type="dxa"/>
              <w:bottom w:w="70" w:type="dxa"/>
              <w:right w:w="70" w:type="dxa"/>
            </w:tcMar>
          </w:tcPr>
          <w:p w14:paraId="0A760A9F" w14:textId="77777777" w:rsidR="006E2404" w:rsidRDefault="00000000">
            <w:r>
              <w:rPr>
                <w:rFonts w:ascii="Calibri" w:eastAsia="Calibri" w:hAnsi="Calibri" w:cs="Calibri"/>
                <w:sz w:val="17"/>
              </w:rPr>
              <w:t>86.59%</w:t>
            </w:r>
          </w:p>
        </w:tc>
        <w:tc>
          <w:tcPr>
            <w:tcW w:w="1096" w:type="dxa"/>
            <w:tcMar>
              <w:top w:w="70" w:type="dxa"/>
              <w:left w:w="70" w:type="dxa"/>
              <w:bottom w:w="70" w:type="dxa"/>
              <w:right w:w="70" w:type="dxa"/>
            </w:tcMar>
          </w:tcPr>
          <w:p w14:paraId="6D822E11" w14:textId="77777777" w:rsidR="006E2404" w:rsidRDefault="00000000">
            <w:r>
              <w:rPr>
                <w:rFonts w:ascii="Calibri" w:eastAsia="Calibri" w:hAnsi="Calibri" w:cs="Calibri"/>
                <w:sz w:val="17"/>
              </w:rPr>
              <w:t>11</w:t>
            </w:r>
          </w:p>
        </w:tc>
      </w:tr>
    </w:tbl>
    <w:p w14:paraId="27B9A4D5" w14:textId="77777777" w:rsidR="006E2404" w:rsidRDefault="00000000">
      <w:pPr>
        <w:spacing w:before="60" w:after="200"/>
        <w:jc w:val="center"/>
      </w:pPr>
      <w:r>
        <w:rPr>
          <w:rFonts w:ascii="Calibri" w:eastAsia="Calibri" w:hAnsi="Calibri" w:cs="Calibri"/>
          <w:i/>
          <w:sz w:val="18"/>
        </w:rPr>
        <w:t>Table 4A: Stress-Test A results evaluating BCBSMOTE resilience under synthetic label noise.</w:t>
      </w:r>
    </w:p>
    <w:p w14:paraId="17F536AE" w14:textId="6AD74017" w:rsidR="006E2404" w:rsidRDefault="00000000">
      <w:pPr>
        <w:spacing w:after="200"/>
      </w:pPr>
      <w:r>
        <w:rPr>
          <w:rFonts w:ascii="Calibri" w:eastAsia="Calibri" w:hAnsi="Calibri" w:cs="Calibri"/>
          <w:sz w:val="22"/>
        </w:rPr>
        <w:t xml:space="preserve">Empirical Validation: The hypothesis was strongly confirmed. As label noise was scaled from </w:t>
      </w:r>
      <w:r>
        <w:rPr>
          <w:rFonts w:ascii="Calibri" w:eastAsia="Calibri" w:hAnsi="Calibri" w:cs="Calibri"/>
          <w:i/>
          <w:sz w:val="22"/>
        </w:rPr>
        <w:t>0%</w:t>
      </w:r>
      <w:r>
        <w:rPr>
          <w:rFonts w:ascii="Calibri" w:eastAsia="Calibri" w:hAnsi="Calibri" w:cs="Calibri"/>
          <w:sz w:val="22"/>
        </w:rPr>
        <w:t xml:space="preserve"> to </w:t>
      </w:r>
      <w:r>
        <w:rPr>
          <w:rFonts w:ascii="Calibri" w:eastAsia="Calibri" w:hAnsi="Calibri" w:cs="Calibri"/>
          <w:i/>
          <w:sz w:val="22"/>
        </w:rPr>
        <w:t>10%</w:t>
      </w:r>
      <w:r>
        <w:rPr>
          <w:rFonts w:ascii="Calibri" w:eastAsia="Calibri" w:hAnsi="Calibri" w:cs="Calibri"/>
          <w:sz w:val="22"/>
        </w:rPr>
        <w:t xml:space="preserve">, Tomek Links dynamically scaled up its noise-filtering operation, purging </w:t>
      </w:r>
      <w:r>
        <w:rPr>
          <w:rFonts w:ascii="Calibri" w:eastAsia="Calibri" w:hAnsi="Calibri" w:cs="Calibri"/>
          <w:b/>
          <w:i/>
          <w:sz w:val="22"/>
        </w:rPr>
        <w:t>24 → 1,133 → 5,177 → 9,818</w:t>
      </w:r>
      <w:r>
        <w:rPr>
          <w:rFonts w:ascii="Calibri" w:eastAsia="Calibri" w:hAnsi="Calibri" w:cs="Calibri"/>
          <w:b/>
          <w:sz w:val="22"/>
        </w:rPr>
        <w:t xml:space="preserve"> majority noise instances</w:t>
      </w:r>
      <w:r>
        <w:rPr>
          <w:rFonts w:ascii="Calibri" w:eastAsia="Calibri" w:hAnsi="Calibri" w:cs="Calibri"/>
          <w:sz w:val="22"/>
        </w:rPr>
        <w:t xml:space="preserve">. At </w:t>
      </w:r>
      <w:r>
        <w:rPr>
          <w:rFonts w:ascii="Calibri" w:eastAsia="Calibri" w:hAnsi="Calibri" w:cs="Calibri"/>
          <w:i/>
          <w:sz w:val="22"/>
        </w:rPr>
        <w:t>5%</w:t>
      </w:r>
      <w:r>
        <w:rPr>
          <w:rFonts w:ascii="Calibri" w:eastAsia="Calibri" w:hAnsi="Calibri" w:cs="Calibri"/>
          <w:sz w:val="22"/>
        </w:rPr>
        <w:t xml:space="preserve"> and </w:t>
      </w:r>
      <w:r>
        <w:rPr>
          <w:rFonts w:ascii="Calibri" w:eastAsia="Calibri" w:hAnsi="Calibri" w:cs="Calibri"/>
          <w:i/>
          <w:sz w:val="22"/>
        </w:rPr>
        <w:t>10%</w:t>
      </w:r>
      <w:r>
        <w:rPr>
          <w:rFonts w:ascii="Calibri" w:eastAsia="Calibri" w:hAnsi="Calibri" w:cs="Calibri"/>
          <w:sz w:val="22"/>
        </w:rPr>
        <w:t xml:space="preserve"> noise, BCBSMOTE maintained remarkable stability, achieving an F1-score of </w:t>
      </w:r>
      <w:r>
        <w:rPr>
          <w:rFonts w:ascii="Calibri" w:eastAsia="Calibri" w:hAnsi="Calibri" w:cs="Calibri"/>
          <w:b/>
          <w:i/>
          <w:sz w:val="22"/>
        </w:rPr>
        <w:t>80.23%</w:t>
      </w:r>
      <w:r>
        <w:rPr>
          <w:rFonts w:ascii="Calibri" w:eastAsia="Calibri" w:hAnsi="Calibri" w:cs="Calibri"/>
          <w:sz w:val="22"/>
        </w:rPr>
        <w:t xml:space="preserve"> and recall of </w:t>
      </w:r>
      <w:r>
        <w:rPr>
          <w:rFonts w:ascii="Calibri" w:eastAsia="Calibri" w:hAnsi="Calibri" w:cs="Calibri"/>
          <w:b/>
          <w:i/>
          <w:sz w:val="22"/>
        </w:rPr>
        <w:t>74.74%</w:t>
      </w:r>
      <w:r>
        <w:rPr>
          <w:rFonts w:ascii="Calibri" w:eastAsia="Calibri" w:hAnsi="Calibri" w:cs="Calibri"/>
          <w:sz w:val="22"/>
        </w:rPr>
        <w:t>. This proves that Tomek Links acts as an effective automated noise-cancellation filter in weakly-supervised or mislabeled payment environments.</w:t>
      </w:r>
    </w:p>
    <w:p w14:paraId="353F66A3" w14:textId="77777777" w:rsidR="006E2404" w:rsidRDefault="00000000">
      <w:pPr>
        <w:pStyle w:val="Heading2"/>
        <w:keepNext/>
      </w:pPr>
      <w:r>
        <w:t>7.2 Stress-Test B: Critical Feature Corruption &amp; Dimensionality Pruning</w:t>
      </w:r>
    </w:p>
    <w:p w14:paraId="5C51423F" w14:textId="6CF2D902" w:rsidR="006E2404" w:rsidRDefault="00000000">
      <w:pPr>
        <w:spacing w:after="200"/>
      </w:pPr>
      <w:r>
        <w:rPr>
          <w:rFonts w:ascii="Calibri" w:eastAsia="Calibri" w:hAnsi="Calibri" w:cs="Calibri"/>
          <w:sz w:val="22"/>
        </w:rPr>
        <w:t>Hypothesis: In payment networks, telemetry data and merchant signals frequently drop out. Withholding the three strongest fraud predictors (</w:t>
      </w:r>
      <w:r>
        <w:rPr>
          <w:rFonts w:ascii="Calibri" w:eastAsia="Calibri" w:hAnsi="Calibri" w:cs="Calibri"/>
          <w:i/>
          <w:sz w:val="22"/>
        </w:rPr>
        <w:t>V</w:t>
      </w:r>
      <w:proofErr w:type="gramStart"/>
      <w:r>
        <w:rPr>
          <w:rFonts w:ascii="Calibri" w:eastAsia="Calibri" w:hAnsi="Calibri" w:cs="Calibri"/>
          <w:i/>
          <w:sz w:val="22"/>
        </w:rPr>
        <w:t>_{</w:t>
      </w:r>
      <w:proofErr w:type="gramEnd"/>
      <w:r>
        <w:rPr>
          <w:rFonts w:ascii="Calibri" w:eastAsia="Calibri" w:hAnsi="Calibri" w:cs="Calibri"/>
          <w:i/>
          <w:sz w:val="22"/>
        </w:rPr>
        <w:t>14}</w:t>
      </w:r>
      <w:r>
        <w:rPr>
          <w:rFonts w:ascii="Calibri" w:eastAsia="Calibri" w:hAnsi="Calibri" w:cs="Calibri"/>
          <w:sz w:val="22"/>
        </w:rPr>
        <w:t xml:space="preserve">, </w:t>
      </w:r>
      <w:r>
        <w:rPr>
          <w:rFonts w:ascii="Calibri" w:eastAsia="Calibri" w:hAnsi="Calibri" w:cs="Calibri"/>
          <w:i/>
          <w:sz w:val="22"/>
        </w:rPr>
        <w:t>V</w:t>
      </w:r>
      <w:proofErr w:type="gramStart"/>
      <w:r>
        <w:rPr>
          <w:rFonts w:ascii="Calibri" w:eastAsia="Calibri" w:hAnsi="Calibri" w:cs="Calibri"/>
          <w:i/>
          <w:sz w:val="22"/>
        </w:rPr>
        <w:t>_{</w:t>
      </w:r>
      <w:proofErr w:type="gramEnd"/>
      <w:r>
        <w:rPr>
          <w:rFonts w:ascii="Calibri" w:eastAsia="Calibri" w:hAnsi="Calibri" w:cs="Calibri"/>
          <w:i/>
          <w:sz w:val="22"/>
        </w:rPr>
        <w:t>17}</w:t>
      </w:r>
      <w:r>
        <w:rPr>
          <w:rFonts w:ascii="Calibri" w:eastAsia="Calibri" w:hAnsi="Calibri" w:cs="Calibri"/>
          <w:sz w:val="22"/>
        </w:rPr>
        <w:t xml:space="preserve">, and </w:t>
      </w:r>
      <w:r>
        <w:rPr>
          <w:rFonts w:ascii="Calibri" w:eastAsia="Calibri" w:hAnsi="Calibri" w:cs="Calibri"/>
          <w:i/>
          <w:sz w:val="22"/>
        </w:rPr>
        <w:t>V</w:t>
      </w:r>
      <w:proofErr w:type="gramStart"/>
      <w:r>
        <w:rPr>
          <w:rFonts w:ascii="Calibri" w:eastAsia="Calibri" w:hAnsi="Calibri" w:cs="Calibri"/>
          <w:i/>
          <w:sz w:val="22"/>
        </w:rPr>
        <w:t>_{</w:t>
      </w:r>
      <w:proofErr w:type="gramEnd"/>
      <w:r>
        <w:rPr>
          <w:rFonts w:ascii="Calibri" w:eastAsia="Calibri" w:hAnsi="Calibri" w:cs="Calibri"/>
          <w:i/>
          <w:sz w:val="22"/>
        </w:rPr>
        <w:t>12}</w:t>
      </w:r>
      <w:r>
        <w:rPr>
          <w:rFonts w:ascii="Calibri" w:eastAsia="Calibri" w:hAnsi="Calibri" w:cs="Calibri"/>
          <w:sz w:val="22"/>
        </w:rPr>
        <w:t>, which exhibit the strongest negative correlations with fraud) will test whether the localized BIRCH manifold preserves detection capability.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260"/>
        <w:gridCol w:w="1260"/>
        <w:gridCol w:w="1260"/>
        <w:gridCol w:w="1260"/>
        <w:gridCol w:w="1260"/>
        <w:gridCol w:w="1260"/>
      </w:tblGrid>
      <w:tr w:rsidR="006E2404" w14:paraId="04617A38" w14:textId="77777777">
        <w:trPr>
          <w:cantSplit/>
          <w:tblHeader/>
        </w:trPr>
        <w:tc>
          <w:tcPr>
            <w:tcW w:w="1800" w:type="dxa"/>
            <w:shd w:val="clear" w:color="auto" w:fill="D9E2F3"/>
            <w:tcMar>
              <w:top w:w="90" w:type="dxa"/>
              <w:left w:w="90" w:type="dxa"/>
              <w:bottom w:w="90" w:type="dxa"/>
              <w:right w:w="90" w:type="dxa"/>
            </w:tcMar>
          </w:tcPr>
          <w:p w14:paraId="34674C38" w14:textId="77777777" w:rsidR="006E2404" w:rsidRDefault="00000000">
            <w:r>
              <w:rPr>
                <w:rFonts w:ascii="Calibri" w:eastAsia="Calibri" w:hAnsi="Calibri" w:cs="Calibri"/>
                <w:b/>
                <w:sz w:val="19"/>
              </w:rPr>
              <w:t>Feature Set Configuration</w:t>
            </w:r>
          </w:p>
        </w:tc>
        <w:tc>
          <w:tcPr>
            <w:tcW w:w="1260" w:type="dxa"/>
            <w:shd w:val="clear" w:color="auto" w:fill="D9E2F3"/>
            <w:tcMar>
              <w:top w:w="90" w:type="dxa"/>
              <w:left w:w="90" w:type="dxa"/>
              <w:bottom w:w="90" w:type="dxa"/>
              <w:right w:w="90" w:type="dxa"/>
            </w:tcMar>
          </w:tcPr>
          <w:p w14:paraId="79E3D84E" w14:textId="77777777" w:rsidR="006E2404" w:rsidRDefault="00000000">
            <w:r>
              <w:rPr>
                <w:rFonts w:ascii="Calibri" w:eastAsia="Calibri" w:hAnsi="Calibri" w:cs="Calibri"/>
                <w:b/>
                <w:sz w:val="19"/>
              </w:rPr>
              <w:t>F1-Score</w:t>
            </w:r>
          </w:p>
        </w:tc>
        <w:tc>
          <w:tcPr>
            <w:tcW w:w="1260" w:type="dxa"/>
            <w:shd w:val="clear" w:color="auto" w:fill="D9E2F3"/>
            <w:tcMar>
              <w:top w:w="90" w:type="dxa"/>
              <w:left w:w="90" w:type="dxa"/>
              <w:bottom w:w="90" w:type="dxa"/>
              <w:right w:w="90" w:type="dxa"/>
            </w:tcMar>
          </w:tcPr>
          <w:p w14:paraId="34EE31FB" w14:textId="77777777" w:rsidR="006E2404" w:rsidRDefault="00000000">
            <w:r>
              <w:rPr>
                <w:rFonts w:ascii="Calibri" w:eastAsia="Calibri" w:hAnsi="Calibri" w:cs="Calibri"/>
                <w:b/>
                <w:sz w:val="19"/>
              </w:rPr>
              <w:t>AUPRC</w:t>
            </w:r>
          </w:p>
        </w:tc>
        <w:tc>
          <w:tcPr>
            <w:tcW w:w="1260" w:type="dxa"/>
            <w:shd w:val="clear" w:color="auto" w:fill="D9E2F3"/>
            <w:tcMar>
              <w:top w:w="90" w:type="dxa"/>
              <w:left w:w="90" w:type="dxa"/>
              <w:bottom w:w="90" w:type="dxa"/>
              <w:right w:w="90" w:type="dxa"/>
            </w:tcMar>
          </w:tcPr>
          <w:p w14:paraId="31003796" w14:textId="77777777" w:rsidR="006E2404" w:rsidRDefault="00000000">
            <w:r>
              <w:rPr>
                <w:rFonts w:ascii="Calibri" w:eastAsia="Calibri" w:hAnsi="Calibri" w:cs="Calibri"/>
                <w:b/>
                <w:sz w:val="19"/>
              </w:rPr>
              <w:t>MCC</w:t>
            </w:r>
          </w:p>
        </w:tc>
        <w:tc>
          <w:tcPr>
            <w:tcW w:w="1260" w:type="dxa"/>
            <w:shd w:val="clear" w:color="auto" w:fill="D9E2F3"/>
            <w:tcMar>
              <w:top w:w="90" w:type="dxa"/>
              <w:left w:w="90" w:type="dxa"/>
              <w:bottom w:w="90" w:type="dxa"/>
              <w:right w:w="90" w:type="dxa"/>
            </w:tcMar>
          </w:tcPr>
          <w:p w14:paraId="70614151" w14:textId="77777777" w:rsidR="006E2404" w:rsidRDefault="00000000">
            <w:r>
              <w:rPr>
                <w:rFonts w:ascii="Calibri" w:eastAsia="Calibri" w:hAnsi="Calibri" w:cs="Calibri"/>
                <w:b/>
                <w:sz w:val="19"/>
              </w:rPr>
              <w:t>Recall</w:t>
            </w:r>
          </w:p>
        </w:tc>
        <w:tc>
          <w:tcPr>
            <w:tcW w:w="1260" w:type="dxa"/>
            <w:shd w:val="clear" w:color="auto" w:fill="D9E2F3"/>
            <w:tcMar>
              <w:top w:w="90" w:type="dxa"/>
              <w:left w:w="90" w:type="dxa"/>
              <w:bottom w:w="90" w:type="dxa"/>
              <w:right w:w="90" w:type="dxa"/>
            </w:tcMar>
          </w:tcPr>
          <w:p w14:paraId="5E13B9BC" w14:textId="77777777" w:rsidR="006E2404" w:rsidRDefault="00000000">
            <w:r>
              <w:rPr>
                <w:rFonts w:ascii="Calibri" w:eastAsia="Calibri" w:hAnsi="Calibri" w:cs="Calibri"/>
                <w:b/>
                <w:sz w:val="19"/>
              </w:rPr>
              <w:t>Precision</w:t>
            </w:r>
          </w:p>
        </w:tc>
        <w:tc>
          <w:tcPr>
            <w:tcW w:w="1260" w:type="dxa"/>
            <w:shd w:val="clear" w:color="auto" w:fill="D9E2F3"/>
            <w:tcMar>
              <w:top w:w="90" w:type="dxa"/>
              <w:left w:w="90" w:type="dxa"/>
              <w:bottom w:w="90" w:type="dxa"/>
              <w:right w:w="90" w:type="dxa"/>
            </w:tcMar>
          </w:tcPr>
          <w:p w14:paraId="35C93E22" w14:textId="77777777" w:rsidR="006E2404" w:rsidRDefault="00000000">
            <w:r>
              <w:rPr>
                <w:rFonts w:ascii="Calibri" w:eastAsia="Calibri" w:hAnsi="Calibri" w:cs="Calibri"/>
                <w:b/>
                <w:sz w:val="19"/>
              </w:rPr>
              <w:t>Detected Frauds</w:t>
            </w:r>
          </w:p>
        </w:tc>
      </w:tr>
      <w:tr w:rsidR="006E2404" w14:paraId="3D36C727" w14:textId="77777777">
        <w:trPr>
          <w:cantSplit/>
        </w:trPr>
        <w:tc>
          <w:tcPr>
            <w:tcW w:w="1800" w:type="dxa"/>
            <w:tcMar>
              <w:top w:w="90" w:type="dxa"/>
              <w:left w:w="90" w:type="dxa"/>
              <w:bottom w:w="90" w:type="dxa"/>
              <w:right w:w="90" w:type="dxa"/>
            </w:tcMar>
          </w:tcPr>
          <w:p w14:paraId="2A9A5DFC" w14:textId="77777777" w:rsidR="006E2404" w:rsidRDefault="00000000">
            <w:r>
              <w:rPr>
                <w:rFonts w:ascii="Calibri" w:eastAsia="Calibri" w:hAnsi="Calibri" w:cs="Calibri"/>
                <w:b/>
                <w:sz w:val="19"/>
              </w:rPr>
              <w:t>Full 29-Feature Space</w:t>
            </w:r>
          </w:p>
        </w:tc>
        <w:tc>
          <w:tcPr>
            <w:tcW w:w="1260" w:type="dxa"/>
            <w:tcMar>
              <w:top w:w="90" w:type="dxa"/>
              <w:left w:w="90" w:type="dxa"/>
              <w:bottom w:w="90" w:type="dxa"/>
              <w:right w:w="90" w:type="dxa"/>
            </w:tcMar>
          </w:tcPr>
          <w:p w14:paraId="7F144364" w14:textId="77777777" w:rsidR="006E2404" w:rsidRDefault="00000000">
            <w:r>
              <w:rPr>
                <w:rFonts w:ascii="Calibri" w:eastAsia="Calibri" w:hAnsi="Calibri" w:cs="Calibri"/>
                <w:b/>
                <w:sz w:val="19"/>
              </w:rPr>
              <w:t>80.00%</w:t>
            </w:r>
          </w:p>
        </w:tc>
        <w:tc>
          <w:tcPr>
            <w:tcW w:w="1260" w:type="dxa"/>
            <w:tcMar>
              <w:top w:w="90" w:type="dxa"/>
              <w:left w:w="90" w:type="dxa"/>
              <w:bottom w:w="90" w:type="dxa"/>
              <w:right w:w="90" w:type="dxa"/>
            </w:tcMar>
          </w:tcPr>
          <w:p w14:paraId="476A5208" w14:textId="77777777" w:rsidR="006E2404" w:rsidRDefault="00000000">
            <w:r>
              <w:rPr>
                <w:rFonts w:ascii="Calibri" w:eastAsia="Calibri" w:hAnsi="Calibri" w:cs="Calibri"/>
                <w:b/>
                <w:sz w:val="19"/>
              </w:rPr>
              <w:t>79.91%</w:t>
            </w:r>
          </w:p>
        </w:tc>
        <w:tc>
          <w:tcPr>
            <w:tcW w:w="1260" w:type="dxa"/>
            <w:tcMar>
              <w:top w:w="90" w:type="dxa"/>
              <w:left w:w="90" w:type="dxa"/>
              <w:bottom w:w="90" w:type="dxa"/>
              <w:right w:w="90" w:type="dxa"/>
            </w:tcMar>
          </w:tcPr>
          <w:p w14:paraId="54D9DCBD" w14:textId="77777777" w:rsidR="006E2404" w:rsidRDefault="00000000">
            <w:r>
              <w:rPr>
                <w:rFonts w:ascii="Calibri" w:eastAsia="Calibri" w:hAnsi="Calibri" w:cs="Calibri"/>
                <w:b/>
                <w:sz w:val="19"/>
              </w:rPr>
              <w:t>0.8026</w:t>
            </w:r>
          </w:p>
        </w:tc>
        <w:tc>
          <w:tcPr>
            <w:tcW w:w="1260" w:type="dxa"/>
            <w:tcMar>
              <w:top w:w="90" w:type="dxa"/>
              <w:left w:w="90" w:type="dxa"/>
              <w:bottom w:w="90" w:type="dxa"/>
              <w:right w:w="90" w:type="dxa"/>
            </w:tcMar>
          </w:tcPr>
          <w:p w14:paraId="44F624B6" w14:textId="77777777" w:rsidR="006E2404" w:rsidRDefault="00000000">
            <w:r>
              <w:rPr>
                <w:rFonts w:ascii="Calibri" w:eastAsia="Calibri" w:hAnsi="Calibri" w:cs="Calibri"/>
                <w:b/>
                <w:sz w:val="19"/>
              </w:rPr>
              <w:t>73.68%</w:t>
            </w:r>
          </w:p>
        </w:tc>
        <w:tc>
          <w:tcPr>
            <w:tcW w:w="1260" w:type="dxa"/>
            <w:tcMar>
              <w:top w:w="90" w:type="dxa"/>
              <w:left w:w="90" w:type="dxa"/>
              <w:bottom w:w="90" w:type="dxa"/>
              <w:right w:w="90" w:type="dxa"/>
            </w:tcMar>
          </w:tcPr>
          <w:p w14:paraId="31EB4318" w14:textId="77777777" w:rsidR="006E2404" w:rsidRDefault="00000000">
            <w:r>
              <w:rPr>
                <w:rFonts w:ascii="Calibri" w:eastAsia="Calibri" w:hAnsi="Calibri" w:cs="Calibri"/>
                <w:sz w:val="19"/>
              </w:rPr>
              <w:t>87.50%</w:t>
            </w:r>
          </w:p>
        </w:tc>
        <w:tc>
          <w:tcPr>
            <w:tcW w:w="1260" w:type="dxa"/>
            <w:tcMar>
              <w:top w:w="90" w:type="dxa"/>
              <w:left w:w="90" w:type="dxa"/>
              <w:bottom w:w="90" w:type="dxa"/>
              <w:right w:w="90" w:type="dxa"/>
            </w:tcMar>
          </w:tcPr>
          <w:p w14:paraId="2979B58E" w14:textId="77777777" w:rsidR="006E2404" w:rsidRDefault="00000000">
            <w:r>
              <w:rPr>
                <w:rFonts w:ascii="Calibri" w:eastAsia="Calibri" w:hAnsi="Calibri" w:cs="Calibri"/>
                <w:b/>
                <w:sz w:val="19"/>
              </w:rPr>
              <w:t>70 / 95</w:t>
            </w:r>
          </w:p>
        </w:tc>
      </w:tr>
      <w:tr w:rsidR="006E2404" w14:paraId="3A16115D" w14:textId="77777777">
        <w:trPr>
          <w:cantSplit/>
        </w:trPr>
        <w:tc>
          <w:tcPr>
            <w:tcW w:w="1800" w:type="dxa"/>
            <w:tcMar>
              <w:top w:w="90" w:type="dxa"/>
              <w:left w:w="90" w:type="dxa"/>
              <w:bottom w:w="90" w:type="dxa"/>
              <w:right w:w="90" w:type="dxa"/>
            </w:tcMar>
          </w:tcPr>
          <w:p w14:paraId="7982F057" w14:textId="77777777" w:rsidR="006E2404" w:rsidRDefault="00000000">
            <w:r>
              <w:rPr>
                <w:rFonts w:ascii="Calibri" w:eastAsia="Calibri" w:hAnsi="Calibri" w:cs="Calibri"/>
                <w:b/>
                <w:sz w:val="19"/>
              </w:rPr>
              <w:t>Pruned Feature Space (</w:t>
            </w:r>
            <w:r>
              <w:rPr>
                <w:rFonts w:ascii="Calibri" w:eastAsia="Calibri" w:hAnsi="Calibri" w:cs="Calibri"/>
                <w:b/>
                <w:i/>
                <w:sz w:val="19"/>
              </w:rPr>
              <w:t>V</w:t>
            </w:r>
            <w:proofErr w:type="gramStart"/>
            <w:r>
              <w:rPr>
                <w:rFonts w:ascii="Calibri" w:eastAsia="Calibri" w:hAnsi="Calibri" w:cs="Calibri"/>
                <w:b/>
                <w:i/>
                <w:sz w:val="19"/>
              </w:rPr>
              <w:t>_{</w:t>
            </w:r>
            <w:proofErr w:type="gramEnd"/>
            <w:r>
              <w:rPr>
                <w:rFonts w:ascii="Calibri" w:eastAsia="Calibri" w:hAnsi="Calibri" w:cs="Calibri"/>
                <w:b/>
                <w:i/>
                <w:sz w:val="19"/>
              </w:rPr>
              <w:t>14}, V</w:t>
            </w:r>
            <w:proofErr w:type="gramStart"/>
            <w:r>
              <w:rPr>
                <w:rFonts w:ascii="Calibri" w:eastAsia="Calibri" w:hAnsi="Calibri" w:cs="Calibri"/>
                <w:b/>
                <w:i/>
                <w:sz w:val="19"/>
              </w:rPr>
              <w:t>_{</w:t>
            </w:r>
            <w:proofErr w:type="gramEnd"/>
            <w:r>
              <w:rPr>
                <w:rFonts w:ascii="Calibri" w:eastAsia="Calibri" w:hAnsi="Calibri" w:cs="Calibri"/>
                <w:b/>
                <w:i/>
                <w:sz w:val="19"/>
              </w:rPr>
              <w:t>17}, V</w:t>
            </w:r>
            <w:proofErr w:type="gramStart"/>
            <w:r>
              <w:rPr>
                <w:rFonts w:ascii="Calibri" w:eastAsia="Calibri" w:hAnsi="Calibri" w:cs="Calibri"/>
                <w:b/>
                <w:i/>
                <w:sz w:val="19"/>
              </w:rPr>
              <w:t>_{</w:t>
            </w:r>
            <w:proofErr w:type="gramEnd"/>
            <w:r>
              <w:rPr>
                <w:rFonts w:ascii="Calibri" w:eastAsia="Calibri" w:hAnsi="Calibri" w:cs="Calibri"/>
                <w:b/>
                <w:i/>
                <w:sz w:val="19"/>
              </w:rPr>
              <w:t>12}</w:t>
            </w:r>
            <w:r>
              <w:rPr>
                <w:rFonts w:ascii="Calibri" w:eastAsia="Calibri" w:hAnsi="Calibri" w:cs="Calibri"/>
                <w:b/>
                <w:sz w:val="19"/>
              </w:rPr>
              <w:t xml:space="preserve"> Withheld)</w:t>
            </w:r>
          </w:p>
        </w:tc>
        <w:tc>
          <w:tcPr>
            <w:tcW w:w="1260" w:type="dxa"/>
            <w:tcMar>
              <w:top w:w="90" w:type="dxa"/>
              <w:left w:w="90" w:type="dxa"/>
              <w:bottom w:w="90" w:type="dxa"/>
              <w:right w:w="90" w:type="dxa"/>
            </w:tcMar>
          </w:tcPr>
          <w:p w14:paraId="2F4B3D41" w14:textId="77777777" w:rsidR="006E2404" w:rsidRDefault="00000000">
            <w:r>
              <w:rPr>
                <w:rFonts w:ascii="Calibri" w:eastAsia="Calibri" w:hAnsi="Calibri" w:cs="Calibri"/>
                <w:sz w:val="19"/>
              </w:rPr>
              <w:t>75.31%</w:t>
            </w:r>
          </w:p>
        </w:tc>
        <w:tc>
          <w:tcPr>
            <w:tcW w:w="1260" w:type="dxa"/>
            <w:tcMar>
              <w:top w:w="90" w:type="dxa"/>
              <w:left w:w="90" w:type="dxa"/>
              <w:bottom w:w="90" w:type="dxa"/>
              <w:right w:w="90" w:type="dxa"/>
            </w:tcMar>
          </w:tcPr>
          <w:p w14:paraId="7479C5FE" w14:textId="77777777" w:rsidR="006E2404" w:rsidRDefault="00000000">
            <w:r>
              <w:rPr>
                <w:rFonts w:ascii="Calibri" w:eastAsia="Calibri" w:hAnsi="Calibri" w:cs="Calibri"/>
                <w:sz w:val="19"/>
              </w:rPr>
              <w:t>77.85%</w:t>
            </w:r>
          </w:p>
        </w:tc>
        <w:tc>
          <w:tcPr>
            <w:tcW w:w="1260" w:type="dxa"/>
            <w:tcMar>
              <w:top w:w="90" w:type="dxa"/>
              <w:left w:w="90" w:type="dxa"/>
              <w:bottom w:w="90" w:type="dxa"/>
              <w:right w:w="90" w:type="dxa"/>
            </w:tcMar>
          </w:tcPr>
          <w:p w14:paraId="7EADAA3D" w14:textId="77777777" w:rsidR="006E2404" w:rsidRDefault="00000000">
            <w:r>
              <w:rPr>
                <w:rFonts w:ascii="Calibri" w:eastAsia="Calibri" w:hAnsi="Calibri" w:cs="Calibri"/>
                <w:sz w:val="19"/>
              </w:rPr>
              <w:t>0.7643</w:t>
            </w:r>
          </w:p>
        </w:tc>
        <w:tc>
          <w:tcPr>
            <w:tcW w:w="1260" w:type="dxa"/>
            <w:tcMar>
              <w:top w:w="90" w:type="dxa"/>
              <w:left w:w="90" w:type="dxa"/>
              <w:bottom w:w="90" w:type="dxa"/>
              <w:right w:w="90" w:type="dxa"/>
            </w:tcMar>
          </w:tcPr>
          <w:p w14:paraId="6768E7DC" w14:textId="77777777" w:rsidR="006E2404" w:rsidRDefault="00000000">
            <w:r>
              <w:rPr>
                <w:rFonts w:ascii="Calibri" w:eastAsia="Calibri" w:hAnsi="Calibri" w:cs="Calibri"/>
                <w:sz w:val="19"/>
              </w:rPr>
              <w:t>64.21%</w:t>
            </w:r>
          </w:p>
        </w:tc>
        <w:tc>
          <w:tcPr>
            <w:tcW w:w="1260" w:type="dxa"/>
            <w:tcMar>
              <w:top w:w="90" w:type="dxa"/>
              <w:left w:w="90" w:type="dxa"/>
              <w:bottom w:w="90" w:type="dxa"/>
              <w:right w:w="90" w:type="dxa"/>
            </w:tcMar>
          </w:tcPr>
          <w:p w14:paraId="3E93CCF2" w14:textId="77777777" w:rsidR="006E2404" w:rsidRDefault="00000000">
            <w:r>
              <w:rPr>
                <w:rFonts w:ascii="Calibri" w:eastAsia="Calibri" w:hAnsi="Calibri" w:cs="Calibri"/>
                <w:b/>
                <w:sz w:val="19"/>
              </w:rPr>
              <w:t>91.04%</w:t>
            </w:r>
          </w:p>
        </w:tc>
        <w:tc>
          <w:tcPr>
            <w:tcW w:w="1260" w:type="dxa"/>
            <w:tcMar>
              <w:top w:w="90" w:type="dxa"/>
              <w:left w:w="90" w:type="dxa"/>
              <w:bottom w:w="90" w:type="dxa"/>
              <w:right w:w="90" w:type="dxa"/>
            </w:tcMar>
          </w:tcPr>
          <w:p w14:paraId="472A3A94" w14:textId="77777777" w:rsidR="006E2404" w:rsidRDefault="00000000">
            <w:r>
              <w:rPr>
                <w:rFonts w:ascii="Calibri" w:eastAsia="Calibri" w:hAnsi="Calibri" w:cs="Calibri"/>
                <w:sz w:val="19"/>
              </w:rPr>
              <w:t>61 / 95</w:t>
            </w:r>
          </w:p>
        </w:tc>
      </w:tr>
      <w:tr w:rsidR="006E2404" w14:paraId="522DB31C" w14:textId="77777777">
        <w:trPr>
          <w:cantSplit/>
        </w:trPr>
        <w:tc>
          <w:tcPr>
            <w:tcW w:w="1800" w:type="dxa"/>
            <w:tcMar>
              <w:top w:w="90" w:type="dxa"/>
              <w:left w:w="90" w:type="dxa"/>
              <w:bottom w:w="90" w:type="dxa"/>
              <w:right w:w="90" w:type="dxa"/>
            </w:tcMar>
          </w:tcPr>
          <w:p w14:paraId="7BA4EF34" w14:textId="77777777" w:rsidR="006E2404" w:rsidRDefault="00000000">
            <w:r>
              <w:rPr>
                <w:rFonts w:ascii="Calibri" w:eastAsia="Calibri" w:hAnsi="Calibri" w:cs="Calibri"/>
                <w:b/>
                <w:sz w:val="19"/>
              </w:rPr>
              <w:t>Performance Retention Ratio</w:t>
            </w:r>
          </w:p>
        </w:tc>
        <w:tc>
          <w:tcPr>
            <w:tcW w:w="1260" w:type="dxa"/>
            <w:tcMar>
              <w:top w:w="90" w:type="dxa"/>
              <w:left w:w="90" w:type="dxa"/>
              <w:bottom w:w="90" w:type="dxa"/>
              <w:right w:w="90" w:type="dxa"/>
            </w:tcMar>
          </w:tcPr>
          <w:p w14:paraId="0179969B" w14:textId="77777777" w:rsidR="006E2404" w:rsidRDefault="00000000">
            <w:r>
              <w:rPr>
                <w:rFonts w:ascii="Calibri" w:eastAsia="Calibri" w:hAnsi="Calibri" w:cs="Calibri"/>
                <w:b/>
                <w:sz w:val="19"/>
              </w:rPr>
              <w:t>94.1%</w:t>
            </w:r>
          </w:p>
        </w:tc>
        <w:tc>
          <w:tcPr>
            <w:tcW w:w="1260" w:type="dxa"/>
            <w:tcMar>
              <w:top w:w="90" w:type="dxa"/>
              <w:left w:w="90" w:type="dxa"/>
              <w:bottom w:w="90" w:type="dxa"/>
              <w:right w:w="90" w:type="dxa"/>
            </w:tcMar>
          </w:tcPr>
          <w:p w14:paraId="30935D66" w14:textId="77777777" w:rsidR="006E2404" w:rsidRDefault="00000000">
            <w:r>
              <w:rPr>
                <w:rFonts w:ascii="Calibri" w:eastAsia="Calibri" w:hAnsi="Calibri" w:cs="Calibri"/>
                <w:b/>
                <w:sz w:val="19"/>
              </w:rPr>
              <w:t>97.4%</w:t>
            </w:r>
          </w:p>
        </w:tc>
        <w:tc>
          <w:tcPr>
            <w:tcW w:w="1260" w:type="dxa"/>
            <w:tcMar>
              <w:top w:w="90" w:type="dxa"/>
              <w:left w:w="90" w:type="dxa"/>
              <w:bottom w:w="90" w:type="dxa"/>
              <w:right w:w="90" w:type="dxa"/>
            </w:tcMar>
          </w:tcPr>
          <w:p w14:paraId="2072E886" w14:textId="77777777" w:rsidR="006E2404" w:rsidRDefault="00000000">
            <w:r>
              <w:rPr>
                <w:rFonts w:ascii="Calibri" w:eastAsia="Calibri" w:hAnsi="Calibri" w:cs="Calibri"/>
                <w:b/>
                <w:sz w:val="19"/>
              </w:rPr>
              <w:t>95.2%</w:t>
            </w:r>
          </w:p>
        </w:tc>
        <w:tc>
          <w:tcPr>
            <w:tcW w:w="1260" w:type="dxa"/>
            <w:tcMar>
              <w:top w:w="90" w:type="dxa"/>
              <w:left w:w="90" w:type="dxa"/>
              <w:bottom w:w="90" w:type="dxa"/>
              <w:right w:w="90" w:type="dxa"/>
            </w:tcMar>
          </w:tcPr>
          <w:p w14:paraId="734F332E" w14:textId="77777777" w:rsidR="006E2404" w:rsidRDefault="00000000">
            <w:r>
              <w:rPr>
                <w:rFonts w:ascii="Calibri" w:eastAsia="Calibri" w:hAnsi="Calibri" w:cs="Calibri"/>
                <w:b/>
                <w:sz w:val="19"/>
              </w:rPr>
              <w:t>87.1%</w:t>
            </w:r>
          </w:p>
        </w:tc>
        <w:tc>
          <w:tcPr>
            <w:tcW w:w="1260" w:type="dxa"/>
            <w:tcMar>
              <w:top w:w="90" w:type="dxa"/>
              <w:left w:w="90" w:type="dxa"/>
              <w:bottom w:w="90" w:type="dxa"/>
              <w:right w:w="90" w:type="dxa"/>
            </w:tcMar>
          </w:tcPr>
          <w:p w14:paraId="406B73BE" w14:textId="77777777" w:rsidR="006E2404" w:rsidRDefault="00000000">
            <w:r>
              <w:rPr>
                <w:rFonts w:ascii="Calibri" w:eastAsia="Calibri" w:hAnsi="Calibri" w:cs="Calibri"/>
                <w:b/>
                <w:sz w:val="19"/>
              </w:rPr>
              <w:t>104.0%</w:t>
            </w:r>
          </w:p>
        </w:tc>
        <w:tc>
          <w:tcPr>
            <w:tcW w:w="1260" w:type="dxa"/>
            <w:tcMar>
              <w:top w:w="90" w:type="dxa"/>
              <w:left w:w="90" w:type="dxa"/>
              <w:bottom w:w="90" w:type="dxa"/>
              <w:right w:w="90" w:type="dxa"/>
            </w:tcMar>
          </w:tcPr>
          <w:p w14:paraId="75442433" w14:textId="77777777" w:rsidR="006E2404" w:rsidRDefault="00000000">
            <w:r>
              <w:rPr>
                <w:rFonts w:ascii="Calibri" w:eastAsia="Calibri" w:hAnsi="Calibri" w:cs="Calibri"/>
                <w:sz w:val="19"/>
              </w:rPr>
              <w:t>—</w:t>
            </w:r>
          </w:p>
        </w:tc>
      </w:tr>
    </w:tbl>
    <w:p w14:paraId="3E3D194E" w14:textId="77777777" w:rsidR="006E2404" w:rsidRDefault="00000000">
      <w:pPr>
        <w:spacing w:before="60" w:after="200"/>
        <w:jc w:val="center"/>
      </w:pPr>
      <w:r>
        <w:rPr>
          <w:rFonts w:ascii="Calibri" w:eastAsia="Calibri" w:hAnsi="Calibri" w:cs="Calibri"/>
          <w:i/>
          <w:sz w:val="18"/>
        </w:rPr>
        <w:lastRenderedPageBreak/>
        <w:t>Table 4B: Stress-Test B results evaluating BCBSMOTE resilience when top fraud indicators are withheld.</w:t>
      </w:r>
    </w:p>
    <w:p w14:paraId="4900A0E6" w14:textId="22DE286A" w:rsidR="006E2404" w:rsidRDefault="00000000">
      <w:pPr>
        <w:spacing w:after="200"/>
      </w:pPr>
      <w:r>
        <w:rPr>
          <w:rFonts w:ascii="Calibri" w:eastAsia="Calibri" w:hAnsi="Calibri" w:cs="Calibri"/>
          <w:sz w:val="22"/>
        </w:rPr>
        <w:t xml:space="preserve">Empirical Validation: Even when completely deprived of its three primary fraud indicators, BCBSMOTE retained </w:t>
      </w:r>
      <w:r>
        <w:rPr>
          <w:rFonts w:ascii="Calibri" w:eastAsia="Calibri" w:hAnsi="Calibri" w:cs="Calibri"/>
          <w:b/>
          <w:i/>
          <w:sz w:val="22"/>
        </w:rPr>
        <w:t>94.1%</w:t>
      </w:r>
      <w:r>
        <w:rPr>
          <w:rFonts w:ascii="Calibri" w:eastAsia="Calibri" w:hAnsi="Calibri" w:cs="Calibri"/>
          <w:b/>
          <w:sz w:val="22"/>
        </w:rPr>
        <w:t xml:space="preserve"> of its original F1-score (</w:t>
      </w:r>
      <w:r>
        <w:rPr>
          <w:rFonts w:ascii="Calibri" w:eastAsia="Calibri" w:hAnsi="Calibri" w:cs="Calibri"/>
          <w:b/>
          <w:i/>
          <w:sz w:val="22"/>
        </w:rPr>
        <w:t>75.31%</w:t>
      </w:r>
      <w:r>
        <w:rPr>
          <w:rFonts w:ascii="Calibri" w:eastAsia="Calibri" w:hAnsi="Calibri" w:cs="Calibri"/>
          <w:b/>
          <w:sz w:val="22"/>
        </w:rPr>
        <w:t>)</w:t>
      </w:r>
      <w:r>
        <w:rPr>
          <w:rFonts w:ascii="Calibri" w:eastAsia="Calibri" w:hAnsi="Calibri" w:cs="Calibri"/>
          <w:sz w:val="22"/>
        </w:rPr>
        <w:t xml:space="preserve"> and </w:t>
      </w:r>
      <w:r>
        <w:rPr>
          <w:rFonts w:ascii="Calibri" w:eastAsia="Calibri" w:hAnsi="Calibri" w:cs="Calibri"/>
          <w:b/>
          <w:i/>
          <w:sz w:val="22"/>
        </w:rPr>
        <w:t>97.4%</w:t>
      </w:r>
      <w:r>
        <w:rPr>
          <w:rFonts w:ascii="Calibri" w:eastAsia="Calibri" w:hAnsi="Calibri" w:cs="Calibri"/>
          <w:b/>
          <w:sz w:val="22"/>
        </w:rPr>
        <w:t xml:space="preserve"> of its AUPRC (</w:t>
      </w:r>
      <w:r>
        <w:rPr>
          <w:rFonts w:ascii="Calibri" w:eastAsia="Calibri" w:hAnsi="Calibri" w:cs="Calibri"/>
          <w:b/>
          <w:i/>
          <w:sz w:val="22"/>
        </w:rPr>
        <w:t>77.85%</w:t>
      </w:r>
      <w:r>
        <w:rPr>
          <w:rFonts w:ascii="Calibri" w:eastAsia="Calibri" w:hAnsi="Calibri" w:cs="Calibri"/>
          <w:b/>
          <w:sz w:val="22"/>
        </w:rPr>
        <w:t>)</w:t>
      </w:r>
      <w:r>
        <w:rPr>
          <w:rFonts w:ascii="Calibri" w:eastAsia="Calibri" w:hAnsi="Calibri" w:cs="Calibri"/>
          <w:sz w:val="22"/>
        </w:rPr>
        <w:t>, catching 61 out of 95 frauds with exceptional precision (</w:t>
      </w:r>
      <w:r>
        <w:rPr>
          <w:rFonts w:ascii="Calibri" w:eastAsia="Calibri" w:hAnsi="Calibri" w:cs="Calibri"/>
          <w:i/>
          <w:sz w:val="22"/>
        </w:rPr>
        <w:t>91.04%</w:t>
      </w:r>
      <w:r>
        <w:rPr>
          <w:rFonts w:ascii="Calibri" w:eastAsia="Calibri" w:hAnsi="Calibri" w:cs="Calibri"/>
          <w:sz w:val="22"/>
        </w:rPr>
        <w:t>). This confirms that the BIRCH localized oversampling mechanism effectively extracts multi-dimensional boundary signals from secondary components (</w:t>
      </w:r>
      <w:r>
        <w:rPr>
          <w:rFonts w:ascii="Calibri" w:eastAsia="Calibri" w:hAnsi="Calibri" w:cs="Calibri"/>
          <w:i/>
          <w:sz w:val="22"/>
        </w:rPr>
        <w:t>V</w:t>
      </w:r>
      <w:proofErr w:type="gramStart"/>
      <w:r>
        <w:rPr>
          <w:rFonts w:ascii="Calibri" w:eastAsia="Calibri" w:hAnsi="Calibri" w:cs="Calibri"/>
          <w:i/>
          <w:sz w:val="22"/>
        </w:rPr>
        <w:t>_{</w:t>
      </w:r>
      <w:proofErr w:type="gramEnd"/>
      <w:r>
        <w:rPr>
          <w:rFonts w:ascii="Calibri" w:eastAsia="Calibri" w:hAnsi="Calibri" w:cs="Calibri"/>
          <w:i/>
          <w:sz w:val="22"/>
        </w:rPr>
        <w:t>10}, V</w:t>
      </w:r>
      <w:proofErr w:type="gramStart"/>
      <w:r>
        <w:rPr>
          <w:rFonts w:ascii="Calibri" w:eastAsia="Calibri" w:hAnsi="Calibri" w:cs="Calibri"/>
          <w:i/>
          <w:sz w:val="22"/>
        </w:rPr>
        <w:t>_{</w:t>
      </w:r>
      <w:proofErr w:type="gramEnd"/>
      <w:r>
        <w:rPr>
          <w:rFonts w:ascii="Calibri" w:eastAsia="Calibri" w:hAnsi="Calibri" w:cs="Calibri"/>
          <w:i/>
          <w:sz w:val="22"/>
        </w:rPr>
        <w:t>11}, V_4</w:t>
      </w:r>
      <w:r>
        <w:rPr>
          <w:rFonts w:ascii="Calibri" w:eastAsia="Calibri" w:hAnsi="Calibri" w:cs="Calibri"/>
          <w:sz w:val="22"/>
        </w:rPr>
        <w:t>) rather than overfitting to a single dominant feature.</w:t>
      </w:r>
    </w:p>
    <w:p w14:paraId="3829700C" w14:textId="77777777" w:rsidR="006E2404" w:rsidRDefault="00000000">
      <w:pPr>
        <w:pStyle w:val="Heading1"/>
        <w:keepNext/>
      </w:pPr>
      <w:r>
        <w:t>8. Synthesis, Practical Recommendations &amp; Conclusion</w:t>
      </w:r>
    </w:p>
    <w:p w14:paraId="28BC43B1" w14:textId="77777777" w:rsidR="006E2404" w:rsidRDefault="00000000">
      <w:pPr>
        <w:pStyle w:val="Heading2"/>
        <w:keepNext/>
      </w:pPr>
      <w:r>
        <w:t>8.1 Summary of Coursework Findings</w:t>
      </w:r>
    </w:p>
    <w:p w14:paraId="597DB424" w14:textId="77777777" w:rsidR="006E2404" w:rsidRDefault="00000000">
      <w:pPr>
        <w:numPr>
          <w:ilvl w:val="0"/>
          <w:numId w:val="10"/>
        </w:numPr>
        <w:spacing w:after="100"/>
      </w:pPr>
      <w:r>
        <w:rPr>
          <w:rFonts w:ascii="Calibri" w:eastAsia="Calibri" w:hAnsi="Calibri" w:cs="Calibri"/>
          <w:b/>
          <w:sz w:val="22"/>
        </w:rPr>
        <w:t>The Core Strength of BCBSMOTE:</w:t>
      </w:r>
      <w:r>
        <w:rPr>
          <w:rFonts w:ascii="Calibri" w:eastAsia="Calibri" w:hAnsi="Calibri" w:cs="Calibri"/>
          <w:sz w:val="22"/>
        </w:rPr>
        <w:t xml:space="preserve"> The paper's conceptual design—cleaning boundary noise via Tomek Links, partitioning the minority distribution with BIRCH, and oversampling Danger instances—is fundamentally sound. Our ablation study verified that BIRCH clustering restores precision (</w:t>
      </w:r>
      <w:r>
        <w:rPr>
          <w:rFonts w:ascii="Calibri" w:eastAsia="Calibri" w:hAnsi="Calibri" w:cs="Calibri"/>
          <w:i/>
          <w:sz w:val="22"/>
        </w:rPr>
        <w:t>88.61%</w:t>
      </w:r>
      <w:r>
        <w:rPr>
          <w:rFonts w:ascii="Calibri" w:eastAsia="Calibri" w:hAnsi="Calibri" w:cs="Calibri"/>
          <w:sz w:val="22"/>
        </w:rPr>
        <w:t xml:space="preserve"> vs </w:t>
      </w:r>
      <w:r>
        <w:rPr>
          <w:rFonts w:ascii="Calibri" w:eastAsia="Calibri" w:hAnsi="Calibri" w:cs="Calibri"/>
          <w:i/>
          <w:sz w:val="22"/>
        </w:rPr>
        <w:t>84.71%</w:t>
      </w:r>
      <w:r>
        <w:rPr>
          <w:rFonts w:ascii="Calibri" w:eastAsia="Calibri" w:hAnsi="Calibri" w:cs="Calibri"/>
          <w:sz w:val="22"/>
        </w:rPr>
        <w:t>) compared to standard Borderline-SMOTE.</w:t>
      </w:r>
    </w:p>
    <w:p w14:paraId="4674B6EC" w14:textId="77777777" w:rsidR="006E2404" w:rsidRDefault="00000000">
      <w:pPr>
        <w:numPr>
          <w:ilvl w:val="0"/>
          <w:numId w:val="10"/>
        </w:numPr>
        <w:spacing w:after="100"/>
      </w:pPr>
      <w:r>
        <w:rPr>
          <w:rFonts w:ascii="Calibri" w:eastAsia="Calibri" w:hAnsi="Calibri" w:cs="Calibri"/>
          <w:b/>
          <w:sz w:val="22"/>
        </w:rPr>
        <w:t>Resolution of the Scale Dominance Flaw:</w:t>
      </w:r>
      <w:r>
        <w:rPr>
          <w:rFonts w:ascii="Calibri" w:eastAsia="Calibri" w:hAnsi="Calibri" w:cs="Calibri"/>
          <w:sz w:val="22"/>
        </w:rPr>
        <w:t xml:space="preserve"> In unscaled feature spaces, BCBSMOTE degenerates into single-feature sorting on transaction amounts. Introducing training-isolated </w:t>
      </w:r>
      <w:proofErr w:type="spellStart"/>
      <w:r>
        <w:rPr>
          <w:rFonts w:ascii="Consolas" w:eastAsia="Consolas" w:hAnsi="Consolas" w:cs="Consolas"/>
        </w:rPr>
        <w:t>RobustScaler</w:t>
      </w:r>
      <w:proofErr w:type="spellEnd"/>
      <w:r>
        <w:rPr>
          <w:rFonts w:ascii="Calibri" w:eastAsia="Calibri" w:hAnsi="Calibri" w:cs="Calibri"/>
          <w:sz w:val="22"/>
        </w:rPr>
        <w:t xml:space="preserve"> is mandatory to unlock the framework's multidimensional capability.</w:t>
      </w:r>
    </w:p>
    <w:p w14:paraId="069A6084" w14:textId="77777777" w:rsidR="006E2404" w:rsidRDefault="00000000">
      <w:pPr>
        <w:numPr>
          <w:ilvl w:val="0"/>
          <w:numId w:val="10"/>
        </w:numPr>
        <w:spacing w:after="100"/>
      </w:pPr>
      <w:r>
        <w:rPr>
          <w:rFonts w:ascii="Calibri" w:eastAsia="Calibri" w:hAnsi="Calibri" w:cs="Calibri"/>
          <w:b/>
          <w:sz w:val="22"/>
        </w:rPr>
        <w:t>Superiority of Gradient Boosting:</w:t>
      </w:r>
      <w:r>
        <w:rPr>
          <w:rFonts w:ascii="Calibri" w:eastAsia="Calibri" w:hAnsi="Calibri" w:cs="Calibri"/>
          <w:sz w:val="22"/>
        </w:rPr>
        <w:t xml:space="preserve"> For operational deployments, </w:t>
      </w:r>
      <w:proofErr w:type="spellStart"/>
      <w:r>
        <w:rPr>
          <w:rFonts w:ascii="Calibri" w:eastAsia="Calibri" w:hAnsi="Calibri" w:cs="Calibri"/>
          <w:b/>
          <w:sz w:val="22"/>
        </w:rPr>
        <w:t>XGBoost</w:t>
      </w:r>
      <w:proofErr w:type="spellEnd"/>
      <w:r>
        <w:rPr>
          <w:rFonts w:ascii="Calibri" w:eastAsia="Calibri" w:hAnsi="Calibri" w:cs="Calibri"/>
          <w:b/>
          <w:sz w:val="22"/>
        </w:rPr>
        <w:t xml:space="preserve"> trained with positive class weighting matches Random Forest's accuracy (</w:t>
      </w:r>
      <w:r>
        <w:rPr>
          <w:rFonts w:ascii="Calibri" w:eastAsia="Calibri" w:hAnsi="Calibri" w:cs="Calibri"/>
          <w:b/>
          <w:i/>
          <w:sz w:val="22"/>
        </w:rPr>
        <w:t>99.936%</w:t>
      </w:r>
      <w:r>
        <w:rPr>
          <w:rFonts w:ascii="Calibri" w:eastAsia="Calibri" w:hAnsi="Calibri" w:cs="Calibri"/>
          <w:b/>
          <w:sz w:val="22"/>
        </w:rPr>
        <w:t>) and surpasses its AUPRC (</w:t>
      </w:r>
      <w:r>
        <w:rPr>
          <w:rFonts w:ascii="Calibri" w:eastAsia="Calibri" w:hAnsi="Calibri" w:cs="Calibri"/>
          <w:b/>
          <w:i/>
          <w:sz w:val="22"/>
        </w:rPr>
        <w:t>82.10%</w:t>
      </w:r>
      <w:r>
        <w:rPr>
          <w:rFonts w:ascii="Calibri" w:eastAsia="Calibri" w:hAnsi="Calibri" w:cs="Calibri"/>
          <w:b/>
          <w:sz w:val="22"/>
        </w:rPr>
        <w:t xml:space="preserve"> vs </w:t>
      </w:r>
      <w:r>
        <w:rPr>
          <w:rFonts w:ascii="Calibri" w:eastAsia="Calibri" w:hAnsi="Calibri" w:cs="Calibri"/>
          <w:b/>
          <w:i/>
          <w:sz w:val="22"/>
        </w:rPr>
        <w:t>79.91%</w:t>
      </w:r>
      <w:r>
        <w:rPr>
          <w:rFonts w:ascii="Calibri" w:eastAsia="Calibri" w:hAnsi="Calibri" w:cs="Calibri"/>
          <w:b/>
          <w:sz w:val="22"/>
        </w:rPr>
        <w:t>) while executing 11.6 times faster</w:t>
      </w:r>
      <w:r>
        <w:rPr>
          <w:rFonts w:ascii="Calibri" w:eastAsia="Calibri" w:hAnsi="Calibri" w:cs="Calibri"/>
          <w:sz w:val="22"/>
        </w:rPr>
        <w:t>.</w:t>
      </w:r>
    </w:p>
    <w:p w14:paraId="6B756731" w14:textId="77777777" w:rsidR="006E2404" w:rsidRDefault="00000000">
      <w:pPr>
        <w:pStyle w:val="Heading2"/>
        <w:keepNext/>
      </w:pPr>
      <w:r>
        <w:t>8.2 Deployment Recommendations for Financial Institutions</w:t>
      </w:r>
    </w:p>
    <w:p w14:paraId="1204A855" w14:textId="77777777" w:rsidR="006E2404" w:rsidRDefault="00000000">
      <w:pPr>
        <w:numPr>
          <w:ilvl w:val="0"/>
          <w:numId w:val="2"/>
        </w:numPr>
        <w:spacing w:after="100"/>
      </w:pPr>
      <w:r>
        <w:rPr>
          <w:rFonts w:ascii="Calibri" w:eastAsia="Calibri" w:hAnsi="Calibri" w:cs="Calibri"/>
          <w:b/>
          <w:sz w:val="22"/>
        </w:rPr>
        <w:t>Mandatory Fold-Isolated Preprocessing:</w:t>
      </w:r>
      <w:r>
        <w:rPr>
          <w:rFonts w:ascii="Calibri" w:eastAsia="Calibri" w:hAnsi="Calibri" w:cs="Calibri"/>
          <w:sz w:val="22"/>
        </w:rPr>
        <w:t xml:space="preserve"> Never apply scalers or resampling algorithms globally across transaction logs. Resampling must occur strictly on historical training batches, evaluated against raw, imbalanced test distributions.</w:t>
      </w:r>
    </w:p>
    <w:p w14:paraId="57BA7D26" w14:textId="77777777" w:rsidR="006E2404" w:rsidRDefault="00000000">
      <w:pPr>
        <w:numPr>
          <w:ilvl w:val="0"/>
          <w:numId w:val="2"/>
        </w:numPr>
        <w:spacing w:after="100"/>
      </w:pPr>
      <w:r>
        <w:rPr>
          <w:rFonts w:ascii="Calibri" w:eastAsia="Calibri" w:hAnsi="Calibri" w:cs="Calibri"/>
          <w:b/>
          <w:sz w:val="22"/>
        </w:rPr>
        <w:t>Dynamic Cost-Calibrated Thresholding:</w:t>
      </w:r>
      <w:r>
        <w:rPr>
          <w:rFonts w:ascii="Calibri" w:eastAsia="Calibri" w:hAnsi="Calibri" w:cs="Calibri"/>
          <w:sz w:val="22"/>
        </w:rPr>
        <w:t xml:space="preserve"> Discard the naive </w:t>
      </w:r>
      <w:r>
        <w:rPr>
          <w:rFonts w:ascii="Calibri" w:eastAsia="Calibri" w:hAnsi="Calibri" w:cs="Calibri"/>
          <w:i/>
          <w:sz w:val="22"/>
        </w:rPr>
        <w:t>τ = 0.5</w:t>
      </w:r>
      <w:r>
        <w:rPr>
          <w:rFonts w:ascii="Calibri" w:eastAsia="Calibri" w:hAnsi="Calibri" w:cs="Calibri"/>
          <w:sz w:val="22"/>
        </w:rPr>
        <w:t xml:space="preserve"> decision threshold. Calibrate </w:t>
      </w:r>
      <w:r>
        <w:rPr>
          <w:rFonts w:ascii="Calibri" w:eastAsia="Calibri" w:hAnsi="Calibri" w:cs="Calibri"/>
          <w:i/>
          <w:sz w:val="22"/>
        </w:rPr>
        <w:t>τ</w:t>
      </w:r>
      <w:r>
        <w:rPr>
          <w:rFonts w:ascii="Calibri" w:eastAsia="Calibri" w:hAnsi="Calibri" w:cs="Calibri"/>
          <w:sz w:val="22"/>
        </w:rPr>
        <w:t xml:space="preserve"> dynamically based on transaction value: lower thresholds (</w:t>
      </w:r>
      <w:r>
        <w:rPr>
          <w:rFonts w:ascii="Calibri" w:eastAsia="Calibri" w:hAnsi="Calibri" w:cs="Calibri"/>
          <w:i/>
          <w:sz w:val="22"/>
        </w:rPr>
        <w:t>τ \</w:t>
      </w:r>
      <w:proofErr w:type="spellStart"/>
      <w:r>
        <w:rPr>
          <w:rFonts w:ascii="Calibri" w:eastAsia="Calibri" w:hAnsi="Calibri" w:cs="Calibri"/>
          <w:i/>
          <w:sz w:val="22"/>
        </w:rPr>
        <w:t>approx</w:t>
      </w:r>
      <w:proofErr w:type="spellEnd"/>
      <w:r>
        <w:rPr>
          <w:rFonts w:ascii="Calibri" w:eastAsia="Calibri" w:hAnsi="Calibri" w:cs="Calibri"/>
          <w:i/>
          <w:sz w:val="22"/>
        </w:rPr>
        <w:t xml:space="preserve"> 0.20–0.30</w:t>
      </w:r>
      <w:r>
        <w:rPr>
          <w:rFonts w:ascii="Calibri" w:eastAsia="Calibri" w:hAnsi="Calibri" w:cs="Calibri"/>
          <w:sz w:val="22"/>
        </w:rPr>
        <w:t>) should be enforced for high-value transactions to maximize recall, while micro-transactions should utilize higher thresholds to minimize customer verification friction.</w:t>
      </w:r>
    </w:p>
    <w:p w14:paraId="28600475" w14:textId="77777777" w:rsidR="006E2404" w:rsidRDefault="00000000">
      <w:pPr>
        <w:numPr>
          <w:ilvl w:val="0"/>
          <w:numId w:val="2"/>
        </w:numPr>
        <w:spacing w:after="100"/>
      </w:pPr>
      <w:r>
        <w:rPr>
          <w:rFonts w:ascii="Calibri" w:eastAsia="Calibri" w:hAnsi="Calibri" w:cs="Calibri"/>
          <w:b/>
          <w:sz w:val="22"/>
        </w:rPr>
        <w:t>Hierarchical Two-Tier Architecture:</w:t>
      </w:r>
      <w:r>
        <w:rPr>
          <w:rFonts w:ascii="Calibri" w:eastAsia="Calibri" w:hAnsi="Calibri" w:cs="Calibri"/>
          <w:sz w:val="22"/>
        </w:rPr>
        <w:t xml:space="preserve"> Deploy a lightweight linear classifier (Logistic Regression) as a Tier-1 filter to clear </w:t>
      </w:r>
      <w:r>
        <w:rPr>
          <w:rFonts w:ascii="Calibri" w:eastAsia="Calibri" w:hAnsi="Calibri" w:cs="Calibri"/>
          <w:i/>
          <w:sz w:val="22"/>
        </w:rPr>
        <w:t>95%</w:t>
      </w:r>
      <w:r>
        <w:rPr>
          <w:rFonts w:ascii="Calibri" w:eastAsia="Calibri" w:hAnsi="Calibri" w:cs="Calibri"/>
          <w:sz w:val="22"/>
        </w:rPr>
        <w:t xml:space="preserve"> of obviously legitimate transactions in sub-millisecond time, passing borderline candidates to a Tier-2 BCBSMOTE + </w:t>
      </w:r>
      <w:proofErr w:type="spellStart"/>
      <w:r>
        <w:rPr>
          <w:rFonts w:ascii="Calibri" w:eastAsia="Calibri" w:hAnsi="Calibri" w:cs="Calibri"/>
          <w:sz w:val="22"/>
        </w:rPr>
        <w:t>XGBoost</w:t>
      </w:r>
      <w:proofErr w:type="spellEnd"/>
      <w:r>
        <w:rPr>
          <w:rFonts w:ascii="Calibri" w:eastAsia="Calibri" w:hAnsi="Calibri" w:cs="Calibri"/>
          <w:sz w:val="22"/>
        </w:rPr>
        <w:t xml:space="preserve"> ensemble for high-precision fraud adjudication.</w:t>
      </w:r>
    </w:p>
    <w:p w14:paraId="283B498E" w14:textId="2628F63D" w:rsidR="006E2404" w:rsidRDefault="007A6599">
      <w:pPr>
        <w:pStyle w:val="Heading1"/>
        <w:keepNext/>
      </w:pPr>
      <w:r>
        <w:t>9. Appendix A: Reproducibility, Git Repository &amp; Execution Guide</w:t>
      </w:r>
    </w:p>
    <w:p w14:paraId="05819DD0" w14:textId="4696E03C" w:rsidR="006E2404" w:rsidRDefault="007A6599">
      <w:pPr>
        <w:pStyle w:val="Heading2"/>
        <w:keepNext/>
      </w:pPr>
      <w:r>
        <w:t>9.1 Source Code Repository &amp; Git Access</w:t>
      </w:r>
    </w:p>
    <w:p w14:paraId="588FE424" w14:textId="77777777" w:rsidR="006E2404" w:rsidRDefault="00000000">
      <w:pPr>
        <w:spacing w:after="200"/>
      </w:pPr>
      <w:r>
        <w:rPr>
          <w:rFonts w:ascii="Calibri" w:eastAsia="Calibri" w:hAnsi="Calibri" w:cs="Calibri"/>
          <w:sz w:val="22"/>
        </w:rPr>
        <w:t>The complete codebase, reproduction scripts, experimental evaluation assets, and machine learning models are maintained under version control in the following Git repository:</w:t>
      </w:r>
    </w:p>
    <w:p w14:paraId="48C2756A" w14:textId="63C06369" w:rsidR="00996112" w:rsidRPr="00996112" w:rsidRDefault="00000000" w:rsidP="00996112">
      <w:pPr>
        <w:numPr>
          <w:ilvl w:val="0"/>
          <w:numId w:val="2"/>
        </w:numPr>
        <w:spacing w:after="100"/>
        <w:rPr>
          <w:sz w:val="22"/>
          <w:szCs w:val="22"/>
        </w:rPr>
      </w:pPr>
      <w:r w:rsidRPr="00996112">
        <w:rPr>
          <w:rFonts w:ascii="Calibri" w:eastAsia="Calibri" w:hAnsi="Calibri" w:cs="Calibri"/>
          <w:b/>
          <w:sz w:val="22"/>
        </w:rPr>
        <w:t>Git Repository URL</w:t>
      </w:r>
      <w:r w:rsidRPr="00996112">
        <w:t xml:space="preserve">: </w:t>
      </w:r>
      <w:hyperlink r:id="rId5" w:history="1">
        <w:r w:rsidR="00996112" w:rsidRPr="00996112">
          <w:rPr>
            <w:sz w:val="22"/>
            <w:szCs w:val="22"/>
          </w:rPr>
          <w:t>https://</w:t>
        </w:r>
        <w:r w:rsidR="00996112" w:rsidRPr="00996112">
          <w:rPr>
            <w:sz w:val="22"/>
            <w:szCs w:val="22"/>
          </w:rPr>
          <w:t>g</w:t>
        </w:r>
        <w:r w:rsidR="00996112" w:rsidRPr="00996112">
          <w:rPr>
            <w:sz w:val="22"/>
            <w:szCs w:val="22"/>
          </w:rPr>
          <w:t>ithub.com/isuruamarasingheu/credit-card-fraud-detection-hybrid-resampling.git</w:t>
        </w:r>
      </w:hyperlink>
    </w:p>
    <w:p w14:paraId="08499C6A" w14:textId="197F6E98" w:rsidR="006E2404" w:rsidRDefault="00000000" w:rsidP="00996112">
      <w:pPr>
        <w:numPr>
          <w:ilvl w:val="0"/>
          <w:numId w:val="2"/>
        </w:numPr>
        <w:spacing w:after="100"/>
      </w:pPr>
      <w:r w:rsidRPr="00996112">
        <w:rPr>
          <w:rFonts w:ascii="Calibri" w:eastAsia="Calibri" w:hAnsi="Calibri" w:cs="Calibri"/>
          <w:b/>
          <w:sz w:val="22"/>
        </w:rPr>
        <w:t>Primary Branch:</w:t>
      </w:r>
      <w:r w:rsidRPr="00996112">
        <w:rPr>
          <w:rFonts w:ascii="Calibri" w:eastAsia="Calibri" w:hAnsi="Calibri" w:cs="Calibri"/>
          <w:sz w:val="22"/>
        </w:rPr>
        <w:t xml:space="preserve"> </w:t>
      </w:r>
      <w:r w:rsidRPr="00996112">
        <w:rPr>
          <w:rFonts w:ascii="Consolas" w:eastAsia="Consolas" w:hAnsi="Consolas" w:cs="Consolas"/>
        </w:rPr>
        <w:t>main</w:t>
      </w:r>
    </w:p>
    <w:p w14:paraId="0B024941" w14:textId="77777777" w:rsidR="006E2404" w:rsidRDefault="00000000">
      <w:pPr>
        <w:numPr>
          <w:ilvl w:val="0"/>
          <w:numId w:val="2"/>
        </w:numPr>
        <w:spacing w:after="100"/>
      </w:pPr>
      <w:r>
        <w:rPr>
          <w:rFonts w:ascii="Calibri" w:eastAsia="Calibri" w:hAnsi="Calibri" w:cs="Calibri"/>
          <w:b/>
          <w:sz w:val="22"/>
        </w:rPr>
        <w:t>Clone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0"/>
      </w:tblGrid>
      <w:tr w:rsidR="006E2404" w14:paraId="15038721" w14:textId="77777777">
        <w:trPr>
          <w:cantSplit/>
        </w:trPr>
        <w:tc>
          <w:tcPr>
            <w:tcW w:w="9360" w:type="dxa"/>
            <w:shd w:val="clear" w:color="auto" w:fill="F2F2F2"/>
            <w:tcMar>
              <w:top w:w="100" w:type="dxa"/>
              <w:left w:w="100" w:type="dxa"/>
              <w:bottom w:w="100" w:type="dxa"/>
              <w:right w:w="100" w:type="dxa"/>
            </w:tcMar>
          </w:tcPr>
          <w:p w14:paraId="71C105AC" w14:textId="7C470C8D" w:rsidR="006E2404" w:rsidRDefault="00000000">
            <w:r>
              <w:rPr>
                <w:rFonts w:ascii="Consolas" w:eastAsia="Consolas" w:hAnsi="Consolas" w:cs="Consolas"/>
                <w:sz w:val="14"/>
              </w:rPr>
              <w:lastRenderedPageBreak/>
              <w:t xml:space="preserve">git clone </w:t>
            </w:r>
            <w:r w:rsidR="00996112" w:rsidRPr="00996112">
              <w:rPr>
                <w:sz w:val="14"/>
                <w:szCs w:val="14"/>
              </w:rPr>
              <w:t>https://github.com/isuruamarasingheu/credit-card-fraud-detection-hybrid-resampling.git</w:t>
            </w:r>
            <w:r>
              <w:rPr>
                <w:rFonts w:ascii="Consolas" w:eastAsia="Consolas" w:hAnsi="Consolas" w:cs="Consolas"/>
                <w:sz w:val="14"/>
              </w:rPr>
              <w:br/>
              <w:t>cd credit-card-fraud-detection-hybrid-resampling</w:t>
            </w:r>
          </w:p>
        </w:tc>
      </w:tr>
    </w:tbl>
    <w:p w14:paraId="4363C957" w14:textId="77777777" w:rsidR="006E2404" w:rsidRDefault="006E2404">
      <w:pPr>
        <w:spacing w:after="200" w:line="40" w:lineRule="exact"/>
      </w:pPr>
    </w:p>
    <w:p w14:paraId="662FEBF7" w14:textId="382BAAEF" w:rsidR="006E2404" w:rsidRDefault="007A6599">
      <w:pPr>
        <w:pStyle w:val="Heading2"/>
        <w:keepNext/>
      </w:pPr>
      <w:r>
        <w:t>9.2 Project Directory Architecture</w:t>
      </w:r>
    </w:p>
    <w:p w14:paraId="577C4902" w14:textId="77777777" w:rsidR="006E2404" w:rsidRDefault="00000000">
      <w:pPr>
        <w:keepNext/>
        <w:spacing w:after="200"/>
      </w:pPr>
      <w:r>
        <w:rPr>
          <w:rFonts w:ascii="Calibri" w:eastAsia="Calibri" w:hAnsi="Calibri" w:cs="Calibri"/>
          <w:sz w:val="22"/>
        </w:rPr>
        <w:t>The project workspace is structured to ensure strict separation of concerns, modularity, and reproducibility: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0"/>
      </w:tblGrid>
      <w:tr w:rsidR="006E2404" w14:paraId="4BAE8F5B" w14:textId="77777777">
        <w:trPr>
          <w:cantSplit/>
        </w:trPr>
        <w:tc>
          <w:tcPr>
            <w:tcW w:w="9360" w:type="dxa"/>
            <w:shd w:val="clear" w:color="auto" w:fill="F2F2F2"/>
            <w:tcMar>
              <w:top w:w="100" w:type="dxa"/>
              <w:left w:w="100" w:type="dxa"/>
              <w:bottom w:w="100" w:type="dxa"/>
              <w:right w:w="100" w:type="dxa"/>
            </w:tcMar>
          </w:tcPr>
          <w:p w14:paraId="5609A93E" w14:textId="77777777" w:rsidR="006E2404" w:rsidRDefault="00000000">
            <w:r>
              <w:rPr>
                <w:rFonts w:ascii="Consolas" w:eastAsia="Consolas" w:hAnsi="Consolas" w:cs="Consolas"/>
                <w:sz w:val="14"/>
              </w:rPr>
              <w:t xml:space="preserve">ml </w:t>
            </w:r>
            <w:proofErr w:type="spellStart"/>
            <w:r>
              <w:rPr>
                <w:rFonts w:ascii="Consolas" w:eastAsia="Consolas" w:hAnsi="Consolas" w:cs="Consolas"/>
                <w:sz w:val="14"/>
              </w:rPr>
              <w:t>reserch</w:t>
            </w:r>
            <w:proofErr w:type="spellEnd"/>
            <w:r>
              <w:rPr>
                <w:rFonts w:ascii="Consolas" w:eastAsia="Consolas" w:hAnsi="Consolas" w:cs="Consolas"/>
                <w:sz w:val="14"/>
              </w:rPr>
              <w:t>/</w:t>
            </w:r>
            <w:r>
              <w:rPr>
                <w:rFonts w:ascii="Consolas" w:eastAsia="Consolas" w:hAnsi="Consolas" w:cs="Consolas"/>
                <w:sz w:val="14"/>
              </w:rPr>
              <w:br/>
              <w:t>├── archive/</w:t>
            </w:r>
            <w:r>
              <w:rPr>
                <w:rFonts w:ascii="Consolas" w:eastAsia="Consolas" w:hAnsi="Consolas" w:cs="Consolas"/>
                <w:sz w:val="14"/>
              </w:rPr>
              <w:br/>
              <w:t>│   ├── creditcard.csv                         # European Cardholders dataset (284,807 rows)</w:t>
            </w:r>
            <w:r>
              <w:rPr>
                <w:rFonts w:ascii="Consolas" w:eastAsia="Consolas" w:hAnsi="Consolas" w:cs="Consolas"/>
                <w:sz w:val="14"/>
              </w:rPr>
              <w:br/>
              <w:t xml:space="preserve">│   └── PS_20174392719_1491204439457_log.csv   # </w:t>
            </w:r>
            <w:proofErr w:type="spellStart"/>
            <w:r>
              <w:rPr>
                <w:rFonts w:ascii="Consolas" w:eastAsia="Consolas" w:hAnsi="Consolas" w:cs="Consolas"/>
                <w:sz w:val="14"/>
              </w:rPr>
              <w:t>PaySim</w:t>
            </w:r>
            <w:proofErr w:type="spellEnd"/>
            <w:r>
              <w:rPr>
                <w:rFonts w:ascii="Consolas" w:eastAsia="Consolas" w:hAnsi="Consolas" w:cs="Consolas"/>
                <w:sz w:val="14"/>
              </w:rPr>
              <w:t xml:space="preserve"> synthetic dataset (6.36M rows)</w:t>
            </w:r>
            <w:r>
              <w:rPr>
                <w:rFonts w:ascii="Consolas" w:eastAsia="Consolas" w:hAnsi="Consolas" w:cs="Consolas"/>
                <w:sz w:val="14"/>
              </w:rPr>
              <w:br/>
              <w:t>├── notebooks/</w:t>
            </w:r>
            <w:r>
              <w:rPr>
                <w:rFonts w:ascii="Consolas" w:eastAsia="Consolas" w:hAnsi="Consolas" w:cs="Consolas"/>
                <w:sz w:val="14"/>
              </w:rPr>
              <w:br/>
              <w:t xml:space="preserve">│   ├── </w:t>
            </w:r>
            <w:proofErr w:type="spellStart"/>
            <w:r>
              <w:rPr>
                <w:rFonts w:ascii="Consolas" w:eastAsia="Consolas" w:hAnsi="Consolas" w:cs="Consolas"/>
                <w:sz w:val="14"/>
              </w:rPr>
              <w:t>credit_card_fraud_detection.ipynb</w:t>
            </w:r>
            <w:proofErr w:type="spellEnd"/>
            <w:r>
              <w:rPr>
                <w:rFonts w:ascii="Consolas" w:eastAsia="Consolas" w:hAnsi="Consolas" w:cs="Consolas"/>
                <w:sz w:val="14"/>
              </w:rPr>
              <w:t xml:space="preserve">      # </w:t>
            </w:r>
            <w:proofErr w:type="spellStart"/>
            <w:r>
              <w:rPr>
                <w:rFonts w:ascii="Consolas" w:eastAsia="Consolas" w:hAnsi="Consolas" w:cs="Consolas"/>
                <w:sz w:val="14"/>
              </w:rPr>
              <w:t>PaySim</w:t>
            </w:r>
            <w:proofErr w:type="spellEnd"/>
            <w:r>
              <w:rPr>
                <w:rFonts w:ascii="Consolas" w:eastAsia="Consolas" w:hAnsi="Consolas" w:cs="Consolas"/>
                <w:sz w:val="14"/>
              </w:rPr>
              <w:t xml:space="preserve"> baseline notebook</w:t>
            </w:r>
            <w:r>
              <w:rPr>
                <w:rFonts w:ascii="Consolas" w:eastAsia="Consolas" w:hAnsi="Consolas" w:cs="Consolas"/>
                <w:sz w:val="14"/>
              </w:rPr>
              <w:br/>
              <w:t>│   └── phase1_enhanced_fraud_detection.ipynb  # Phase 1 &amp; 2 complete enhanced pipeline</w:t>
            </w:r>
            <w:r>
              <w:rPr>
                <w:rFonts w:ascii="Consolas" w:eastAsia="Consolas" w:hAnsi="Consolas" w:cs="Consolas"/>
                <w:sz w:val="14"/>
              </w:rPr>
              <w:br/>
              <w:t xml:space="preserve">├── </w:t>
            </w:r>
            <w:proofErr w:type="spellStart"/>
            <w:r>
              <w:rPr>
                <w:rFonts w:ascii="Consolas" w:eastAsia="Consolas" w:hAnsi="Consolas" w:cs="Consolas"/>
                <w:sz w:val="14"/>
              </w:rPr>
              <w:t>src</w:t>
            </w:r>
            <w:proofErr w:type="spellEnd"/>
            <w:r>
              <w:rPr>
                <w:rFonts w:ascii="Consolas" w:eastAsia="Consolas" w:hAnsi="Consolas" w:cs="Consolas"/>
                <w:sz w:val="14"/>
              </w:rPr>
              <w:t>/</w:t>
            </w:r>
            <w:r>
              <w:rPr>
                <w:rFonts w:ascii="Consolas" w:eastAsia="Consolas" w:hAnsi="Consolas" w:cs="Consolas"/>
                <w:sz w:val="14"/>
              </w:rPr>
              <w:br/>
              <w:t xml:space="preserve">│   ├── preprocessing.py                       # Deduplication, </w:t>
            </w:r>
            <w:proofErr w:type="spellStart"/>
            <w:r>
              <w:rPr>
                <w:rFonts w:ascii="Consolas" w:eastAsia="Consolas" w:hAnsi="Consolas" w:cs="Consolas"/>
                <w:sz w:val="14"/>
              </w:rPr>
              <w:t>RobustScaler</w:t>
            </w:r>
            <w:proofErr w:type="spellEnd"/>
            <w:r>
              <w:rPr>
                <w:rFonts w:ascii="Consolas" w:eastAsia="Consolas" w:hAnsi="Consolas" w:cs="Consolas"/>
                <w:sz w:val="14"/>
              </w:rPr>
              <w:t>, train-test isolation</w:t>
            </w:r>
            <w:r>
              <w:rPr>
                <w:rFonts w:ascii="Consolas" w:eastAsia="Consolas" w:hAnsi="Consolas" w:cs="Consolas"/>
                <w:sz w:val="14"/>
              </w:rPr>
              <w:br/>
              <w:t xml:space="preserve">│   ├── sampling.py                            # </w:t>
            </w:r>
            <w:proofErr w:type="spellStart"/>
            <w:r>
              <w:rPr>
                <w:rFonts w:ascii="Consolas" w:eastAsia="Consolas" w:hAnsi="Consolas" w:cs="Consolas"/>
                <w:sz w:val="14"/>
              </w:rPr>
              <w:t>TomekLinks</w:t>
            </w:r>
            <w:proofErr w:type="spellEnd"/>
            <w:r>
              <w:rPr>
                <w:rFonts w:ascii="Consolas" w:eastAsia="Consolas" w:hAnsi="Consolas" w:cs="Consolas"/>
                <w:sz w:val="14"/>
              </w:rPr>
              <w:t>, BIRCH, Borderline-SMOTE, BCBSMOTE</w:t>
            </w:r>
            <w:r>
              <w:rPr>
                <w:rFonts w:ascii="Consolas" w:eastAsia="Consolas" w:hAnsi="Consolas" w:cs="Consolas"/>
                <w:sz w:val="14"/>
              </w:rPr>
              <w:br/>
              <w:t>│   ├── model.py                               # RF wrapper, Cost curve optimization, Threshold tuning</w:t>
            </w:r>
            <w:r>
              <w:rPr>
                <w:rFonts w:ascii="Consolas" w:eastAsia="Consolas" w:hAnsi="Consolas" w:cs="Consolas"/>
                <w:sz w:val="14"/>
              </w:rPr>
              <w:br/>
              <w:t>│   └── visualization.py                       # Publication-grade plotting routines</w:t>
            </w:r>
            <w:r>
              <w:rPr>
                <w:rFonts w:ascii="Consolas" w:eastAsia="Consolas" w:hAnsi="Consolas" w:cs="Consolas"/>
                <w:sz w:val="14"/>
              </w:rPr>
              <w:br/>
              <w:t>├── scripts/</w:t>
            </w:r>
            <w:r>
              <w:rPr>
                <w:rFonts w:ascii="Consolas" w:eastAsia="Consolas" w:hAnsi="Consolas" w:cs="Consolas"/>
                <w:sz w:val="14"/>
              </w:rPr>
              <w:br/>
              <w:t>│   ├── run_phase3_experiments.py              # Full experimental evaluation &amp; ablation suite</w:t>
            </w:r>
            <w:r>
              <w:rPr>
                <w:rFonts w:ascii="Consolas" w:eastAsia="Consolas" w:hAnsi="Consolas" w:cs="Consolas"/>
                <w:sz w:val="14"/>
              </w:rPr>
              <w:br/>
              <w:t xml:space="preserve">│   ├── export_report_to_html.py               # Generates </w:t>
            </w:r>
            <w:proofErr w:type="spellStart"/>
            <w:r>
              <w:rPr>
                <w:rFonts w:ascii="Consolas" w:eastAsia="Consolas" w:hAnsi="Consolas" w:cs="Consolas"/>
                <w:sz w:val="14"/>
              </w:rPr>
              <w:t>MathJax</w:t>
            </w:r>
            <w:proofErr w:type="spellEnd"/>
            <w:r>
              <w:rPr>
                <w:rFonts w:ascii="Consolas" w:eastAsia="Consolas" w:hAnsi="Consolas" w:cs="Consolas"/>
                <w:sz w:val="14"/>
              </w:rPr>
              <w:t>-styled HTML report</w:t>
            </w:r>
            <w:r>
              <w:rPr>
                <w:rFonts w:ascii="Consolas" w:eastAsia="Consolas" w:hAnsi="Consolas" w:cs="Consolas"/>
                <w:sz w:val="14"/>
              </w:rPr>
              <w:br/>
              <w:t>│   └── export_report_to_docx.py               # Generates formatted academic Word (.docx) document</w:t>
            </w:r>
            <w:r>
              <w:rPr>
                <w:rFonts w:ascii="Consolas" w:eastAsia="Consolas" w:hAnsi="Consolas" w:cs="Consolas"/>
                <w:sz w:val="14"/>
              </w:rPr>
              <w:br/>
              <w:t>├── results/</w:t>
            </w:r>
            <w:r>
              <w:rPr>
                <w:rFonts w:ascii="Consolas" w:eastAsia="Consolas" w:hAnsi="Consolas" w:cs="Consolas"/>
                <w:sz w:val="14"/>
              </w:rPr>
              <w:br/>
              <w:t xml:space="preserve">│   └── </w:t>
            </w:r>
            <w:proofErr w:type="spellStart"/>
            <w:r>
              <w:rPr>
                <w:rFonts w:ascii="Consolas" w:eastAsia="Consolas" w:hAnsi="Consolas" w:cs="Consolas"/>
                <w:sz w:val="14"/>
              </w:rPr>
              <w:t>report_assets</w:t>
            </w:r>
            <w:proofErr w:type="spellEnd"/>
            <w:r>
              <w:rPr>
                <w:rFonts w:ascii="Consolas" w:eastAsia="Consolas" w:hAnsi="Consolas" w:cs="Consolas"/>
                <w:sz w:val="14"/>
              </w:rPr>
              <w:t>/                         # Exported CSV tables and PNG figures</w:t>
            </w:r>
            <w:r>
              <w:rPr>
                <w:rFonts w:ascii="Consolas" w:eastAsia="Consolas" w:hAnsi="Consolas" w:cs="Consolas"/>
                <w:sz w:val="14"/>
              </w:rPr>
              <w:br/>
              <w:t>├── reports/</w:t>
            </w:r>
            <w:r>
              <w:rPr>
                <w:rFonts w:ascii="Consolas" w:eastAsia="Consolas" w:hAnsi="Consolas" w:cs="Consolas"/>
                <w:sz w:val="14"/>
              </w:rPr>
              <w:br/>
              <w:t>│   ├── technical_review_report.md             # Master academic review report (Markdown)</w:t>
            </w:r>
            <w:r>
              <w:rPr>
                <w:rFonts w:ascii="Consolas" w:eastAsia="Consolas" w:hAnsi="Consolas" w:cs="Consolas"/>
                <w:sz w:val="14"/>
              </w:rPr>
              <w:br/>
              <w:t xml:space="preserve">│   ├── technical_review_report.html           # Interactive HTML report with </w:t>
            </w:r>
            <w:proofErr w:type="spellStart"/>
            <w:r>
              <w:rPr>
                <w:rFonts w:ascii="Consolas" w:eastAsia="Consolas" w:hAnsi="Consolas" w:cs="Consolas"/>
                <w:sz w:val="14"/>
              </w:rPr>
              <w:t>MathJax</w:t>
            </w:r>
            <w:proofErr w:type="spellEnd"/>
            <w:r>
              <w:rPr>
                <w:rFonts w:ascii="Consolas" w:eastAsia="Consolas" w:hAnsi="Consolas" w:cs="Consolas"/>
                <w:sz w:val="14"/>
              </w:rPr>
              <w:t xml:space="preserve"> equations</w:t>
            </w:r>
            <w:r>
              <w:rPr>
                <w:rFonts w:ascii="Consolas" w:eastAsia="Consolas" w:hAnsi="Consolas" w:cs="Consolas"/>
                <w:sz w:val="14"/>
              </w:rPr>
              <w:br/>
              <w:t>│   └── technical_review_report.docx           # Formatted Microsoft Word submission document</w:t>
            </w:r>
            <w:r>
              <w:rPr>
                <w:rFonts w:ascii="Consolas" w:eastAsia="Consolas" w:hAnsi="Consolas" w:cs="Consolas"/>
                <w:sz w:val="14"/>
              </w:rPr>
              <w:br/>
              <w:t>├── requirements.txt                           # Frozen Python dependencies</w:t>
            </w:r>
            <w:r>
              <w:rPr>
                <w:rFonts w:ascii="Consolas" w:eastAsia="Consolas" w:hAnsi="Consolas" w:cs="Consolas"/>
                <w:sz w:val="14"/>
              </w:rPr>
              <w:br/>
              <w:t xml:space="preserve">└── README.md                                  # Repository documentation &amp; </w:t>
            </w:r>
            <w:proofErr w:type="spellStart"/>
            <w:r>
              <w:rPr>
                <w:rFonts w:ascii="Consolas" w:eastAsia="Consolas" w:hAnsi="Consolas" w:cs="Consolas"/>
                <w:sz w:val="14"/>
              </w:rPr>
              <w:t>quickstart</w:t>
            </w:r>
            <w:proofErr w:type="spellEnd"/>
          </w:p>
        </w:tc>
      </w:tr>
    </w:tbl>
    <w:p w14:paraId="02BE7C1D" w14:textId="77777777" w:rsidR="006E2404" w:rsidRDefault="006E2404">
      <w:pPr>
        <w:spacing w:after="200" w:line="40" w:lineRule="exact"/>
      </w:pPr>
    </w:p>
    <w:p w14:paraId="60AC2725" w14:textId="29987494" w:rsidR="006E2404" w:rsidRDefault="007A6599">
      <w:pPr>
        <w:pStyle w:val="Heading2"/>
        <w:keepNext/>
      </w:pPr>
      <w:r>
        <w:t>9.3 System Requirements &amp; Prerequisites</w:t>
      </w:r>
    </w:p>
    <w:p w14:paraId="4766A2A4" w14:textId="77777777" w:rsidR="006E2404" w:rsidRDefault="00000000">
      <w:pPr>
        <w:numPr>
          <w:ilvl w:val="0"/>
          <w:numId w:val="2"/>
        </w:numPr>
        <w:spacing w:after="100"/>
      </w:pPr>
      <w:r>
        <w:rPr>
          <w:rFonts w:ascii="Calibri" w:eastAsia="Calibri" w:hAnsi="Calibri" w:cs="Calibri"/>
          <w:b/>
          <w:sz w:val="22"/>
        </w:rPr>
        <w:t>Operating System:</w:t>
      </w:r>
      <w:r>
        <w:rPr>
          <w:rFonts w:ascii="Calibri" w:eastAsia="Calibri" w:hAnsi="Calibri" w:cs="Calibri"/>
          <w:sz w:val="22"/>
        </w:rPr>
        <w:t xml:space="preserve"> Windows 10/11, Ubuntu 20.04+, or macOS 12+</w:t>
      </w:r>
    </w:p>
    <w:p w14:paraId="477A4325" w14:textId="77777777" w:rsidR="006E2404" w:rsidRDefault="00000000">
      <w:pPr>
        <w:numPr>
          <w:ilvl w:val="0"/>
          <w:numId w:val="2"/>
        </w:numPr>
        <w:spacing w:after="100"/>
      </w:pPr>
      <w:r>
        <w:rPr>
          <w:rFonts w:ascii="Calibri" w:eastAsia="Calibri" w:hAnsi="Calibri" w:cs="Calibri"/>
          <w:b/>
          <w:sz w:val="22"/>
        </w:rPr>
        <w:t>Python Version:</w:t>
      </w:r>
      <w:r>
        <w:rPr>
          <w:rFonts w:ascii="Calibri" w:eastAsia="Calibri" w:hAnsi="Calibri" w:cs="Calibri"/>
          <w:sz w:val="22"/>
        </w:rPr>
        <w:t xml:space="preserve"> Python 3.10 or 3.11</w:t>
      </w:r>
    </w:p>
    <w:p w14:paraId="386ECCEA" w14:textId="77777777" w:rsidR="006E2404" w:rsidRDefault="00000000">
      <w:pPr>
        <w:numPr>
          <w:ilvl w:val="0"/>
          <w:numId w:val="2"/>
        </w:numPr>
        <w:spacing w:after="100"/>
      </w:pPr>
      <w:r>
        <w:rPr>
          <w:rFonts w:ascii="Calibri" w:eastAsia="Calibri" w:hAnsi="Calibri" w:cs="Calibri"/>
          <w:b/>
          <w:sz w:val="22"/>
        </w:rPr>
        <w:t>Hardware Recommended:</w:t>
      </w:r>
      <w:r>
        <w:rPr>
          <w:rFonts w:ascii="Calibri" w:eastAsia="Calibri" w:hAnsi="Calibri" w:cs="Calibri"/>
          <w:sz w:val="22"/>
        </w:rPr>
        <w:t xml:space="preserve"> Minimum 8 GB RAM (16 GB recommended for full </w:t>
      </w:r>
      <w:proofErr w:type="spellStart"/>
      <w:r>
        <w:rPr>
          <w:rFonts w:ascii="Calibri" w:eastAsia="Calibri" w:hAnsi="Calibri" w:cs="Calibri"/>
          <w:sz w:val="22"/>
        </w:rPr>
        <w:t>PaySim</w:t>
      </w:r>
      <w:proofErr w:type="spellEnd"/>
      <w:r>
        <w:rPr>
          <w:rFonts w:ascii="Calibri" w:eastAsia="Calibri" w:hAnsi="Calibri" w:cs="Calibri"/>
          <w:sz w:val="22"/>
        </w:rPr>
        <w:t xml:space="preserve"> processing); multi-core CPU (uses </w:t>
      </w:r>
      <w:proofErr w:type="spellStart"/>
      <w:r>
        <w:rPr>
          <w:rFonts w:ascii="Consolas" w:eastAsia="Consolas" w:hAnsi="Consolas" w:cs="Consolas"/>
        </w:rPr>
        <w:t>n_jobs</w:t>
      </w:r>
      <w:proofErr w:type="spellEnd"/>
      <w:r>
        <w:rPr>
          <w:rFonts w:ascii="Consolas" w:eastAsia="Consolas" w:hAnsi="Consolas" w:cs="Consolas"/>
        </w:rPr>
        <w:t>=-1</w:t>
      </w:r>
      <w:r>
        <w:rPr>
          <w:rFonts w:ascii="Calibri" w:eastAsia="Calibri" w:hAnsi="Calibri" w:cs="Calibri"/>
          <w:sz w:val="22"/>
        </w:rPr>
        <w:t xml:space="preserve"> for parallel Random Forest and </w:t>
      </w:r>
      <w:proofErr w:type="spellStart"/>
      <w:r>
        <w:rPr>
          <w:rFonts w:ascii="Calibri" w:eastAsia="Calibri" w:hAnsi="Calibri" w:cs="Calibri"/>
          <w:sz w:val="22"/>
        </w:rPr>
        <w:t>XGBoost</w:t>
      </w:r>
      <w:proofErr w:type="spellEnd"/>
      <w:r>
        <w:rPr>
          <w:rFonts w:ascii="Calibri" w:eastAsia="Calibri" w:hAnsi="Calibri" w:cs="Calibri"/>
          <w:sz w:val="22"/>
        </w:rPr>
        <w:t xml:space="preserve"> execution).</w:t>
      </w:r>
    </w:p>
    <w:p w14:paraId="0DB80B1F" w14:textId="5F02BC1C" w:rsidR="006E2404" w:rsidRDefault="007A6599">
      <w:pPr>
        <w:pStyle w:val="Heading2"/>
        <w:keepNext/>
      </w:pPr>
      <w:r>
        <w:t>9.4 Step-by-Step Execution Guide</w:t>
      </w:r>
    </w:p>
    <w:p w14:paraId="688F5D21" w14:textId="77777777" w:rsidR="006E2404" w:rsidRDefault="00000000">
      <w:pPr>
        <w:keepNext/>
        <w:spacing w:before="120" w:after="120"/>
      </w:pPr>
      <w:r>
        <w:rPr>
          <w:rFonts w:ascii="Calibri" w:eastAsia="Calibri" w:hAnsi="Calibri" w:cs="Calibri"/>
          <w:b/>
          <w:sz w:val="22"/>
        </w:rPr>
        <w:t>Step 1: Environment Setup &amp; Dependency Installation</w:t>
      </w:r>
    </w:p>
    <w:p w14:paraId="5EF4B605" w14:textId="77777777" w:rsidR="006E2404" w:rsidRDefault="00000000">
      <w:pPr>
        <w:keepNext/>
        <w:spacing w:after="200"/>
      </w:pPr>
      <w:r>
        <w:rPr>
          <w:rFonts w:ascii="Calibri" w:eastAsia="Calibri" w:hAnsi="Calibri" w:cs="Calibri"/>
          <w:sz w:val="22"/>
        </w:rPr>
        <w:t>Create and activate an isolated Python virtual environment, then install all project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0"/>
      </w:tblGrid>
      <w:tr w:rsidR="006E2404" w14:paraId="77C328E3" w14:textId="77777777">
        <w:trPr>
          <w:cantSplit/>
        </w:trPr>
        <w:tc>
          <w:tcPr>
            <w:tcW w:w="9360" w:type="dxa"/>
            <w:shd w:val="clear" w:color="auto" w:fill="F2F2F2"/>
            <w:tcMar>
              <w:top w:w="100" w:type="dxa"/>
              <w:left w:w="100" w:type="dxa"/>
              <w:bottom w:w="100" w:type="dxa"/>
              <w:right w:w="100" w:type="dxa"/>
            </w:tcMar>
          </w:tcPr>
          <w:p w14:paraId="6CF7C165" w14:textId="77777777" w:rsidR="006E2404" w:rsidRDefault="00000000">
            <w:r>
              <w:rPr>
                <w:rFonts w:ascii="Consolas" w:eastAsia="Consolas" w:hAnsi="Consolas" w:cs="Consolas"/>
                <w:sz w:val="17"/>
              </w:rPr>
              <w:t># 1. Create a virtual environment</w:t>
            </w:r>
            <w:r>
              <w:rPr>
                <w:rFonts w:ascii="Consolas" w:eastAsia="Consolas" w:hAnsi="Consolas" w:cs="Consolas"/>
                <w:sz w:val="17"/>
              </w:rPr>
              <w:br/>
              <w:t xml:space="preserve">python -m </w:t>
            </w:r>
            <w:proofErr w:type="spellStart"/>
            <w:r>
              <w:rPr>
                <w:rFonts w:ascii="Consolas" w:eastAsia="Consolas" w:hAnsi="Consolas" w:cs="Consolas"/>
                <w:sz w:val="17"/>
              </w:rPr>
              <w:t>venv</w:t>
            </w:r>
            <w:proofErr w:type="spellEnd"/>
            <w:r>
              <w:rPr>
                <w:rFonts w:ascii="Consolas" w:eastAsia="Consolas" w:hAnsi="Consolas" w:cs="Consolas"/>
                <w:sz w:val="17"/>
              </w:rPr>
              <w:t xml:space="preserve"> </w:t>
            </w:r>
            <w:proofErr w:type="spellStart"/>
            <w:r>
              <w:rPr>
                <w:rFonts w:ascii="Consolas" w:eastAsia="Consolas" w:hAnsi="Consolas" w:cs="Consolas"/>
                <w:sz w:val="17"/>
              </w:rPr>
              <w:t>venv</w:t>
            </w:r>
            <w:proofErr w:type="spellEnd"/>
            <w:r>
              <w:rPr>
                <w:rFonts w:ascii="Consolas" w:eastAsia="Consolas" w:hAnsi="Consolas" w:cs="Consolas"/>
                <w:sz w:val="17"/>
              </w:rPr>
              <w:br/>
            </w:r>
            <w:r>
              <w:rPr>
                <w:rFonts w:ascii="Consolas" w:eastAsia="Consolas" w:hAnsi="Consolas" w:cs="Consolas"/>
                <w:sz w:val="17"/>
              </w:rPr>
              <w:br/>
              <w:t># 2. Activate the virtual environment</w:t>
            </w:r>
            <w:r>
              <w:rPr>
                <w:rFonts w:ascii="Consolas" w:eastAsia="Consolas" w:hAnsi="Consolas" w:cs="Consolas"/>
                <w:sz w:val="17"/>
              </w:rPr>
              <w:br/>
              <w:t># On Windows (PowerShell):</w:t>
            </w:r>
            <w:r>
              <w:rPr>
                <w:rFonts w:ascii="Consolas" w:eastAsia="Consolas" w:hAnsi="Consolas" w:cs="Consolas"/>
                <w:sz w:val="17"/>
              </w:rPr>
              <w:br/>
              <w:t>.\</w:t>
            </w:r>
            <w:proofErr w:type="spellStart"/>
            <w:r>
              <w:rPr>
                <w:rFonts w:ascii="Consolas" w:eastAsia="Consolas" w:hAnsi="Consolas" w:cs="Consolas"/>
                <w:sz w:val="17"/>
              </w:rPr>
              <w:t>venv</w:t>
            </w:r>
            <w:proofErr w:type="spellEnd"/>
            <w:r>
              <w:rPr>
                <w:rFonts w:ascii="Consolas" w:eastAsia="Consolas" w:hAnsi="Consolas" w:cs="Consolas"/>
                <w:sz w:val="17"/>
              </w:rPr>
              <w:t>\Scripts\Activate.ps1</w:t>
            </w:r>
            <w:r>
              <w:rPr>
                <w:rFonts w:ascii="Consolas" w:eastAsia="Consolas" w:hAnsi="Consolas" w:cs="Consolas"/>
                <w:sz w:val="17"/>
              </w:rPr>
              <w:br/>
              <w:t># On Linux / macOS:</w:t>
            </w:r>
            <w:r>
              <w:rPr>
                <w:rFonts w:ascii="Consolas" w:eastAsia="Consolas" w:hAnsi="Consolas" w:cs="Consolas"/>
                <w:sz w:val="17"/>
              </w:rPr>
              <w:br/>
              <w:t xml:space="preserve">source </w:t>
            </w:r>
            <w:proofErr w:type="spellStart"/>
            <w:r>
              <w:rPr>
                <w:rFonts w:ascii="Consolas" w:eastAsia="Consolas" w:hAnsi="Consolas" w:cs="Consolas"/>
                <w:sz w:val="17"/>
              </w:rPr>
              <w:t>venv</w:t>
            </w:r>
            <w:proofErr w:type="spellEnd"/>
            <w:r>
              <w:rPr>
                <w:rFonts w:ascii="Consolas" w:eastAsia="Consolas" w:hAnsi="Consolas" w:cs="Consolas"/>
                <w:sz w:val="17"/>
              </w:rPr>
              <w:t>/bin/activate</w:t>
            </w:r>
            <w:r>
              <w:rPr>
                <w:rFonts w:ascii="Consolas" w:eastAsia="Consolas" w:hAnsi="Consolas" w:cs="Consolas"/>
                <w:sz w:val="17"/>
              </w:rPr>
              <w:br/>
            </w:r>
            <w:r>
              <w:rPr>
                <w:rFonts w:ascii="Consolas" w:eastAsia="Consolas" w:hAnsi="Consolas" w:cs="Consolas"/>
                <w:sz w:val="17"/>
              </w:rPr>
              <w:br/>
              <w:t># 3. Upgrade pip and install required packages</w:t>
            </w:r>
            <w:r>
              <w:rPr>
                <w:rFonts w:ascii="Consolas" w:eastAsia="Consolas" w:hAnsi="Consolas" w:cs="Consolas"/>
                <w:sz w:val="17"/>
              </w:rPr>
              <w:br/>
              <w:t>pip install --upgrade pip</w:t>
            </w:r>
            <w:r>
              <w:rPr>
                <w:rFonts w:ascii="Consolas" w:eastAsia="Consolas" w:hAnsi="Consolas" w:cs="Consolas"/>
                <w:sz w:val="17"/>
              </w:rPr>
              <w:br/>
            </w:r>
            <w:proofErr w:type="spellStart"/>
            <w:r>
              <w:rPr>
                <w:rFonts w:ascii="Consolas" w:eastAsia="Consolas" w:hAnsi="Consolas" w:cs="Consolas"/>
                <w:sz w:val="17"/>
              </w:rPr>
              <w:t>pip</w:t>
            </w:r>
            <w:proofErr w:type="spellEnd"/>
            <w:r>
              <w:rPr>
                <w:rFonts w:ascii="Consolas" w:eastAsia="Consolas" w:hAnsi="Consolas" w:cs="Consolas"/>
                <w:sz w:val="17"/>
              </w:rPr>
              <w:t xml:space="preserve"> install -r requirements.txt</w:t>
            </w:r>
          </w:p>
        </w:tc>
      </w:tr>
    </w:tbl>
    <w:p w14:paraId="15048D92" w14:textId="77777777" w:rsidR="006E2404" w:rsidRDefault="006E2404">
      <w:pPr>
        <w:spacing w:after="200" w:line="40" w:lineRule="exact"/>
      </w:pPr>
    </w:p>
    <w:p w14:paraId="6AB7CC50" w14:textId="77777777" w:rsidR="006E2404" w:rsidRDefault="00000000">
      <w:pPr>
        <w:keepNext/>
        <w:spacing w:before="120" w:after="120"/>
      </w:pPr>
      <w:r>
        <w:rPr>
          <w:rFonts w:ascii="Calibri" w:eastAsia="Calibri" w:hAnsi="Calibri" w:cs="Calibri"/>
          <w:b/>
          <w:sz w:val="22"/>
        </w:rPr>
        <w:lastRenderedPageBreak/>
        <w:t>Step 2: Dataset Verification &amp; Placement</w:t>
      </w:r>
    </w:p>
    <w:p w14:paraId="282614B2" w14:textId="77777777" w:rsidR="006E2404" w:rsidRDefault="00000000">
      <w:pPr>
        <w:keepNext/>
        <w:spacing w:after="200"/>
      </w:pPr>
      <w:r>
        <w:rPr>
          <w:rFonts w:ascii="Calibri" w:eastAsia="Calibri" w:hAnsi="Calibri" w:cs="Calibri"/>
          <w:sz w:val="22"/>
        </w:rPr>
        <w:t xml:space="preserve">Ensure the dataset files are placed in the </w:t>
      </w:r>
      <w:r>
        <w:rPr>
          <w:rFonts w:ascii="Consolas" w:eastAsia="Consolas" w:hAnsi="Consolas" w:cs="Consolas"/>
        </w:rPr>
        <w:t>archive/</w:t>
      </w:r>
      <w:r>
        <w:rPr>
          <w:rFonts w:ascii="Calibri" w:eastAsia="Calibri" w:hAnsi="Calibri" w:cs="Calibri"/>
          <w:sz w:val="22"/>
        </w:rPr>
        <w:t xml:space="preserve"> directory:</w:t>
      </w:r>
    </w:p>
    <w:p w14:paraId="57F4BF43" w14:textId="77777777" w:rsidR="006E2404" w:rsidRDefault="00000000">
      <w:pPr>
        <w:numPr>
          <w:ilvl w:val="0"/>
          <w:numId w:val="2"/>
        </w:numPr>
        <w:spacing w:after="100"/>
      </w:pPr>
      <w:r>
        <w:rPr>
          <w:rFonts w:ascii="Calibri" w:eastAsia="Calibri" w:hAnsi="Calibri" w:cs="Calibri"/>
          <w:sz w:val="22"/>
        </w:rPr>
        <w:t xml:space="preserve">Place </w:t>
      </w:r>
      <w:r>
        <w:rPr>
          <w:rFonts w:ascii="Consolas" w:eastAsia="Consolas" w:hAnsi="Consolas" w:cs="Consolas"/>
        </w:rPr>
        <w:t>creditcard.csv</w:t>
      </w:r>
      <w:r>
        <w:rPr>
          <w:rFonts w:ascii="Calibri" w:eastAsia="Calibri" w:hAnsi="Calibri" w:cs="Calibri"/>
          <w:sz w:val="22"/>
        </w:rPr>
        <w:t xml:space="preserve"> (European Cardholders dataset, </w:t>
      </w:r>
      <w:proofErr w:type="spellStart"/>
      <w:r>
        <w:rPr>
          <w:rFonts w:ascii="Calibri" w:eastAsia="Calibri" w:hAnsi="Calibri" w:cs="Calibri"/>
          <w:sz w:val="22"/>
        </w:rPr>
        <w:t>OpenML</w:t>
      </w:r>
      <w:proofErr w:type="spellEnd"/>
      <w:r>
        <w:rPr>
          <w:rFonts w:ascii="Calibri" w:eastAsia="Calibri" w:hAnsi="Calibri" w:cs="Calibri"/>
          <w:sz w:val="22"/>
        </w:rPr>
        <w:t xml:space="preserve"> ID 1597) inside the </w:t>
      </w:r>
      <w:r>
        <w:rPr>
          <w:rFonts w:ascii="Consolas" w:eastAsia="Consolas" w:hAnsi="Consolas" w:cs="Consolas"/>
        </w:rPr>
        <w:t>archive/</w:t>
      </w:r>
      <w:r>
        <w:rPr>
          <w:rFonts w:ascii="Calibri" w:eastAsia="Calibri" w:hAnsi="Calibri" w:cs="Calibri"/>
          <w:sz w:val="22"/>
        </w:rPr>
        <w:t xml:space="preserve"> directory:</w:t>
      </w:r>
    </w:p>
    <w:p w14:paraId="635A5BEF" w14:textId="77777777" w:rsidR="006E2404" w:rsidRDefault="00000000">
      <w:pPr>
        <w:ind w:left="360"/>
      </w:pPr>
      <w:r>
        <w:rPr>
          <w:rFonts w:ascii="Consolas" w:eastAsia="Consolas" w:hAnsi="Consolas" w:cs="Consolas"/>
        </w:rPr>
        <w:t xml:space="preserve">  `text</w:t>
      </w:r>
    </w:p>
    <w:p w14:paraId="1C85BD90" w14:textId="77777777" w:rsidR="006E2404" w:rsidRDefault="00000000">
      <w:pPr>
        <w:ind w:left="360"/>
      </w:pPr>
      <w:r>
        <w:rPr>
          <w:rFonts w:ascii="Consolas" w:eastAsia="Consolas" w:hAnsi="Consolas" w:cs="Consolas"/>
        </w:rPr>
        <w:t xml:space="preserve">  archive/creditcard.csv</w:t>
      </w:r>
    </w:p>
    <w:p w14:paraId="51C5F9B4" w14:textId="77777777" w:rsidR="006E2404" w:rsidRDefault="00000000">
      <w:pPr>
        <w:numPr>
          <w:ilvl w:val="0"/>
          <w:numId w:val="2"/>
        </w:numPr>
        <w:spacing w:after="100"/>
      </w:pPr>
      <w:r>
        <w:rPr>
          <w:rFonts w:ascii="Calibri" w:eastAsia="Calibri" w:hAnsi="Calibri" w:cs="Calibri"/>
          <w:sz w:val="22"/>
        </w:rPr>
        <w:t xml:space="preserve">*(Optional)* Place </w:t>
      </w:r>
      <w:r>
        <w:rPr>
          <w:rFonts w:ascii="Consolas" w:eastAsia="Consolas" w:hAnsi="Consolas" w:cs="Consolas"/>
        </w:rPr>
        <w:t>PS_20174392719_1491204439457_log.csv</w:t>
      </w:r>
      <w:r>
        <w:rPr>
          <w:rFonts w:ascii="Calibri" w:eastAsia="Calibri" w:hAnsi="Calibri" w:cs="Calibri"/>
          <w:sz w:val="22"/>
        </w:rPr>
        <w:t xml:space="preserve"> in </w:t>
      </w:r>
      <w:r>
        <w:rPr>
          <w:rFonts w:ascii="Consolas" w:eastAsia="Consolas" w:hAnsi="Consolas" w:cs="Consolas"/>
        </w:rPr>
        <w:t>archive/</w:t>
      </w:r>
      <w:r>
        <w:rPr>
          <w:rFonts w:ascii="Calibri" w:eastAsia="Calibri" w:hAnsi="Calibri" w:cs="Calibri"/>
          <w:sz w:val="22"/>
        </w:rPr>
        <w:t xml:space="preserve"> if running the </w:t>
      </w:r>
      <w:proofErr w:type="spellStart"/>
      <w:r>
        <w:rPr>
          <w:rFonts w:ascii="Calibri" w:eastAsia="Calibri" w:hAnsi="Calibri" w:cs="Calibri"/>
          <w:sz w:val="22"/>
        </w:rPr>
        <w:t>PaySim</w:t>
      </w:r>
      <w:proofErr w:type="spellEnd"/>
      <w:r>
        <w:rPr>
          <w:rFonts w:ascii="Calibri" w:eastAsia="Calibri" w:hAnsi="Calibri" w:cs="Calibri"/>
          <w:sz w:val="22"/>
        </w:rPr>
        <w:t xml:space="preserve"> synthetic simulator baseline.</w:t>
      </w:r>
    </w:p>
    <w:p w14:paraId="330957AA" w14:textId="77777777" w:rsidR="006E2404" w:rsidRDefault="00000000">
      <w:pPr>
        <w:keepNext/>
        <w:spacing w:before="120" w:after="120"/>
      </w:pPr>
      <w:r>
        <w:rPr>
          <w:rFonts w:ascii="Calibri" w:eastAsia="Calibri" w:hAnsi="Calibri" w:cs="Calibri"/>
          <w:b/>
          <w:sz w:val="22"/>
        </w:rPr>
        <w:t>Step 3: Reproducing the Complete Empirical Evaluation Suite</w:t>
      </w:r>
    </w:p>
    <w:p w14:paraId="0874F678" w14:textId="77777777" w:rsidR="006E2404" w:rsidRDefault="00000000">
      <w:pPr>
        <w:keepNext/>
        <w:spacing w:after="200"/>
      </w:pPr>
      <w:r>
        <w:rPr>
          <w:rFonts w:ascii="Calibri" w:eastAsia="Calibri" w:hAnsi="Calibri" w:cs="Calibri"/>
          <w:sz w:val="22"/>
        </w:rPr>
        <w:t>Execute the full Phase 3 automated experimental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0"/>
      </w:tblGrid>
      <w:tr w:rsidR="006E2404" w14:paraId="09D34687" w14:textId="77777777">
        <w:trPr>
          <w:cantSplit/>
        </w:trPr>
        <w:tc>
          <w:tcPr>
            <w:tcW w:w="9360" w:type="dxa"/>
            <w:shd w:val="clear" w:color="auto" w:fill="F2F2F2"/>
            <w:tcMar>
              <w:top w:w="100" w:type="dxa"/>
              <w:left w:w="100" w:type="dxa"/>
              <w:bottom w:w="100" w:type="dxa"/>
              <w:right w:w="100" w:type="dxa"/>
            </w:tcMar>
          </w:tcPr>
          <w:p w14:paraId="0A2007AE" w14:textId="77777777" w:rsidR="006E2404" w:rsidRDefault="00000000">
            <w:r>
              <w:rPr>
                <w:rFonts w:ascii="Consolas" w:eastAsia="Consolas" w:hAnsi="Consolas" w:cs="Consolas"/>
                <w:sz w:val="17"/>
              </w:rPr>
              <w:t>python scripts/run_phase3_experiments.py</w:t>
            </w:r>
          </w:p>
        </w:tc>
      </w:tr>
    </w:tbl>
    <w:p w14:paraId="094551E2" w14:textId="77777777" w:rsidR="006E2404" w:rsidRDefault="006E2404">
      <w:pPr>
        <w:spacing w:after="200" w:line="40" w:lineRule="exact"/>
      </w:pPr>
    </w:p>
    <w:p w14:paraId="4362FE5A" w14:textId="77777777" w:rsidR="006E2404" w:rsidRDefault="00000000">
      <w:pPr>
        <w:keepNext/>
        <w:spacing w:after="200"/>
      </w:pPr>
      <w:r>
        <w:rPr>
          <w:rFonts w:ascii="Calibri" w:eastAsia="Calibri" w:hAnsi="Calibri" w:cs="Calibri"/>
          <w:sz w:val="22"/>
        </w:rPr>
        <w:t>This automated pipeline executes:</w:t>
      </w:r>
    </w:p>
    <w:p w14:paraId="47C4A5D3" w14:textId="77777777" w:rsidR="006E2404" w:rsidRDefault="00000000">
      <w:pPr>
        <w:numPr>
          <w:ilvl w:val="0"/>
          <w:numId w:val="11"/>
        </w:numPr>
        <w:spacing w:after="100"/>
      </w:pPr>
      <w:r>
        <w:rPr>
          <w:rFonts w:ascii="Calibri" w:eastAsia="Calibri" w:hAnsi="Calibri" w:cs="Calibri"/>
          <w:sz w:val="22"/>
        </w:rPr>
        <w:t>Data loading, deduplication (removing 9,144 duplicates), and stratified train-test splitting.</w:t>
      </w:r>
    </w:p>
    <w:p w14:paraId="5E1A7567" w14:textId="77777777" w:rsidR="006E2404" w:rsidRDefault="00000000">
      <w:pPr>
        <w:numPr>
          <w:ilvl w:val="0"/>
          <w:numId w:val="11"/>
        </w:numPr>
        <w:spacing w:after="100"/>
      </w:pPr>
      <w:r>
        <w:rPr>
          <w:rFonts w:ascii="Calibri" w:eastAsia="Calibri" w:hAnsi="Calibri" w:cs="Calibri"/>
          <w:sz w:val="22"/>
        </w:rPr>
        <w:t xml:space="preserve">Training-isolated </w:t>
      </w:r>
      <w:proofErr w:type="spellStart"/>
      <w:r>
        <w:rPr>
          <w:rFonts w:ascii="Consolas" w:eastAsia="Consolas" w:hAnsi="Consolas" w:cs="Consolas"/>
        </w:rPr>
        <w:t>RobustScaler</w:t>
      </w:r>
      <w:proofErr w:type="spellEnd"/>
      <w:r>
        <w:rPr>
          <w:rFonts w:ascii="Calibri" w:eastAsia="Calibri" w:hAnsi="Calibri" w:cs="Calibri"/>
          <w:sz w:val="22"/>
        </w:rPr>
        <w:t xml:space="preserve"> fitting.</w:t>
      </w:r>
    </w:p>
    <w:p w14:paraId="3816E3E2" w14:textId="77777777" w:rsidR="006E2404" w:rsidRDefault="00000000">
      <w:pPr>
        <w:numPr>
          <w:ilvl w:val="0"/>
          <w:numId w:val="11"/>
        </w:numPr>
        <w:spacing w:after="100"/>
      </w:pPr>
      <w:r>
        <w:rPr>
          <w:rFonts w:ascii="Calibri" w:eastAsia="Calibri" w:hAnsi="Calibri" w:cs="Calibri"/>
          <w:sz w:val="22"/>
        </w:rPr>
        <w:t>Training and evaluating the Baseline Random Forest.</w:t>
      </w:r>
    </w:p>
    <w:p w14:paraId="61312B6B" w14:textId="77777777" w:rsidR="006E2404" w:rsidRDefault="00000000">
      <w:pPr>
        <w:numPr>
          <w:ilvl w:val="0"/>
          <w:numId w:val="11"/>
        </w:numPr>
        <w:spacing w:after="100"/>
      </w:pPr>
      <w:r>
        <w:rPr>
          <w:rFonts w:ascii="Calibri" w:eastAsia="Calibri" w:hAnsi="Calibri" w:cs="Calibri"/>
          <w:sz w:val="22"/>
        </w:rPr>
        <w:t>Resampling and evaluating the Proposed Hybrid Tomek Links + BCBSMOTE + Random Forest pipeline.</w:t>
      </w:r>
    </w:p>
    <w:p w14:paraId="365B8B4D" w14:textId="77777777" w:rsidR="006E2404" w:rsidRDefault="00000000">
      <w:pPr>
        <w:numPr>
          <w:ilvl w:val="0"/>
          <w:numId w:val="11"/>
        </w:numPr>
        <w:spacing w:after="100"/>
      </w:pPr>
      <w:r>
        <w:rPr>
          <w:rFonts w:ascii="Calibri" w:eastAsia="Calibri" w:hAnsi="Calibri" w:cs="Calibri"/>
          <w:sz w:val="22"/>
        </w:rPr>
        <w:t>The 4-stage systematic ablation study (None, Tomek Links only, BIRCH + Borderline-SMOTE, Full BCBSMOTE).</w:t>
      </w:r>
    </w:p>
    <w:p w14:paraId="70FBE43C" w14:textId="77777777" w:rsidR="006E2404" w:rsidRDefault="00000000">
      <w:pPr>
        <w:numPr>
          <w:ilvl w:val="0"/>
          <w:numId w:val="11"/>
        </w:numPr>
        <w:spacing w:after="100"/>
      </w:pPr>
      <w:r>
        <w:rPr>
          <w:rFonts w:ascii="Calibri" w:eastAsia="Calibri" w:hAnsi="Calibri" w:cs="Calibri"/>
          <w:sz w:val="22"/>
        </w:rPr>
        <w:t xml:space="preserve">Alternative classifier family benchmarking (Logistic Regression, </w:t>
      </w:r>
      <w:proofErr w:type="spellStart"/>
      <w:r>
        <w:rPr>
          <w:rFonts w:ascii="Calibri" w:eastAsia="Calibri" w:hAnsi="Calibri" w:cs="Calibri"/>
          <w:sz w:val="22"/>
        </w:rPr>
        <w:t>XGBoost</w:t>
      </w:r>
      <w:proofErr w:type="spellEnd"/>
      <w:r>
        <w:rPr>
          <w:rFonts w:ascii="Calibri" w:eastAsia="Calibri" w:hAnsi="Calibri" w:cs="Calibri"/>
          <w:sz w:val="22"/>
        </w:rPr>
        <w:t>, Balanced Random Forest).</w:t>
      </w:r>
    </w:p>
    <w:p w14:paraId="0A6FB4C8" w14:textId="77777777" w:rsidR="006E2404" w:rsidRDefault="00000000">
      <w:pPr>
        <w:numPr>
          <w:ilvl w:val="0"/>
          <w:numId w:val="11"/>
        </w:numPr>
        <w:spacing w:after="100"/>
      </w:pPr>
      <w:r>
        <w:rPr>
          <w:rFonts w:ascii="Calibri" w:eastAsia="Calibri" w:hAnsi="Calibri" w:cs="Calibri"/>
          <w:sz w:val="22"/>
        </w:rPr>
        <w:t xml:space="preserve">Cost-sensitive financial threshold analysis across </w:t>
      </w:r>
      <w:r>
        <w:rPr>
          <w:rFonts w:ascii="Calibri" w:eastAsia="Calibri" w:hAnsi="Calibri" w:cs="Calibri"/>
          <w:i/>
          <w:sz w:val="22"/>
        </w:rPr>
        <w:t>τ ∈ [0.01, 0.99]</w:t>
      </w:r>
      <w:r>
        <w:rPr>
          <w:rFonts w:ascii="Calibri" w:eastAsia="Calibri" w:hAnsi="Calibri" w:cs="Calibri"/>
          <w:sz w:val="22"/>
        </w:rPr>
        <w:t>.</w:t>
      </w:r>
    </w:p>
    <w:p w14:paraId="7A770E2E" w14:textId="77777777" w:rsidR="006E2404" w:rsidRDefault="00000000">
      <w:pPr>
        <w:numPr>
          <w:ilvl w:val="0"/>
          <w:numId w:val="11"/>
        </w:numPr>
        <w:spacing w:after="100"/>
      </w:pPr>
      <w:r>
        <w:rPr>
          <w:rFonts w:ascii="Calibri" w:eastAsia="Calibri" w:hAnsi="Calibri" w:cs="Calibri"/>
          <w:sz w:val="22"/>
        </w:rPr>
        <w:t>Stress-test A: Synthetic label noise injection (</w:t>
      </w:r>
      <w:r>
        <w:rPr>
          <w:rFonts w:ascii="Calibri" w:eastAsia="Calibri" w:hAnsi="Calibri" w:cs="Calibri"/>
          <w:i/>
          <w:sz w:val="22"/>
        </w:rPr>
        <w:t>0%, 1%, 5%, 10%</w:t>
      </w:r>
      <w:r>
        <w:rPr>
          <w:rFonts w:ascii="Calibri" w:eastAsia="Calibri" w:hAnsi="Calibri" w:cs="Calibri"/>
          <w:sz w:val="22"/>
        </w:rPr>
        <w:t>).</w:t>
      </w:r>
    </w:p>
    <w:p w14:paraId="4467FD63" w14:textId="77777777" w:rsidR="006E2404" w:rsidRDefault="00000000">
      <w:pPr>
        <w:numPr>
          <w:ilvl w:val="0"/>
          <w:numId w:val="11"/>
        </w:numPr>
        <w:spacing w:after="100"/>
      </w:pPr>
      <w:r>
        <w:rPr>
          <w:rFonts w:ascii="Calibri" w:eastAsia="Calibri" w:hAnsi="Calibri" w:cs="Calibri"/>
          <w:sz w:val="22"/>
        </w:rPr>
        <w:t>Stress-test B: Critical feature withholding (</w:t>
      </w:r>
      <w:r>
        <w:rPr>
          <w:rFonts w:ascii="Calibri" w:eastAsia="Calibri" w:hAnsi="Calibri" w:cs="Calibri"/>
          <w:i/>
          <w:sz w:val="22"/>
        </w:rPr>
        <w:t>V</w:t>
      </w:r>
      <w:proofErr w:type="gramStart"/>
      <w:r>
        <w:rPr>
          <w:rFonts w:ascii="Calibri" w:eastAsia="Calibri" w:hAnsi="Calibri" w:cs="Calibri"/>
          <w:i/>
          <w:sz w:val="22"/>
        </w:rPr>
        <w:t>_{</w:t>
      </w:r>
      <w:proofErr w:type="gramEnd"/>
      <w:r>
        <w:rPr>
          <w:rFonts w:ascii="Calibri" w:eastAsia="Calibri" w:hAnsi="Calibri" w:cs="Calibri"/>
          <w:i/>
          <w:sz w:val="22"/>
        </w:rPr>
        <w:t>14}, V</w:t>
      </w:r>
      <w:proofErr w:type="gramStart"/>
      <w:r>
        <w:rPr>
          <w:rFonts w:ascii="Calibri" w:eastAsia="Calibri" w:hAnsi="Calibri" w:cs="Calibri"/>
          <w:i/>
          <w:sz w:val="22"/>
        </w:rPr>
        <w:t>_{</w:t>
      </w:r>
      <w:proofErr w:type="gramEnd"/>
      <w:r>
        <w:rPr>
          <w:rFonts w:ascii="Calibri" w:eastAsia="Calibri" w:hAnsi="Calibri" w:cs="Calibri"/>
          <w:i/>
          <w:sz w:val="22"/>
        </w:rPr>
        <w:t>17}, V</w:t>
      </w:r>
      <w:proofErr w:type="gramStart"/>
      <w:r>
        <w:rPr>
          <w:rFonts w:ascii="Calibri" w:eastAsia="Calibri" w:hAnsi="Calibri" w:cs="Calibri"/>
          <w:i/>
          <w:sz w:val="22"/>
        </w:rPr>
        <w:t>_{</w:t>
      </w:r>
      <w:proofErr w:type="gramEnd"/>
      <w:r>
        <w:rPr>
          <w:rFonts w:ascii="Calibri" w:eastAsia="Calibri" w:hAnsi="Calibri" w:cs="Calibri"/>
          <w:i/>
          <w:sz w:val="22"/>
        </w:rPr>
        <w:t>12}</w:t>
      </w:r>
      <w:r>
        <w:rPr>
          <w:rFonts w:ascii="Calibri" w:eastAsia="Calibri" w:hAnsi="Calibri" w:cs="Calibri"/>
          <w:sz w:val="22"/>
        </w:rPr>
        <w:t xml:space="preserve"> removed).</w:t>
      </w:r>
    </w:p>
    <w:p w14:paraId="64709069" w14:textId="77777777" w:rsidR="006E2404" w:rsidRDefault="00000000">
      <w:pPr>
        <w:numPr>
          <w:ilvl w:val="0"/>
          <w:numId w:val="11"/>
        </w:numPr>
        <w:spacing w:after="100"/>
      </w:pPr>
      <w:r>
        <w:rPr>
          <w:rFonts w:ascii="Calibri" w:eastAsia="Calibri" w:hAnsi="Calibri" w:cs="Calibri"/>
          <w:sz w:val="22"/>
        </w:rPr>
        <w:t>Automatic export of all 5 summary tables (</w:t>
      </w:r>
      <w:r>
        <w:rPr>
          <w:rFonts w:ascii="Consolas" w:eastAsia="Consolas" w:hAnsi="Consolas" w:cs="Consolas"/>
        </w:rPr>
        <w:t>.csv</w:t>
      </w:r>
      <w:r>
        <w:rPr>
          <w:rFonts w:ascii="Calibri" w:eastAsia="Calibri" w:hAnsi="Calibri" w:cs="Calibri"/>
          <w:sz w:val="22"/>
        </w:rPr>
        <w:t>) and 6 publication-grade figures (</w:t>
      </w:r>
      <w:r>
        <w:rPr>
          <w:rFonts w:ascii="Consolas" w:eastAsia="Consolas" w:hAnsi="Consolas" w:cs="Consolas"/>
        </w:rPr>
        <w:t>.</w:t>
      </w:r>
      <w:proofErr w:type="spellStart"/>
      <w:r>
        <w:rPr>
          <w:rFonts w:ascii="Consolas" w:eastAsia="Consolas" w:hAnsi="Consolas" w:cs="Consolas"/>
        </w:rPr>
        <w:t>png</w:t>
      </w:r>
      <w:proofErr w:type="spellEnd"/>
      <w:r>
        <w:rPr>
          <w:rFonts w:ascii="Calibri" w:eastAsia="Calibri" w:hAnsi="Calibri" w:cs="Calibri"/>
          <w:sz w:val="22"/>
        </w:rPr>
        <w:t xml:space="preserve">) to </w:t>
      </w:r>
      <w:r>
        <w:rPr>
          <w:rFonts w:ascii="Consolas" w:eastAsia="Consolas" w:hAnsi="Consolas" w:cs="Consolas"/>
        </w:rPr>
        <w:t>results/</w:t>
      </w:r>
      <w:proofErr w:type="spellStart"/>
      <w:r>
        <w:rPr>
          <w:rFonts w:ascii="Consolas" w:eastAsia="Consolas" w:hAnsi="Consolas" w:cs="Consolas"/>
        </w:rPr>
        <w:t>report_assets</w:t>
      </w:r>
      <w:proofErr w:type="spellEnd"/>
      <w:r>
        <w:rPr>
          <w:rFonts w:ascii="Consolas" w:eastAsia="Consolas" w:hAnsi="Consolas" w:cs="Consolas"/>
        </w:rPr>
        <w:t>/</w:t>
      </w:r>
      <w:r>
        <w:rPr>
          <w:rFonts w:ascii="Calibri" w:eastAsia="Calibri" w:hAnsi="Calibri" w:cs="Calibri"/>
          <w:sz w:val="22"/>
        </w:rPr>
        <w:t>.</w:t>
      </w:r>
    </w:p>
    <w:p w14:paraId="4D60F6FE" w14:textId="77777777" w:rsidR="006E2404" w:rsidRDefault="00000000">
      <w:pPr>
        <w:keepNext/>
        <w:spacing w:before="120" w:after="120"/>
      </w:pPr>
      <w:r>
        <w:rPr>
          <w:rFonts w:ascii="Calibri" w:eastAsia="Calibri" w:hAnsi="Calibri" w:cs="Calibri"/>
          <w:b/>
          <w:sz w:val="22"/>
        </w:rPr>
        <w:t>Step 4: Interactive Analysis via Jupyter Notebook</w:t>
      </w:r>
    </w:p>
    <w:p w14:paraId="1BF048DD" w14:textId="77777777" w:rsidR="006E2404" w:rsidRDefault="00000000">
      <w:pPr>
        <w:keepNext/>
        <w:spacing w:after="200"/>
      </w:pPr>
      <w:r>
        <w:rPr>
          <w:rFonts w:ascii="Calibri" w:eastAsia="Calibri" w:hAnsi="Calibri" w:cs="Calibri"/>
          <w:sz w:val="22"/>
        </w:rPr>
        <w:t>To inspect the step-by-step code, intermediate data representations, and interactive visualizations: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0"/>
      </w:tblGrid>
      <w:tr w:rsidR="006E2404" w14:paraId="581DB78D" w14:textId="77777777">
        <w:trPr>
          <w:cantSplit/>
        </w:trPr>
        <w:tc>
          <w:tcPr>
            <w:tcW w:w="9360" w:type="dxa"/>
            <w:shd w:val="clear" w:color="auto" w:fill="F2F2F2"/>
            <w:tcMar>
              <w:top w:w="100" w:type="dxa"/>
              <w:left w:w="100" w:type="dxa"/>
              <w:bottom w:w="100" w:type="dxa"/>
              <w:right w:w="100" w:type="dxa"/>
            </w:tcMar>
          </w:tcPr>
          <w:p w14:paraId="6C2810E9" w14:textId="77777777" w:rsidR="006E2404" w:rsidRDefault="00000000">
            <w:proofErr w:type="spellStart"/>
            <w:r>
              <w:rPr>
                <w:rFonts w:ascii="Consolas" w:eastAsia="Consolas" w:hAnsi="Consolas" w:cs="Consolas"/>
                <w:sz w:val="17"/>
              </w:rPr>
              <w:t>jupyter</w:t>
            </w:r>
            <w:proofErr w:type="spellEnd"/>
            <w:r>
              <w:rPr>
                <w:rFonts w:ascii="Consolas" w:eastAsia="Consolas" w:hAnsi="Consolas" w:cs="Consolas"/>
                <w:sz w:val="17"/>
              </w:rPr>
              <w:t xml:space="preserve"> notebook notebooks/phase1_enhanced_fraud_detection.ipynb</w:t>
            </w:r>
          </w:p>
        </w:tc>
      </w:tr>
    </w:tbl>
    <w:p w14:paraId="07176E46" w14:textId="77777777" w:rsidR="006E2404" w:rsidRDefault="006E2404">
      <w:pPr>
        <w:spacing w:after="200" w:line="40" w:lineRule="exact"/>
      </w:pPr>
    </w:p>
    <w:p w14:paraId="28EE22F0" w14:textId="77777777" w:rsidR="006E2404" w:rsidRDefault="00000000">
      <w:pPr>
        <w:keepNext/>
        <w:spacing w:before="120" w:after="120"/>
      </w:pPr>
      <w:r>
        <w:rPr>
          <w:rFonts w:ascii="Calibri" w:eastAsia="Calibri" w:hAnsi="Calibri" w:cs="Calibri"/>
          <w:b/>
          <w:sz w:val="22"/>
        </w:rPr>
        <w:lastRenderedPageBreak/>
        <w:t>Step 5: Document &amp; Report Compilation</w:t>
      </w:r>
    </w:p>
    <w:p w14:paraId="52BF0ACE" w14:textId="77777777" w:rsidR="006E2404" w:rsidRDefault="00000000">
      <w:pPr>
        <w:keepNext/>
        <w:spacing w:after="200"/>
      </w:pPr>
      <w:r>
        <w:rPr>
          <w:rFonts w:ascii="Calibri" w:eastAsia="Calibri" w:hAnsi="Calibri" w:cs="Calibri"/>
          <w:sz w:val="22"/>
        </w:rPr>
        <w:t>To regenerate the publication-grade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0"/>
      </w:tblGrid>
      <w:tr w:rsidR="006E2404" w14:paraId="73A4A362" w14:textId="77777777">
        <w:trPr>
          <w:cantSplit/>
        </w:trPr>
        <w:tc>
          <w:tcPr>
            <w:tcW w:w="9360" w:type="dxa"/>
            <w:shd w:val="clear" w:color="auto" w:fill="F2F2F2"/>
            <w:tcMar>
              <w:top w:w="100" w:type="dxa"/>
              <w:left w:w="100" w:type="dxa"/>
              <w:bottom w:w="100" w:type="dxa"/>
              <w:right w:w="100" w:type="dxa"/>
            </w:tcMar>
          </w:tcPr>
          <w:p w14:paraId="060E74D4" w14:textId="77777777" w:rsidR="006E2404" w:rsidRDefault="00000000">
            <w:r>
              <w:rPr>
                <w:rFonts w:ascii="Consolas" w:eastAsia="Consolas" w:hAnsi="Consolas" w:cs="Consolas"/>
                <w:sz w:val="17"/>
              </w:rPr>
              <w:t xml:space="preserve"># Export the </w:t>
            </w:r>
            <w:proofErr w:type="spellStart"/>
            <w:r>
              <w:rPr>
                <w:rFonts w:ascii="Consolas" w:eastAsia="Consolas" w:hAnsi="Consolas" w:cs="Consolas"/>
                <w:sz w:val="17"/>
              </w:rPr>
              <w:t>MathJax</w:t>
            </w:r>
            <w:proofErr w:type="spellEnd"/>
            <w:r>
              <w:rPr>
                <w:rFonts w:ascii="Consolas" w:eastAsia="Consolas" w:hAnsi="Consolas" w:cs="Consolas"/>
                <w:sz w:val="17"/>
              </w:rPr>
              <w:t>-powered HTML report:</w:t>
            </w:r>
            <w:r>
              <w:rPr>
                <w:rFonts w:ascii="Consolas" w:eastAsia="Consolas" w:hAnsi="Consolas" w:cs="Consolas"/>
                <w:sz w:val="17"/>
              </w:rPr>
              <w:br/>
              <w:t>python scripts/export_report_to_html.py</w:t>
            </w:r>
            <w:r>
              <w:rPr>
                <w:rFonts w:ascii="Consolas" w:eastAsia="Consolas" w:hAnsi="Consolas" w:cs="Consolas"/>
                <w:sz w:val="17"/>
              </w:rPr>
              <w:br/>
            </w:r>
            <w:r>
              <w:rPr>
                <w:rFonts w:ascii="Consolas" w:eastAsia="Consolas" w:hAnsi="Consolas" w:cs="Consolas"/>
                <w:sz w:val="17"/>
              </w:rPr>
              <w:br/>
              <w:t># Export the formatted Microsoft Word (.docx) document:</w:t>
            </w:r>
            <w:r>
              <w:rPr>
                <w:rFonts w:ascii="Consolas" w:eastAsia="Consolas" w:hAnsi="Consolas" w:cs="Consolas"/>
                <w:sz w:val="17"/>
              </w:rPr>
              <w:br/>
              <w:t>python scripts/export_report_to_docx.py</w:t>
            </w:r>
          </w:p>
        </w:tc>
      </w:tr>
    </w:tbl>
    <w:p w14:paraId="0E1CD38D" w14:textId="77777777" w:rsidR="006E2404" w:rsidRDefault="006E2404">
      <w:pPr>
        <w:spacing w:after="200" w:line="40" w:lineRule="exact"/>
      </w:pPr>
    </w:p>
    <w:p w14:paraId="02EC7FE6" w14:textId="77777777" w:rsidR="006E2404" w:rsidRDefault="00000000">
      <w:pPr>
        <w:pStyle w:val="Heading1"/>
        <w:keepNext/>
        <w:pageBreakBefore/>
      </w:pPr>
      <w:r>
        <w:lastRenderedPageBreak/>
        <w:t>Appendix B: Empirical Evaluation Figures</w:t>
      </w:r>
    </w:p>
    <w:p w14:paraId="45F34C75" w14:textId="77777777" w:rsidR="006E2404" w:rsidRDefault="00000000">
      <w:pPr>
        <w:keepNext/>
        <w:spacing w:before="120" w:after="40"/>
        <w:jc w:val="center"/>
      </w:pPr>
      <w:r>
        <w:rPr>
          <w:noProof/>
        </w:rPr>
        <w:drawing>
          <wp:inline distT="0" distB="0" distL="0" distR="0" wp14:anchorId="216A1741" wp14:editId="7E0AD766">
            <wp:extent cx="5303520" cy="3758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303520" cy="3758805"/>
                    </a:xfrm>
                    <a:prstGeom prst="rect">
                      <a:avLst/>
                    </a:prstGeom>
                  </pic:spPr>
                </pic:pic>
              </a:graphicData>
            </a:graphic>
          </wp:inline>
        </w:drawing>
      </w:r>
    </w:p>
    <w:p w14:paraId="21C8FD4C" w14:textId="77777777" w:rsidR="006E2404" w:rsidRDefault="00000000">
      <w:pPr>
        <w:spacing w:after="240"/>
        <w:jc w:val="center"/>
      </w:pPr>
      <w:r>
        <w:rPr>
          <w:rFonts w:ascii="Calibri" w:eastAsia="Calibri" w:hAnsi="Calibri" w:cs="Calibri"/>
          <w:i/>
          <w:sz w:val="18"/>
        </w:rPr>
        <w:t>Figure 1: Precision-Recall Curve Comparison (Baseline vs Proposed BCBSMOTE).</w:t>
      </w:r>
    </w:p>
    <w:p w14:paraId="36AA2074" w14:textId="77777777" w:rsidR="006E2404" w:rsidRDefault="00000000">
      <w:pPr>
        <w:keepNext/>
        <w:spacing w:before="120" w:after="40"/>
        <w:jc w:val="center"/>
      </w:pPr>
      <w:r>
        <w:rPr>
          <w:noProof/>
        </w:rPr>
        <w:drawing>
          <wp:inline distT="0" distB="0" distL="0" distR="0" wp14:anchorId="00F66C81" wp14:editId="08AD3B80">
            <wp:extent cx="5303520" cy="21311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303520" cy="2131169"/>
                    </a:xfrm>
                    <a:prstGeom prst="rect">
                      <a:avLst/>
                    </a:prstGeom>
                  </pic:spPr>
                </pic:pic>
              </a:graphicData>
            </a:graphic>
          </wp:inline>
        </w:drawing>
      </w:r>
    </w:p>
    <w:p w14:paraId="37ABE5CC" w14:textId="77777777" w:rsidR="006E2404" w:rsidRDefault="00000000">
      <w:pPr>
        <w:spacing w:after="240"/>
        <w:jc w:val="center"/>
      </w:pPr>
      <w:r>
        <w:rPr>
          <w:rFonts w:ascii="Calibri" w:eastAsia="Calibri" w:hAnsi="Calibri" w:cs="Calibri"/>
          <w:i/>
          <w:sz w:val="18"/>
        </w:rPr>
        <w:t>Figure 2: Confusion Matrix Side-by-Side Comparison on European Cardholders Test Set.</w:t>
      </w:r>
    </w:p>
    <w:p w14:paraId="589B8CEA" w14:textId="77777777" w:rsidR="006E2404" w:rsidRDefault="00000000">
      <w:pPr>
        <w:keepNext/>
        <w:spacing w:before="120" w:after="40"/>
        <w:jc w:val="center"/>
      </w:pPr>
      <w:r>
        <w:rPr>
          <w:noProof/>
        </w:rPr>
        <w:lastRenderedPageBreak/>
        <w:drawing>
          <wp:inline distT="0" distB="0" distL="0" distR="0" wp14:anchorId="78D05E89" wp14:editId="6CC7AC95">
            <wp:extent cx="5303520" cy="33726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303520" cy="3372626"/>
                    </a:xfrm>
                    <a:prstGeom prst="rect">
                      <a:avLst/>
                    </a:prstGeom>
                  </pic:spPr>
                </pic:pic>
              </a:graphicData>
            </a:graphic>
          </wp:inline>
        </w:drawing>
      </w:r>
    </w:p>
    <w:p w14:paraId="6279C3A0" w14:textId="77777777" w:rsidR="006E2404" w:rsidRDefault="00000000">
      <w:pPr>
        <w:spacing w:after="240"/>
        <w:jc w:val="center"/>
      </w:pPr>
      <w:r>
        <w:rPr>
          <w:rFonts w:ascii="Calibri" w:eastAsia="Calibri" w:hAnsi="Calibri" w:cs="Calibri"/>
          <w:i/>
          <w:sz w:val="18"/>
        </w:rPr>
        <w:t>Figure 3: Cost-Sensitive Expected Financial Loss vs Classification Threshold.</w:t>
      </w:r>
    </w:p>
    <w:p w14:paraId="7452AA10" w14:textId="77777777" w:rsidR="006E2404" w:rsidRDefault="00000000">
      <w:pPr>
        <w:keepNext/>
        <w:spacing w:before="120" w:after="40"/>
        <w:jc w:val="center"/>
      </w:pPr>
      <w:r>
        <w:rPr>
          <w:noProof/>
        </w:rPr>
        <w:drawing>
          <wp:inline distT="0" distB="0" distL="0" distR="0" wp14:anchorId="4334CDA2" wp14:editId="5BC1A348">
            <wp:extent cx="5303520" cy="29508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303520" cy="2950892"/>
                    </a:xfrm>
                    <a:prstGeom prst="rect">
                      <a:avLst/>
                    </a:prstGeom>
                  </pic:spPr>
                </pic:pic>
              </a:graphicData>
            </a:graphic>
          </wp:inline>
        </w:drawing>
      </w:r>
    </w:p>
    <w:p w14:paraId="225318F5" w14:textId="77777777" w:rsidR="006E2404" w:rsidRDefault="00000000">
      <w:pPr>
        <w:spacing w:after="240"/>
        <w:jc w:val="center"/>
      </w:pPr>
      <w:r>
        <w:rPr>
          <w:rFonts w:ascii="Calibri" w:eastAsia="Calibri" w:hAnsi="Calibri" w:cs="Calibri"/>
          <w:i/>
          <w:sz w:val="18"/>
        </w:rPr>
        <w:t>Figure 4: Four-Stage Systematic Ablation Study Performance Comparison.</w:t>
      </w:r>
    </w:p>
    <w:p w14:paraId="68F12D44" w14:textId="77777777" w:rsidR="006E2404" w:rsidRDefault="00000000">
      <w:pPr>
        <w:keepNext/>
        <w:spacing w:before="120" w:after="40"/>
        <w:jc w:val="center"/>
      </w:pPr>
      <w:r>
        <w:rPr>
          <w:noProof/>
        </w:rPr>
        <w:lastRenderedPageBreak/>
        <w:drawing>
          <wp:inline distT="0" distB="0" distL="0" distR="0" wp14:anchorId="2EA1DC6C" wp14:editId="1291D7DB">
            <wp:extent cx="5303520" cy="29109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303520" cy="2910955"/>
                    </a:xfrm>
                    <a:prstGeom prst="rect">
                      <a:avLst/>
                    </a:prstGeom>
                  </pic:spPr>
                </pic:pic>
              </a:graphicData>
            </a:graphic>
          </wp:inline>
        </w:drawing>
      </w:r>
    </w:p>
    <w:p w14:paraId="076287BC" w14:textId="77777777" w:rsidR="006E2404" w:rsidRDefault="00000000">
      <w:pPr>
        <w:spacing w:after="240"/>
        <w:jc w:val="center"/>
      </w:pPr>
      <w:r>
        <w:rPr>
          <w:rFonts w:ascii="Calibri" w:eastAsia="Calibri" w:hAnsi="Calibri" w:cs="Calibri"/>
          <w:i/>
          <w:sz w:val="18"/>
        </w:rPr>
        <w:t>Figure 5: Alternative Model Architecture Performance Benchmarking.</w:t>
      </w:r>
    </w:p>
    <w:p w14:paraId="69FDFEB4" w14:textId="77777777" w:rsidR="006E2404" w:rsidRDefault="00000000">
      <w:pPr>
        <w:keepNext/>
        <w:spacing w:before="120" w:after="40"/>
        <w:jc w:val="center"/>
      </w:pPr>
      <w:r>
        <w:rPr>
          <w:noProof/>
        </w:rPr>
        <w:drawing>
          <wp:inline distT="0" distB="0" distL="0" distR="0" wp14:anchorId="00129E04" wp14:editId="6544AE6E">
            <wp:extent cx="5303520" cy="33726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303520" cy="3372626"/>
                    </a:xfrm>
                    <a:prstGeom prst="rect">
                      <a:avLst/>
                    </a:prstGeom>
                  </pic:spPr>
                </pic:pic>
              </a:graphicData>
            </a:graphic>
          </wp:inline>
        </w:drawing>
      </w:r>
    </w:p>
    <w:p w14:paraId="50211D33" w14:textId="77777777" w:rsidR="006E2404" w:rsidRDefault="00000000">
      <w:pPr>
        <w:spacing w:after="240"/>
        <w:jc w:val="center"/>
      </w:pPr>
      <w:r>
        <w:rPr>
          <w:rFonts w:ascii="Calibri" w:eastAsia="Calibri" w:hAnsi="Calibri" w:cs="Calibri"/>
          <w:i/>
          <w:sz w:val="18"/>
        </w:rPr>
        <w:t>Figure 6: Robustness Degradation under Label Noise Injection (0% to 10%).</w:t>
      </w:r>
    </w:p>
    <w:sectPr w:rsidR="006E240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95651"/>
    <w:multiLevelType w:val="singleLevel"/>
    <w:tmpl w:val="35B23592"/>
    <w:lvl w:ilvl="0">
      <w:start w:val="1"/>
      <w:numFmt w:val="decimal"/>
      <w:lvlText w:val="%1."/>
      <w:lvlJc w:val="left"/>
      <w:pPr>
        <w:ind w:left="720" w:hanging="360"/>
      </w:pPr>
      <w:rPr>
        <w:rFonts w:ascii="Calibri" w:hAnsi="Calibri" w:cs="Calibri"/>
        <w:b w:val="0"/>
      </w:rPr>
    </w:lvl>
  </w:abstractNum>
  <w:abstractNum w:abstractNumId="1" w15:restartNumberingAfterBreak="0">
    <w:nsid w:val="621B6327"/>
    <w:multiLevelType w:val="singleLevel"/>
    <w:tmpl w:val="146AAC10"/>
    <w:lvl w:ilvl="0">
      <w:start w:val="1"/>
      <w:numFmt w:val="bullet"/>
      <w:lvlText w:val="•"/>
      <w:lvlJc w:val="left"/>
      <w:pPr>
        <w:ind w:left="720" w:hanging="360"/>
      </w:pPr>
      <w:rPr>
        <w:rFonts w:ascii="Calibri" w:hAnsi="Calibri" w:cs="Calibri"/>
      </w:rPr>
    </w:lvl>
  </w:abstractNum>
  <w:abstractNum w:abstractNumId="2" w15:restartNumberingAfterBreak="0">
    <w:nsid w:val="797D0B43"/>
    <w:multiLevelType w:val="hybridMultilevel"/>
    <w:tmpl w:val="81EE157A"/>
    <w:lvl w:ilvl="0" w:tplc="6A8E4672">
      <w:start w:val="1"/>
      <w:numFmt w:val="bullet"/>
      <w:lvlText w:val="●"/>
      <w:lvlJc w:val="left"/>
      <w:pPr>
        <w:ind w:left="720" w:hanging="360"/>
      </w:pPr>
    </w:lvl>
    <w:lvl w:ilvl="1" w:tplc="FC92FA92">
      <w:start w:val="1"/>
      <w:numFmt w:val="bullet"/>
      <w:lvlText w:val="○"/>
      <w:lvlJc w:val="left"/>
      <w:pPr>
        <w:ind w:left="1440" w:hanging="360"/>
      </w:pPr>
    </w:lvl>
    <w:lvl w:ilvl="2" w:tplc="7D104212">
      <w:start w:val="1"/>
      <w:numFmt w:val="bullet"/>
      <w:lvlText w:val="■"/>
      <w:lvlJc w:val="left"/>
      <w:pPr>
        <w:ind w:left="2160" w:hanging="360"/>
      </w:pPr>
    </w:lvl>
    <w:lvl w:ilvl="3" w:tplc="41EC7432">
      <w:start w:val="1"/>
      <w:numFmt w:val="bullet"/>
      <w:lvlText w:val="●"/>
      <w:lvlJc w:val="left"/>
      <w:pPr>
        <w:ind w:left="2880" w:hanging="360"/>
      </w:pPr>
    </w:lvl>
    <w:lvl w:ilvl="4" w:tplc="23BAFD48">
      <w:start w:val="1"/>
      <w:numFmt w:val="bullet"/>
      <w:lvlText w:val="○"/>
      <w:lvlJc w:val="left"/>
      <w:pPr>
        <w:ind w:left="3600" w:hanging="360"/>
      </w:pPr>
    </w:lvl>
    <w:lvl w:ilvl="5" w:tplc="36665584">
      <w:start w:val="1"/>
      <w:numFmt w:val="bullet"/>
      <w:lvlText w:val="■"/>
      <w:lvlJc w:val="left"/>
      <w:pPr>
        <w:ind w:left="4320" w:hanging="360"/>
      </w:pPr>
    </w:lvl>
    <w:lvl w:ilvl="6" w:tplc="04DCE988">
      <w:start w:val="1"/>
      <w:numFmt w:val="bullet"/>
      <w:lvlText w:val="●"/>
      <w:lvlJc w:val="left"/>
      <w:pPr>
        <w:ind w:left="5040" w:hanging="360"/>
      </w:pPr>
    </w:lvl>
    <w:lvl w:ilvl="7" w:tplc="8C202D40">
      <w:start w:val="1"/>
      <w:numFmt w:val="bullet"/>
      <w:lvlText w:val="●"/>
      <w:lvlJc w:val="left"/>
      <w:pPr>
        <w:ind w:left="5760" w:hanging="360"/>
      </w:pPr>
    </w:lvl>
    <w:lvl w:ilvl="8" w:tplc="802A5C5A">
      <w:start w:val="1"/>
      <w:numFmt w:val="bullet"/>
      <w:lvlText w:val="●"/>
      <w:lvlJc w:val="left"/>
      <w:pPr>
        <w:ind w:left="6480" w:hanging="360"/>
      </w:pPr>
    </w:lvl>
  </w:abstractNum>
  <w:num w:numId="1" w16cid:durableId="1659920897">
    <w:abstractNumId w:val="2"/>
    <w:lvlOverride w:ilvl="0">
      <w:startOverride w:val="1"/>
    </w:lvlOverride>
  </w:num>
  <w:num w:numId="2" w16cid:durableId="1372219036">
    <w:abstractNumId w:val="1"/>
  </w:num>
  <w:num w:numId="3" w16cid:durableId="1106773783">
    <w:abstractNumId w:val="0"/>
    <w:lvlOverride w:ilvl="0">
      <w:startOverride w:val="1"/>
    </w:lvlOverride>
  </w:num>
  <w:num w:numId="4" w16cid:durableId="2126339155">
    <w:abstractNumId w:val="0"/>
    <w:lvlOverride w:ilvl="0">
      <w:startOverride w:val="1"/>
    </w:lvlOverride>
  </w:num>
  <w:num w:numId="5" w16cid:durableId="1650591718">
    <w:abstractNumId w:val="0"/>
    <w:lvlOverride w:ilvl="0">
      <w:startOverride w:val="1"/>
    </w:lvlOverride>
  </w:num>
  <w:num w:numId="6" w16cid:durableId="1233538614">
    <w:abstractNumId w:val="0"/>
    <w:lvlOverride w:ilvl="0">
      <w:startOverride w:val="1"/>
    </w:lvlOverride>
  </w:num>
  <w:num w:numId="7" w16cid:durableId="224723036">
    <w:abstractNumId w:val="0"/>
    <w:lvlOverride w:ilvl="0">
      <w:startOverride w:val="1"/>
    </w:lvlOverride>
  </w:num>
  <w:num w:numId="8" w16cid:durableId="613026343">
    <w:abstractNumId w:val="0"/>
    <w:lvlOverride w:ilvl="0">
      <w:startOverride w:val="1"/>
    </w:lvlOverride>
  </w:num>
  <w:num w:numId="9" w16cid:durableId="198133913">
    <w:abstractNumId w:val="0"/>
    <w:lvlOverride w:ilvl="0">
      <w:startOverride w:val="1"/>
    </w:lvlOverride>
  </w:num>
  <w:num w:numId="10" w16cid:durableId="1594628872">
    <w:abstractNumId w:val="0"/>
    <w:lvlOverride w:ilvl="0">
      <w:startOverride w:val="1"/>
    </w:lvlOverride>
  </w:num>
  <w:num w:numId="11" w16cid:durableId="12499998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D92"/>
    <w:rsid w:val="000322CD"/>
    <w:rsid w:val="00052353"/>
    <w:rsid w:val="001571B4"/>
    <w:rsid w:val="00633D92"/>
    <w:rsid w:val="006E2404"/>
    <w:rsid w:val="00745A07"/>
    <w:rsid w:val="007A6599"/>
    <w:rsid w:val="00841B87"/>
    <w:rsid w:val="00996112"/>
    <w:rsid w:val="00AB2934"/>
    <w:rsid w:val="00BD3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BF560"/>
  <w15:docId w15:val="{61DC00CF-4133-4CD9-8EFA-B005FF8C7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utoRedefine/>
    <w:uiPriority w:val="9"/>
    <w:qFormat/>
    <w:rsid w:val="007A6599"/>
    <w:pPr>
      <w:spacing w:after="200"/>
      <w:outlineLvl w:val="0"/>
    </w:pPr>
    <w:rPr>
      <w:rFonts w:ascii="Calibri" w:eastAsia="Calibri" w:hAnsi="Calibri" w:cs="Calibri"/>
      <w:color w:val="000000" w:themeColor="text1"/>
      <w:sz w:val="30"/>
      <w:szCs w:val="28"/>
    </w:rPr>
  </w:style>
  <w:style w:type="paragraph" w:styleId="Heading2">
    <w:name w:val="heading 2"/>
    <w:autoRedefine/>
    <w:uiPriority w:val="9"/>
    <w:unhideWhenUsed/>
    <w:qFormat/>
    <w:rsid w:val="007A6599"/>
    <w:pPr>
      <w:spacing w:after="200"/>
      <w:outlineLvl w:val="1"/>
    </w:pPr>
    <w:rPr>
      <w:rFonts w:ascii="Calibri" w:eastAsia="Calibri" w:hAnsi="Calibri" w:cs="Calibri"/>
      <w:color w:val="000000" w:themeColor="text1"/>
      <w:sz w:val="26"/>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45A07"/>
    <w:rPr>
      <w:color w:val="605E5C"/>
      <w:shd w:val="clear" w:color="auto" w:fill="E1DFDD"/>
    </w:rPr>
  </w:style>
  <w:style w:type="character" w:styleId="FollowedHyperlink">
    <w:name w:val="FollowedHyperlink"/>
    <w:basedOn w:val="DefaultParagraphFont"/>
    <w:uiPriority w:val="99"/>
    <w:semiHidden/>
    <w:unhideWhenUsed/>
    <w:rsid w:val="009961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isuruamarasingheu/credit-card-fraud-detection-hybrid-resampling.gi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17</Pages>
  <Words>4411</Words>
  <Characters>25147</Characters>
  <Application>Microsoft Office Word</Application>
  <DocSecurity>0</DocSecurity>
  <Lines>209</Lines>
  <Paragraphs>58</Paragraphs>
  <ScaleCrop>false</ScaleCrop>
  <Company/>
  <LinksUpToDate>false</LinksUpToDate>
  <CharactersWithSpaces>29500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Review Report: Deconstruction, Empirical Re-Evaluation, and Enhancement of a Hybrid Resampling Framework for Imbalanced Credit Card Fraud Detection</dc:title>
  <dc:creator>Isuru Amarasinghe</dc:creator>
  <cp:lastModifiedBy>isuru amarasinghe</cp:lastModifiedBy>
  <cp:revision>6</cp:revision>
  <dcterms:created xsi:type="dcterms:W3CDTF">2026-09-21T16:56:00Z</dcterms:created>
  <dcterms:modified xsi:type="dcterms:W3CDTF">2026-10-19T14:51:00Z</dcterms:modified>
</cp:coreProperties>
</file>