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2025年1月 蓝图课程笔记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人生设计课 —— 答疑解惑夜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一针见血：你贪恋这个职位给你带来的好处了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感受 和 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想清楚目标是什么，自由 和 忠诚 感受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达成目标就是对的决策，不能达成目标就是错的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但未必要辞职或者创业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搭建管道需要什么样子的能力，这个是首先要知道的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非劳务收入 搭建管道的三个能力：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 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 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 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这三个能力，不受行业的限制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非劳务收入和企业老板和做一个上市公司，都是牌桌上的人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打工人 的能力越卓越，越是上不了牌桌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新的能力和旧的能力，完全指向两个不同的方向，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问题在于没有思路 而不是身边没有资源，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出卖技术和时间的方式，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 都是 成住坏空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要在行业外，不用考虑我喜欢的领域在成还是空，不一定需要用喜欢的领域来赚钱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可以使用风口上的人和行业 资源 来赚钱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不靠体力不靠技术 只靠使用不同的人 ，不断跟人打交道，用人来干事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奴隶 雇佣 的关系，00 后不进职场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雇佣劳动关系 是长久的吗，会消失的吗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共产主义高级阶段，劳动将是你热爱的事情，不再是谋生的手段，而是生活的唯一需要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承托式团队，每一个人实现自己的目标，这个过程中实现了团体的目标， 公司法框架下的合伙模式，每一个人为自己的决策和目标负责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财务自由是天赋实现的前提条件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人生本来就没有意义，意义就是你的定义，你如何定义它就是怎么样的意义，生命是一场体验 也是个念头，生命也可以不体验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念头的生灭本身就是生灭，打坐练习的本身就是和念头分离的能力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红尘是最好的修炼场，但要把你从红尘里修出去，只有红尘有这个能力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无行不成市：确认一个产品服务有没有市场，就是看有没有同行，没有同行做这个事要么这是个盐碱地 要么就是需求不存在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有了想法之后，就去找到对标，再评估代价，能否支付得起这个代价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高举高打的经验，不适合 0-1 的项目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父精母血：刚开始怎么融合，没有职场人知道，起步都起不来，不知道该抓什么该放什么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一个业务的利润能够轻松地过一千万，一定是因为你解决了一个社会问题，而且是轻松 巧妙 高效地解决了，如果你不能，要么产品不够硬，要么销售上成本不够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最上层：宗教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第二层 气态：文化，持续时间最长绵延不绝的行业，文化可赋能金融和实业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第三层 液态：金融，可赋能实业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第四层 固态：实业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现在的时代和宋仁宗时期特别像，中国四大发明有三大，唐宋八大家有六家，政治清明，经济发达，百家争鸣百花齐放，当时的宋朝集中了整个世界 80% 的生产力，宋朝中期普通的百姓家天天 插花喝茶焚香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现在的中国，没有人家里缺柴米油盐但却很痛苦，已经不缺货啦但还在卖，你去超市逛一圈大概率是空着手出来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大算法：一切指向最大收益和最小损失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如果你所有的决策都是指向最大算法，身边的人还是小算法，复利滚动，未来可期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上牌桌的人靠的是算法，牌桌上的 pk 拼的是谁的算法大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会使用感受的人，只需要和你的感受对话就行了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你只要给他创造好的感受，就……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感受可以是你的工具，但不应该被你的感受所控制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有感受，使用感受，善用感受，并且，脱离感受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做重大决策时永远不让感受来参与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所有有财富传承的家族，传的都是家训，家训里面都是算法，传不传财富倒无所谓，不传算法的都会富不过三代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你的目标是什么？哪个路径更有利于实现你的目标？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在没有量化你的目标以及广泛的调研之前，不要做决策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如果你的目标是确定的，为什么会允许自己不知道呢？明明有那么多条件和手段可以让自己知道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王道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刚刚拉磨的时候仔细回味了下王道课学到的东西：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信任：是敞开合作的态度，而做事靠规则；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聆听：动机，回应动机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聆听要中立，不要有立场，当有了立场，就有了立场的对立面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被迫：都是自己的选择，没有被迫，只有选择</w:t>
      </w:r>
      <w:r>
        <w:rPr>
          <w:rFonts w:eastAsia="等线" w:ascii="Arial" w:cs="Arial" w:hAnsi="Arial"/>
          <w:sz w:val="22"/>
        </w:rPr>
        <w:t>，是当时自己已经经过了计算之后的选择，</w:t>
      </w:r>
      <w:r>
        <w:rPr>
          <w:rFonts w:eastAsia="等线" w:ascii="Arial" w:cs="Arial" w:hAnsi="Arial"/>
          <w:b w:val="true"/>
          <w:sz w:val="22"/>
        </w:rPr>
        <w:t>凡是选择都有代价，需要自己承受这个代价</w:t>
      </w:r>
      <w:r>
        <w:rPr>
          <w:rFonts w:eastAsia="等线" w:ascii="Arial" w:cs="Arial" w:hAnsi="Arial"/>
          <w:sz w:val="22"/>
        </w:rPr>
        <w:t>；（最大算法：最大收益 + 最小损失）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受伤害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没人伤害你，没有受害者，只有责任者</w:t>
      </w:r>
      <w:r>
        <w:rPr>
          <w:rFonts w:eastAsia="等线" w:ascii="Arial" w:cs="Arial" w:hAnsi="Arial"/>
          <w:sz w:val="22"/>
        </w:rPr>
        <w:t>。对自己负100%的全责，受伤害是因为害怕、不想负责，真正的责任者会为了达成目标而去进行有效的努力，不在无效的路径上做无效努力；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守则：在别人的规则下，不能改变，那就接受（受着）</w:t>
      </w:r>
      <w:r>
        <w:rPr>
          <w:rFonts w:eastAsia="等线" w:ascii="Arial" w:cs="Arial" w:hAnsi="Arial"/>
          <w:sz w:val="22"/>
        </w:rPr>
        <w:t>；要么放弃，创造一个自己的规则；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承诺</w:t>
      </w:r>
      <w:r>
        <w:rPr>
          <w:rFonts w:eastAsia="等线" w:ascii="Arial" w:cs="Arial" w:hAnsi="Arial"/>
          <w:sz w:val="22"/>
        </w:rPr>
        <w:t>：5级承诺（无论如何，我都要达成目标），</w:t>
      </w:r>
      <w:r>
        <w:rPr>
          <w:rFonts w:eastAsia="等线" w:ascii="Arial" w:cs="Arial" w:hAnsi="Arial"/>
          <w:b w:val="true"/>
          <w:sz w:val="22"/>
        </w:rPr>
        <w:t>不用事事5级承诺，要么就不要承诺</w:t>
      </w:r>
      <w:r>
        <w:rPr>
          <w:rFonts w:eastAsia="等线" w:ascii="Arial" w:cs="Arial" w:hAnsi="Arial"/>
          <w:sz w:val="22"/>
        </w:rPr>
        <w:t>；也不用要求别人5级承诺；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红黑牌：不做傻黑，不做红，永远都是先出黑，表达态度</w:t>
      </w:r>
      <w:r>
        <w:rPr>
          <w:rFonts w:eastAsia="等线" w:ascii="Arial" w:cs="Arial" w:hAnsi="Arial"/>
          <w:sz w:val="22"/>
        </w:rPr>
        <w:t>，遇到红：放弃，下一个；</w:t>
      </w:r>
      <w:r>
        <w:rPr>
          <w:rFonts w:eastAsia="等线" w:ascii="Arial" w:cs="Arial" w:hAnsi="Arial"/>
          <w:b w:val="true"/>
          <w:sz w:val="22"/>
        </w:rPr>
        <w:t>同时，也要有随时亮红牌的能力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目标- 障碍</w:t>
      </w:r>
      <w:r>
        <w:rPr>
          <w:rFonts w:eastAsia="等线" w:ascii="Arial" w:cs="Arial" w:hAnsi="Arial"/>
          <w:sz w:val="22"/>
        </w:rPr>
        <w:t>：没有障碍，障碍都是自己设置出来的，</w:t>
      </w:r>
      <w:r>
        <w:rPr>
          <w:rFonts w:eastAsia="等线" w:ascii="Arial" w:cs="Arial" w:hAnsi="Arial"/>
          <w:b w:val="true"/>
          <w:sz w:val="22"/>
        </w:rPr>
        <w:t>没有困难创造困难，都是自我感动</w:t>
      </w:r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b w:val="true"/>
          <w:sz w:val="22"/>
        </w:rPr>
        <w:t>紧盯目标</w:t>
      </w:r>
      <w:r>
        <w:rPr>
          <w:rFonts w:eastAsia="等线" w:ascii="Arial" w:cs="Arial" w:hAnsi="Arial"/>
          <w:sz w:val="22"/>
        </w:rPr>
        <w:t>，而不是围绕障碍打败障碍转圈，需要识别真障碍和假障碍，</w:t>
      </w:r>
      <w:r>
        <w:rPr>
          <w:rFonts w:eastAsia="等线" w:ascii="Arial" w:cs="Arial" w:hAnsi="Arial"/>
          <w:b w:val="true"/>
          <w:sz w:val="22"/>
        </w:rPr>
        <w:t>所有的感受都是假障碍；客观的情况才是真障碍</w:t>
      </w:r>
      <w:r>
        <w:rPr>
          <w:rFonts w:eastAsia="等线" w:ascii="Arial" w:cs="Arial" w:hAnsi="Arial"/>
          <w:sz w:val="22"/>
        </w:rPr>
        <w:t>，比如缺钱缺能力缺资源；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意愿+方法：意愿 100%，方法无限多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感受：需要学会与感受分离</w:t>
      </w:r>
      <w:r>
        <w:rPr>
          <w:rFonts w:eastAsia="等线" w:ascii="Arial" w:cs="Arial" w:hAnsi="Arial"/>
          <w:sz w:val="22"/>
        </w:rPr>
        <w:t>，就好像蓝天看白云，一朵朵的白云就是一个个感受的念头，来了又走了，不用去捉住一个又一个的念头；不要为感受买单；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下一步行动要具体，不具体的都是假行动（比如提高执行力，重要的是执行，具体怎么做）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shd w:fill="fff67a"/>
        </w:rPr>
        <w:t>你所需要的，只是下一个决定。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————————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黄金三角</w:t>
      </w:r>
      <w:bookmarkEnd w:id="2"/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2025-06-27T12:44:28Z</dcterms:created>
  <dc:creator>Apache POI</dc:creator>
</cp:coreProperties>
</file>