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 К ПРЕТЕНЗИИ</w:t>
      </w:r>
    </w:p>
    <w:p>
      <w:pPr>
        <w:pStyle w:val="Heading2"/>
        <w:jc w:val="center"/>
      </w:pPr>
      <w:r>
        <w:t>на возврат автомобиля</w:t>
      </w:r>
    </w:p>
    <w:p/>
    <w:p>
      <w:pPr>
        <w:pStyle w:val="Heading1"/>
      </w:pPr>
      <w:r>
        <w:t>1. ПРАВОВЫЕ ОСНОВАНИЯ</w:t>
      </w:r>
    </w:p>
    <w:p>
      <w:r>
        <w:t>• Статья 18 Закона РФ "О защите прав потребителей" - право потребителя при обнаружении недостатков требовать возврата уплаченных денег</w:t>
      </w:r>
    </w:p>
    <w:p>
      <w:r>
        <w:t>• Статья 20 Закона - срок гарантийного ремонта не более 45 дней</w:t>
      </w:r>
    </w:p>
    <w:p>
      <w:r>
        <w:t>• Статья 23 Закона - неустойка 1% за каждый день просрочки</w:t>
      </w:r>
    </w:p>
    <w:p>
      <w:r>
        <w:t>• Обзор судебной практики ВС РФ (23.10.2024)</w:t>
      </w:r>
    </w:p>
    <w:p>
      <w:pPr>
        <w:pStyle w:val="Heading1"/>
      </w:pPr>
      <w:r>
        <w:t>2. ПОРЯДОК ДЕЙСТВИЙ</w:t>
      </w:r>
    </w:p>
    <w:p/>
    <w:p>
      <w:r>
        <w:t>Шаг 1: Заполните претензию</w:t>
      </w:r>
    </w:p>
    <w:p>
      <w:r>
        <w:t>Вставьте свои данные вместо [ФИО], [марка], [дата] и т.д.</w:t>
      </w:r>
    </w:p>
    <w:p/>
    <w:p>
      <w:r>
        <w:t>Шаг 2: Соберите все приложения</w:t>
      </w:r>
    </w:p>
    <w:p>
      <w:pPr>
        <w:pStyle w:val="ListBullet"/>
      </w:pPr>
      <w:r>
        <w:t>• Договор купли-продажи (копия)</w:t>
      </w:r>
    </w:p>
    <w:p>
      <w:pPr>
        <w:pStyle w:val="ListBullet"/>
      </w:pPr>
      <w:r>
        <w:t>• Гарантийный талон (копия)</w:t>
      </w:r>
    </w:p>
    <w:p>
      <w:pPr>
        <w:pStyle w:val="ListBullet"/>
      </w:pPr>
      <w:r>
        <w:t>• Акты приема-передачи в ремонт</w:t>
      </w:r>
    </w:p>
    <w:p>
      <w:pPr>
        <w:pStyle w:val="ListBullet"/>
      </w:pPr>
      <w:r>
        <w:t>• Заключение экспертизы (если есть)</w:t>
      </w:r>
    </w:p>
    <w:p>
      <w:pPr>
        <w:pStyle w:val="ListBullet"/>
      </w:pPr>
      <w:r>
        <w:t>• Чеки об оплате</w:t>
      </w:r>
    </w:p>
    <w:p/>
    <w:p>
      <w:r>
        <w:t>Шаг 3: Отправьте претензию заказным письмом</w:t>
      </w:r>
    </w:p>
    <w:p>
      <w:r>
        <w:t>С уведомлением о вручении по адресу: [Юридический адрес дилера]</w:t>
      </w:r>
    </w:p>
    <w:p>
      <w:r>
        <w:rPr>
          <w:b/>
          <w:color w:val="FF0000"/>
        </w:rPr>
        <w:t>ВАЖНО: Сохраните почтовую квитанцию!</w:t>
      </w:r>
    </w:p>
    <w:p/>
    <w:p>
      <w:r>
        <w:t>Шаг 4: Ждите ответа 10 дней</w:t>
      </w:r>
    </w:p>
    <w:p>
      <w:r>
        <w:t>(согласно ст. 22 Закона о защите прав потребителей)</w:t>
      </w:r>
    </w:p>
    <w:p>
      <w:pPr>
        <w:pStyle w:val="Heading1"/>
      </w:pPr>
      <w:r>
        <w:t>3. ЕСЛИ ОТВЕТА НЕТ ИЛИ ОТКАЗ</w:t>
      </w:r>
    </w:p>
    <w:p>
      <w:r>
        <w:t>• Подготовьте исковое заявление</w:t>
      </w:r>
    </w:p>
    <w:p>
      <w:r>
        <w:t>• Подайте иск в суд по месту жительства (ст. 17 Закона)</w:t>
      </w:r>
    </w:p>
    <w:p>
      <w:r>
        <w:t>• Можете требовать:</w:t>
      </w:r>
    </w:p>
    <w:p>
      <w:pPr>
        <w:pStyle w:val="ListBullet"/>
      </w:pPr>
      <w:r>
        <w:t xml:space="preserve">  - Возврат уплаченных денег</w:t>
      </w:r>
    </w:p>
    <w:p>
      <w:pPr>
        <w:pStyle w:val="ListBullet"/>
      </w:pPr>
      <w:r>
        <w:t xml:space="preserve">  - Неустойку (1% за каждый день)</w:t>
      </w:r>
    </w:p>
    <w:p>
      <w:pPr>
        <w:pStyle w:val="ListBullet"/>
      </w:pPr>
      <w:r>
        <w:t xml:space="preserve">  - Компенсацию морального вреда</w:t>
      </w:r>
    </w:p>
    <w:p>
      <w:pPr>
        <w:pStyle w:val="ListBullet"/>
      </w:pPr>
      <w:r>
        <w:t xml:space="preserve">  - Штраф 50% в пользу потребителя</w:t>
      </w:r>
    </w:p>
    <w:p>
      <w:pPr>
        <w:pStyle w:val="ListBullet"/>
      </w:pPr>
      <w:r>
        <w:t xml:space="preserve">  - Судебные расходы</w:t>
      </w:r>
    </w:p>
    <w:p>
      <w:pPr>
        <w:pStyle w:val="Heading1"/>
      </w:pPr>
      <w:r>
        <w:t>4. ВАЖНЫЕ СРОКИ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Гарантийный ремонт</w:t>
            </w:r>
          </w:p>
        </w:tc>
        <w:tc>
          <w:tcPr>
            <w:tcW w:type="dxa" w:w="4320"/>
          </w:tcPr>
          <w:p>
            <w:r>
              <w:t>максимум 45 дней</w:t>
            </w:r>
          </w:p>
        </w:tc>
      </w:tr>
      <w:tr>
        <w:tc>
          <w:tcPr>
            <w:tcW w:type="dxa" w:w="4320"/>
          </w:tcPr>
          <w:p>
            <w:r>
              <w:t>Ответ на претензию</w:t>
            </w:r>
          </w:p>
        </w:tc>
        <w:tc>
          <w:tcPr>
            <w:tcW w:type="dxa" w:w="4320"/>
          </w:tcPr>
          <w:p>
            <w:r>
              <w:t>10 дней</w:t>
            </w:r>
          </w:p>
        </w:tc>
      </w:tr>
      <w:tr>
        <w:tc>
          <w:tcPr>
            <w:tcW w:type="dxa" w:w="4320"/>
          </w:tcPr>
          <w:p>
            <w:r>
              <w:t>Исковая давность</w:t>
            </w:r>
          </w:p>
        </w:tc>
        <w:tc>
          <w:tcPr>
            <w:tcW w:type="dxa" w:w="4320"/>
          </w:tcPr>
          <w:p>
            <w:r>
              <w:t>3 года</w:t>
            </w:r>
          </w:p>
        </w:tc>
      </w:tr>
      <w:tr>
        <w:tc>
          <w:tcPr>
            <w:tcW w:type="dxa" w:w="4320"/>
          </w:tcPr>
          <w:p>
            <w:r>
              <w:t>Срок подачи иска после отказа</w:t>
            </w:r>
          </w:p>
        </w:tc>
        <w:tc>
          <w:tcPr>
            <w:tcW w:type="dxa" w:w="4320"/>
          </w:tcPr>
          <w:p>
            <w:r>
              <w:t>в течение исковой давности</w:t>
            </w:r>
          </w:p>
        </w:tc>
      </w:tr>
    </w:tbl>
    <w:p>
      <w:pPr>
        <w:pStyle w:val="Heading1"/>
      </w:pPr>
      <w:r>
        <w:t>5. СУДЕБНАЯ ПРАКТИКА</w:t>
      </w:r>
    </w:p>
    <w:p>
      <w:r>
        <w:t>Суды в большинстве случаев встают на сторону потребителя при:</w:t>
      </w:r>
    </w:p>
    <w:p>
      <w:pPr>
        <w:pStyle w:val="ListBullet"/>
      </w:pPr>
      <w:r>
        <w:t>• Превышении 45-дневного срока ремонта</w:t>
      </w:r>
    </w:p>
    <w:p>
      <w:pPr>
        <w:pStyle w:val="ListBullet"/>
      </w:pPr>
      <w:r>
        <w:t>• Неустранении недостатков за разумный срок</w:t>
      </w:r>
    </w:p>
    <w:p>
      <w:pPr>
        <w:pStyle w:val="ListBullet"/>
      </w:pPr>
      <w:r>
        <w:t>• Повторном выявлении недостатков</w:t>
      </w:r>
    </w:p>
    <w:p>
      <w:pPr>
        <w:pStyle w:val="Heading1"/>
      </w:pPr>
      <w:r>
        <w:t>6. СОВЕТЫ</w:t>
      </w:r>
    </w:p>
    <w:p>
      <w:r>
        <w:t>• Всегда сохраняйте документы (акты, чеки, переписку)</w:t>
      </w:r>
    </w:p>
    <w:p>
      <w:r>
        <w:t>• Фиксируйте даты передачи/получения автомобиля</w:t>
      </w:r>
    </w:p>
    <w:p>
      <w:r>
        <w:t>• Если дилер отказывается принимать претензию - отправляйте заказным письмом</w:t>
      </w:r>
    </w:p>
    <w:p>
      <w:r>
        <w:t>• Консультируйтесь с юристом перед подачей иска</w:t>
      </w:r>
    </w:p>
    <w:p>
      <w:pPr>
        <w:pStyle w:val="Heading1"/>
      </w:pPr>
      <w:r>
        <w:t>7. ШТРАФЫ И НЕУСТОЙКА</w:t>
      </w:r>
    </w:p>
    <w:p>
      <w:r>
        <w:t>• Неустойка: 1% от цены товара за каждый день просрочки (ст. 23)</w:t>
      </w:r>
    </w:p>
    <w:p>
      <w:r>
        <w:t>• Штраф: 50% от суммы, присужденной в пользу потребителя (ст. 13)</w:t>
      </w:r>
    </w:p>
    <w:p/>
    <w:p>
      <w:r>
        <w:rPr>
          <w:b/>
        </w:rPr>
        <w:t xml:space="preserve">Пример: </w:t>
      </w:r>
      <w:r>
        <w:t>при цене авто 2 000 000 руб. и просрочке 30 дней:</w:t>
      </w:r>
    </w:p>
    <w:p>
      <w:pPr>
        <w:pStyle w:val="ListBullet"/>
      </w:pPr>
      <w:r>
        <w:t>Неустойка = 2 000 000 × 1% × 30 = 600 000 руб.</w:t>
      </w:r>
    </w:p>
    <w:p>
      <w:pPr>
        <w:pStyle w:val="Heading1"/>
      </w:pPr>
      <w:r>
        <w:t>8. КОНТАКТЫ ДЛЯ ПОМОЩИ</w:t>
      </w:r>
    </w:p>
    <w:p>
      <w:r>
        <w:t>• Роспотребнадзор: 8-800-100-00-04</w:t>
      </w:r>
    </w:p>
    <w:p>
      <w:r>
        <w:t>• Общество защиты прав потребителей</w:t>
      </w:r>
    </w:p>
    <w:p>
      <w:r>
        <w:t>• Юристы, специализирующиеся на защите прав потребителей</w:t>
      </w:r>
    </w:p>
    <w:p/>
    <w:p>
      <w:r>
        <w:rPr>
          <w:b/>
          <w:sz w:val="18"/>
        </w:rPr>
        <w:t xml:space="preserve">Примечание: </w:t>
      </w:r>
      <w:r>
        <w:rPr>
          <w:sz w:val="18"/>
        </w:rPr>
        <w:t>Данная инструкция составлена на основе анализа законодательства и судебной практики. Для конкретной ситуации рекомендуется консультация с юристом.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