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7B5" w:rsidRDefault="002447B5"/>
    <w:p w:rsidR="002447B5" w:rsidRDefault="009C3F13">
      <w:pPr>
        <w:spacing w:line="331" w:lineRule="auto"/>
        <w:jc w:val="center"/>
      </w:pPr>
      <w:r>
        <w:rPr>
          <w:noProof/>
        </w:rPr>
        <w:drawing>
          <wp:inline distT="114300" distB="114300" distL="114300" distR="114300">
            <wp:extent cx="4029075" cy="20716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029075" cy="2071688"/>
                    </a:xfrm>
                    <a:prstGeom prst="rect">
                      <a:avLst/>
                    </a:prstGeom>
                    <a:ln/>
                  </pic:spPr>
                </pic:pic>
              </a:graphicData>
            </a:graphic>
          </wp:inline>
        </w:drawing>
      </w:r>
    </w:p>
    <w:p w:rsidR="002447B5" w:rsidRDefault="002447B5">
      <w:pPr>
        <w:spacing w:line="331" w:lineRule="auto"/>
      </w:pPr>
    </w:p>
    <w:p w:rsidR="002447B5" w:rsidRDefault="002447B5">
      <w:pPr>
        <w:spacing w:line="331" w:lineRule="auto"/>
      </w:pPr>
    </w:p>
    <w:p w:rsidR="002447B5" w:rsidRDefault="002447B5">
      <w:pPr>
        <w:spacing w:line="331" w:lineRule="auto"/>
      </w:pPr>
    </w:p>
    <w:p w:rsidR="002447B5" w:rsidRDefault="002447B5">
      <w:pPr>
        <w:spacing w:line="331" w:lineRule="auto"/>
      </w:pPr>
    </w:p>
    <w:p w:rsidR="00F94B40" w:rsidRPr="006C75E9" w:rsidRDefault="00F94B40" w:rsidP="00F94B40">
      <w:pPr>
        <w:spacing w:line="480" w:lineRule="auto"/>
        <w:jc w:val="center"/>
        <w:rPr>
          <w:rFonts w:ascii="Lucida Handwriting" w:hAnsi="Lucida Handwriting"/>
        </w:rPr>
      </w:pPr>
      <w:r w:rsidRPr="006C75E9">
        <w:rPr>
          <w:rFonts w:ascii="Lucida Handwriting" w:hAnsi="Lucida Handwriting"/>
          <w:b/>
          <w:color w:val="632423"/>
          <w:sz w:val="32"/>
          <w:szCs w:val="32"/>
        </w:rPr>
        <w:t>ISYS 630 Project Management</w:t>
      </w:r>
    </w:p>
    <w:p w:rsidR="00F94B40" w:rsidRPr="006C75E9" w:rsidRDefault="00F94B40" w:rsidP="00F94B40">
      <w:pPr>
        <w:spacing w:line="480" w:lineRule="auto"/>
        <w:jc w:val="center"/>
        <w:rPr>
          <w:rFonts w:ascii="Lucida Handwriting" w:hAnsi="Lucida Handwriting"/>
        </w:rPr>
      </w:pPr>
      <w:r w:rsidRPr="006C75E9">
        <w:rPr>
          <w:rFonts w:ascii="Lucida Handwriting" w:hAnsi="Lucida Handwriting"/>
          <w:b/>
          <w:color w:val="632423"/>
          <w:sz w:val="32"/>
          <w:szCs w:val="32"/>
        </w:rPr>
        <w:t>Pie Pub Restaurant</w:t>
      </w:r>
    </w:p>
    <w:p w:rsidR="00F94B40" w:rsidRPr="00E454CB" w:rsidRDefault="00E454CB" w:rsidP="00F94B40">
      <w:pPr>
        <w:spacing w:line="480" w:lineRule="auto"/>
        <w:jc w:val="center"/>
        <w:rPr>
          <w:rFonts w:ascii="Lucida Handwriting" w:hAnsi="Lucida Handwriting"/>
          <w:u w:val="single"/>
        </w:rPr>
      </w:pPr>
      <w:r w:rsidRPr="00E454CB">
        <w:rPr>
          <w:rFonts w:ascii="Lucida Handwriting" w:hAnsi="Lucida Handwriting"/>
          <w:b/>
          <w:color w:val="632423"/>
          <w:sz w:val="32"/>
          <w:szCs w:val="32"/>
          <w:u w:val="single"/>
        </w:rPr>
        <w:t>Organization Description</w:t>
      </w:r>
    </w:p>
    <w:p w:rsidR="00F94B40" w:rsidRDefault="00F94B40" w:rsidP="00F94B40">
      <w:pPr>
        <w:spacing w:line="480" w:lineRule="auto"/>
      </w:pPr>
      <w:r>
        <w:rPr>
          <w:sz w:val="24"/>
          <w:szCs w:val="24"/>
        </w:rPr>
        <w:t xml:space="preserve"> </w:t>
      </w:r>
    </w:p>
    <w:p w:rsidR="00F94B40" w:rsidRDefault="00F94B40" w:rsidP="00F94B40">
      <w:pPr>
        <w:spacing w:line="480" w:lineRule="auto"/>
        <w:rPr>
          <w:sz w:val="24"/>
          <w:szCs w:val="24"/>
        </w:rPr>
      </w:pPr>
      <w:r>
        <w:rPr>
          <w:sz w:val="24"/>
          <w:szCs w:val="24"/>
        </w:rPr>
        <w:t xml:space="preserve"> </w:t>
      </w:r>
    </w:p>
    <w:p w:rsidR="00F94B40" w:rsidRDefault="00F94B40" w:rsidP="00F94B40">
      <w:pPr>
        <w:spacing w:line="480" w:lineRule="auto"/>
        <w:rPr>
          <w:sz w:val="24"/>
          <w:szCs w:val="24"/>
        </w:rPr>
      </w:pPr>
    </w:p>
    <w:p w:rsidR="00F94B40" w:rsidRDefault="00F94B40" w:rsidP="00F94B40">
      <w:pPr>
        <w:spacing w:line="480" w:lineRule="auto"/>
        <w:rPr>
          <w:sz w:val="24"/>
          <w:szCs w:val="24"/>
        </w:rPr>
      </w:pPr>
    </w:p>
    <w:p w:rsidR="00F94B40" w:rsidRDefault="00F94B40" w:rsidP="00F94B40">
      <w:pPr>
        <w:spacing w:line="480" w:lineRule="auto"/>
        <w:rPr>
          <w:sz w:val="24"/>
          <w:szCs w:val="24"/>
        </w:rPr>
      </w:pPr>
    </w:p>
    <w:p w:rsidR="00F94B40" w:rsidRDefault="00F94B40" w:rsidP="00F94B40">
      <w:pPr>
        <w:spacing w:line="480" w:lineRule="auto"/>
        <w:rPr>
          <w:sz w:val="24"/>
          <w:szCs w:val="24"/>
        </w:rPr>
      </w:pPr>
    </w:p>
    <w:p w:rsidR="00F94B40" w:rsidRDefault="00F94B40" w:rsidP="00F94B40">
      <w:pPr>
        <w:spacing w:line="480" w:lineRule="auto"/>
      </w:pPr>
      <w:r>
        <w:rPr>
          <w:sz w:val="24"/>
          <w:szCs w:val="24"/>
        </w:rPr>
        <w:t xml:space="preserve"> </w:t>
      </w:r>
    </w:p>
    <w:p w:rsidR="00F94B40" w:rsidRPr="003A45EF" w:rsidRDefault="00F94B40" w:rsidP="00F94B40">
      <w:pPr>
        <w:spacing w:line="240" w:lineRule="auto"/>
        <w:jc w:val="center"/>
        <w:rPr>
          <w:rFonts w:ascii="Times New Roman" w:hAnsi="Times New Roman" w:cs="Times New Roman"/>
        </w:rPr>
      </w:pPr>
      <w:r w:rsidRPr="003A45EF">
        <w:rPr>
          <w:rFonts w:ascii="Times New Roman" w:hAnsi="Times New Roman" w:cs="Times New Roman"/>
          <w:color w:val="943634"/>
          <w:sz w:val="28"/>
          <w:szCs w:val="28"/>
        </w:rPr>
        <w:t>Group 3</w:t>
      </w:r>
    </w:p>
    <w:p w:rsidR="00F94B40" w:rsidRPr="003A45EF" w:rsidRDefault="00F94B40" w:rsidP="00F94B40">
      <w:pPr>
        <w:spacing w:line="480" w:lineRule="auto"/>
        <w:jc w:val="center"/>
        <w:rPr>
          <w:rFonts w:ascii="Times New Roman" w:hAnsi="Times New Roman" w:cs="Times New Roman"/>
        </w:rPr>
      </w:pPr>
      <w:r w:rsidRPr="003A45EF">
        <w:rPr>
          <w:rFonts w:ascii="Times New Roman" w:hAnsi="Times New Roman" w:cs="Times New Roman"/>
          <w:b/>
          <w:color w:val="632423"/>
          <w:sz w:val="28"/>
          <w:szCs w:val="28"/>
          <w:u w:val="single"/>
        </w:rPr>
        <w:t>Team members</w:t>
      </w:r>
    </w:p>
    <w:p w:rsidR="00F94B40" w:rsidRPr="003A45EF" w:rsidRDefault="00F94B40" w:rsidP="00F94B40">
      <w:pPr>
        <w:spacing w:line="480" w:lineRule="auto"/>
        <w:jc w:val="center"/>
        <w:rPr>
          <w:rFonts w:ascii="Times New Roman" w:hAnsi="Times New Roman" w:cs="Times New Roman"/>
          <w:color w:val="943634"/>
          <w:sz w:val="24"/>
          <w:szCs w:val="24"/>
        </w:rPr>
      </w:pPr>
      <w:r w:rsidRPr="003A45EF">
        <w:rPr>
          <w:rFonts w:ascii="Times New Roman" w:hAnsi="Times New Roman" w:cs="Times New Roman"/>
          <w:color w:val="943634"/>
          <w:sz w:val="24"/>
          <w:szCs w:val="24"/>
        </w:rPr>
        <w:t>Abeer Katiyal   |   Aditya Purandare   |   Sneha Chandrashekaraiah</w:t>
      </w:r>
    </w:p>
    <w:p w:rsidR="00C673A4" w:rsidRDefault="00C673A4">
      <w:pPr>
        <w:spacing w:line="331" w:lineRule="auto"/>
        <w:rPr>
          <w:rFonts w:ascii="Times New Roman" w:hAnsi="Times New Roman" w:cs="Times New Roman"/>
          <w:b/>
          <w:sz w:val="28"/>
          <w:szCs w:val="28"/>
        </w:rPr>
      </w:pP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b/>
          <w:sz w:val="28"/>
          <w:szCs w:val="28"/>
        </w:rPr>
        <w:t>About Us</w:t>
      </w:r>
      <w:bookmarkStart w:id="0" w:name="_GoBack"/>
      <w:bookmarkEnd w:id="0"/>
    </w:p>
    <w:p w:rsidR="002447B5" w:rsidRPr="003A45EF" w:rsidRDefault="009C3F13">
      <w:pPr>
        <w:spacing w:line="331" w:lineRule="auto"/>
        <w:ind w:firstLine="720"/>
        <w:jc w:val="both"/>
        <w:rPr>
          <w:rFonts w:ascii="Times New Roman" w:hAnsi="Times New Roman" w:cs="Times New Roman"/>
        </w:rPr>
      </w:pPr>
      <w:r w:rsidRPr="003A45EF">
        <w:rPr>
          <w:rFonts w:ascii="Times New Roman" w:hAnsi="Times New Roman" w:cs="Times New Roman"/>
          <w:sz w:val="24"/>
          <w:szCs w:val="24"/>
        </w:rPr>
        <w:t>Agventures Consulting is a technology consulting organization founded in January 2016 by Abeer Katiyal, Aditya Purandare &amp; Sneha Chandrashekaraiah. We are based out of College Station, Texas. We believe in excellence, trust and learning.</w:t>
      </w:r>
    </w:p>
    <w:p w:rsidR="002447B5" w:rsidRPr="003A45EF" w:rsidRDefault="009C3F13">
      <w:pPr>
        <w:spacing w:line="331" w:lineRule="auto"/>
        <w:ind w:firstLine="720"/>
        <w:jc w:val="both"/>
        <w:rPr>
          <w:rFonts w:ascii="Times New Roman" w:hAnsi="Times New Roman" w:cs="Times New Roman"/>
        </w:rPr>
      </w:pPr>
      <w:r w:rsidRPr="003A45EF">
        <w:rPr>
          <w:rFonts w:ascii="Times New Roman" w:hAnsi="Times New Roman" w:cs="Times New Roman"/>
          <w:sz w:val="24"/>
          <w:szCs w:val="24"/>
        </w:rPr>
        <w:t xml:space="preserve">We provide consulting in all things technical with expertise in cloud computing, cloud integration and mobile computing. Our consulting team consists of technical and business professionals experienced in transforming businesses by giving them technical edge over their competition in their domain. Our services are directed to benefit organizations of all sizes wherein we help them get a technological foothold, upgrade particular features or transform an entire line of business.  Our organization has about 3000 employees and we have 7 branches spread across the country. Our contact information and history can be found on the website </w:t>
      </w:r>
      <w:hyperlink r:id="rId8">
        <w:r w:rsidRPr="003A45EF">
          <w:rPr>
            <w:rFonts w:ascii="Times New Roman" w:hAnsi="Times New Roman" w:cs="Times New Roman"/>
            <w:i/>
            <w:color w:val="1155CC"/>
            <w:sz w:val="24"/>
            <w:szCs w:val="24"/>
            <w:u w:val="single"/>
          </w:rPr>
          <w:t>www.agventures.tech</w:t>
        </w:r>
      </w:hyperlink>
      <w:r w:rsidRPr="003A45EF">
        <w:rPr>
          <w:rFonts w:ascii="Times New Roman" w:hAnsi="Times New Roman" w:cs="Times New Roman"/>
          <w:sz w:val="24"/>
          <w:szCs w:val="24"/>
        </w:rPr>
        <w:t xml:space="preserve"> .</w:t>
      </w:r>
    </w:p>
    <w:p w:rsidR="002447B5" w:rsidRPr="003A45EF" w:rsidRDefault="002447B5">
      <w:pPr>
        <w:rPr>
          <w:rFonts w:ascii="Times New Roman" w:hAnsi="Times New Roman" w:cs="Times New Roman"/>
        </w:rPr>
      </w:pPr>
    </w:p>
    <w:p w:rsidR="002447B5" w:rsidRPr="003A45EF" w:rsidRDefault="009C3F13">
      <w:pPr>
        <w:rPr>
          <w:rFonts w:ascii="Times New Roman" w:hAnsi="Times New Roman" w:cs="Times New Roman"/>
        </w:rPr>
      </w:pPr>
      <w:r w:rsidRPr="003A45EF">
        <w:rPr>
          <w:rFonts w:ascii="Times New Roman" w:hAnsi="Times New Roman" w:cs="Times New Roman"/>
          <w:b/>
          <w:sz w:val="28"/>
          <w:szCs w:val="28"/>
        </w:rPr>
        <w:t>Business Model</w:t>
      </w:r>
    </w:p>
    <w:p w:rsidR="002447B5" w:rsidRPr="003A45EF" w:rsidRDefault="009C3F13">
      <w:pPr>
        <w:spacing w:line="331" w:lineRule="auto"/>
        <w:ind w:firstLine="720"/>
        <w:jc w:val="both"/>
        <w:rPr>
          <w:rFonts w:ascii="Times New Roman" w:hAnsi="Times New Roman" w:cs="Times New Roman"/>
        </w:rPr>
      </w:pPr>
      <w:r w:rsidRPr="003A45EF">
        <w:rPr>
          <w:rFonts w:ascii="Times New Roman" w:hAnsi="Times New Roman" w:cs="Times New Roman"/>
          <w:sz w:val="24"/>
          <w:szCs w:val="24"/>
        </w:rPr>
        <w:t>Our company is backed by 5 major investors who have a place on the management board. We create value for our clients by aiding and assisting them to gain a technological foothold in their marketplace, staying a step ahead of their competition. Our main selling factor is our experience in different industries. We are proud to have representatives and experts from all business fields, therein enabling us to venture into new industrial zones. We provide tailored solutions to each client based on their company requirements and specifications.</w:t>
      </w:r>
    </w:p>
    <w:p w:rsidR="002447B5" w:rsidRPr="003A45EF" w:rsidRDefault="009C3F13">
      <w:pPr>
        <w:spacing w:line="331" w:lineRule="auto"/>
        <w:ind w:firstLine="720"/>
        <w:jc w:val="both"/>
        <w:rPr>
          <w:rFonts w:ascii="Times New Roman" w:hAnsi="Times New Roman" w:cs="Times New Roman"/>
        </w:rPr>
      </w:pPr>
      <w:r w:rsidRPr="003A45EF">
        <w:rPr>
          <w:rFonts w:ascii="Times New Roman" w:hAnsi="Times New Roman" w:cs="Times New Roman"/>
          <w:sz w:val="24"/>
          <w:szCs w:val="24"/>
        </w:rPr>
        <w:t xml:space="preserve">We believe that relationships are here to stay and concentrate on retaining our customers long-term and in making new relationships. We value our customers. We promise to deliver quality service. </w:t>
      </w:r>
    </w:p>
    <w:p w:rsidR="002447B5" w:rsidRPr="003A45EF" w:rsidRDefault="009C3F13">
      <w:pPr>
        <w:spacing w:line="331" w:lineRule="auto"/>
        <w:ind w:firstLine="720"/>
        <w:jc w:val="both"/>
        <w:rPr>
          <w:rFonts w:ascii="Times New Roman" w:hAnsi="Times New Roman" w:cs="Times New Roman"/>
        </w:rPr>
      </w:pPr>
      <w:r w:rsidRPr="003A45EF">
        <w:rPr>
          <w:rFonts w:ascii="Times New Roman" w:hAnsi="Times New Roman" w:cs="Times New Roman"/>
          <w:sz w:val="24"/>
          <w:szCs w:val="24"/>
        </w:rPr>
        <w:t>We have close ties with firms related to each business field like cloud vendors, management tools, technology alliances and are on retainer from many years. We also have ties with marketing firms to help promote our organization and help with our customers’ needs if necessary.</w:t>
      </w:r>
    </w:p>
    <w:p w:rsidR="002447B5" w:rsidRPr="003A45EF" w:rsidRDefault="009C3F13">
      <w:pPr>
        <w:spacing w:line="331" w:lineRule="auto"/>
        <w:ind w:firstLine="720"/>
        <w:jc w:val="both"/>
        <w:rPr>
          <w:rFonts w:ascii="Times New Roman" w:hAnsi="Times New Roman" w:cs="Times New Roman"/>
        </w:rPr>
      </w:pPr>
      <w:r w:rsidRPr="003A45EF">
        <w:rPr>
          <w:rFonts w:ascii="Times New Roman" w:hAnsi="Times New Roman" w:cs="Times New Roman"/>
          <w:sz w:val="24"/>
          <w:szCs w:val="24"/>
        </w:rPr>
        <w:t>Cost management is maintained by establishing virtual, mobile teams resulting in reduced overhead. We cut cost by keeping our key partners on retainer and establishing long-term investments with them.</w:t>
      </w:r>
    </w:p>
    <w:p w:rsidR="002447B5" w:rsidRPr="003A45EF" w:rsidRDefault="002447B5">
      <w:pPr>
        <w:ind w:firstLine="720"/>
        <w:rPr>
          <w:rFonts w:ascii="Times New Roman" w:hAnsi="Times New Roman" w:cs="Times New Roman"/>
        </w:rPr>
      </w:pP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b/>
          <w:sz w:val="28"/>
          <w:szCs w:val="28"/>
        </w:rPr>
        <w:t>Industry Experience</w:t>
      </w:r>
    </w:p>
    <w:p w:rsidR="002447B5" w:rsidRPr="003A45EF" w:rsidRDefault="009C3F13">
      <w:pPr>
        <w:spacing w:line="331" w:lineRule="auto"/>
        <w:jc w:val="both"/>
        <w:rPr>
          <w:rFonts w:ascii="Times New Roman" w:hAnsi="Times New Roman" w:cs="Times New Roman"/>
        </w:rPr>
      </w:pPr>
      <w:r w:rsidRPr="003A45EF">
        <w:rPr>
          <w:rFonts w:ascii="Times New Roman" w:hAnsi="Times New Roman" w:cs="Times New Roman"/>
          <w:sz w:val="24"/>
          <w:szCs w:val="24"/>
        </w:rPr>
        <w:t xml:space="preserve">Education and learning    | </w:t>
      </w:r>
      <w:r w:rsidRPr="003A45EF">
        <w:rPr>
          <w:rFonts w:ascii="Times New Roman" w:hAnsi="Times New Roman" w:cs="Times New Roman"/>
          <w:sz w:val="24"/>
          <w:szCs w:val="24"/>
        </w:rPr>
        <w:tab/>
        <w:t xml:space="preserve"> Oil &amp; Gas Industry  |  Retail business management Franchise business management    |    Insurance    |    Media and Entertainment</w:t>
      </w:r>
    </w:p>
    <w:p w:rsidR="002447B5" w:rsidRPr="003A45EF" w:rsidRDefault="009C3F13">
      <w:pPr>
        <w:spacing w:line="331" w:lineRule="auto"/>
        <w:jc w:val="both"/>
        <w:rPr>
          <w:rFonts w:ascii="Times New Roman" w:hAnsi="Times New Roman" w:cs="Times New Roman"/>
        </w:rPr>
      </w:pPr>
      <w:r w:rsidRPr="003A45EF">
        <w:rPr>
          <w:rFonts w:ascii="Times New Roman" w:hAnsi="Times New Roman" w:cs="Times New Roman"/>
          <w:sz w:val="24"/>
          <w:szCs w:val="24"/>
        </w:rPr>
        <w:t>Finance and Banking    |    Research and Development</w:t>
      </w:r>
    </w:p>
    <w:p w:rsidR="002447B5" w:rsidRPr="003A45EF" w:rsidRDefault="002447B5">
      <w:pPr>
        <w:spacing w:line="331" w:lineRule="auto"/>
        <w:rPr>
          <w:rFonts w:ascii="Times New Roman" w:hAnsi="Times New Roman" w:cs="Times New Roman"/>
        </w:rPr>
      </w:pP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b/>
          <w:sz w:val="28"/>
          <w:szCs w:val="28"/>
        </w:rPr>
        <w:t>Key Members and Contact Information</w:t>
      </w: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Abeer Katiyal</w:t>
      </w: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 xml:space="preserve">email: </w:t>
      </w:r>
      <w:r w:rsidRPr="003A45EF">
        <w:rPr>
          <w:rFonts w:ascii="Times New Roman" w:hAnsi="Times New Roman" w:cs="Times New Roman"/>
          <w:color w:val="1155CC"/>
          <w:sz w:val="24"/>
          <w:szCs w:val="24"/>
          <w:u w:val="single"/>
        </w:rPr>
        <w:t>abeer.katiyal@tamu.edu</w:t>
      </w: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contact_no: (206) 693-0594</w:t>
      </w:r>
    </w:p>
    <w:p w:rsidR="002447B5" w:rsidRPr="003A45EF" w:rsidRDefault="002447B5">
      <w:pPr>
        <w:rPr>
          <w:rFonts w:ascii="Times New Roman" w:hAnsi="Times New Roman" w:cs="Times New Roman"/>
        </w:rPr>
      </w:pP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Aditya Purandare</w:t>
      </w: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 xml:space="preserve">email: </w:t>
      </w:r>
      <w:r w:rsidRPr="003A45EF">
        <w:rPr>
          <w:rFonts w:ascii="Times New Roman" w:hAnsi="Times New Roman" w:cs="Times New Roman"/>
          <w:color w:val="1155CC"/>
          <w:sz w:val="24"/>
          <w:szCs w:val="24"/>
          <w:u w:val="single"/>
        </w:rPr>
        <w:t>aditya.purandare@tamu.edu</w:t>
      </w: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contact_no: (979) 985-7131</w:t>
      </w:r>
    </w:p>
    <w:p w:rsidR="002447B5" w:rsidRPr="003A45EF" w:rsidRDefault="002447B5">
      <w:pPr>
        <w:rPr>
          <w:rFonts w:ascii="Times New Roman" w:hAnsi="Times New Roman" w:cs="Times New Roman"/>
        </w:rPr>
      </w:pP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Sneha Chandrashekaraiah</w:t>
      </w:r>
    </w:p>
    <w:p w:rsidR="002447B5" w:rsidRPr="003A45EF" w:rsidRDefault="009C3F13">
      <w:pPr>
        <w:spacing w:line="331" w:lineRule="auto"/>
        <w:rPr>
          <w:rFonts w:ascii="Times New Roman" w:hAnsi="Times New Roman" w:cs="Times New Roman"/>
        </w:rPr>
      </w:pPr>
      <w:r w:rsidRPr="003A45EF">
        <w:rPr>
          <w:rFonts w:ascii="Times New Roman" w:hAnsi="Times New Roman" w:cs="Times New Roman"/>
          <w:sz w:val="24"/>
          <w:szCs w:val="24"/>
        </w:rPr>
        <w:t xml:space="preserve">email: </w:t>
      </w:r>
      <w:r w:rsidRPr="003A45EF">
        <w:rPr>
          <w:rFonts w:ascii="Times New Roman" w:hAnsi="Times New Roman" w:cs="Times New Roman"/>
          <w:color w:val="1155CC"/>
          <w:sz w:val="24"/>
          <w:szCs w:val="24"/>
          <w:u w:val="single"/>
        </w:rPr>
        <w:t>sneha.c@tamu.edu</w:t>
      </w:r>
    </w:p>
    <w:p w:rsidR="002447B5" w:rsidRDefault="009C3F13">
      <w:pPr>
        <w:spacing w:line="331" w:lineRule="auto"/>
      </w:pPr>
      <w:r w:rsidRPr="003A45EF">
        <w:rPr>
          <w:rFonts w:ascii="Times New Roman" w:hAnsi="Times New Roman" w:cs="Times New Roman"/>
          <w:sz w:val="24"/>
          <w:szCs w:val="24"/>
        </w:rPr>
        <w:t>contact_no: (979) 985-7128</w:t>
      </w:r>
      <w:r w:rsidRPr="003A45EF">
        <w:rPr>
          <w:rFonts w:ascii="Times New Roman" w:hAnsi="Times New Roman" w:cs="Times New Roman"/>
          <w:sz w:val="24"/>
          <w:szCs w:val="24"/>
        </w:rPr>
        <w:tab/>
      </w:r>
      <w:r w:rsidRPr="003A45EF">
        <w:rPr>
          <w:rFonts w:ascii="Times New Roman" w:hAnsi="Times New Roman" w:cs="Times New Roman"/>
          <w:sz w:val="24"/>
          <w:szCs w:val="24"/>
        </w:rPr>
        <w:tab/>
      </w:r>
      <w:r w:rsidRPr="003A45EF">
        <w:rPr>
          <w:rFonts w:ascii="Times New Roman" w:hAnsi="Times New Roman" w:cs="Times New Roman"/>
          <w:sz w:val="24"/>
          <w:szCs w:val="24"/>
        </w:rPr>
        <w:tab/>
      </w:r>
      <w:r w:rsidRPr="003A45EF">
        <w:rPr>
          <w:rFonts w:ascii="Times New Roman" w:hAnsi="Times New Roman" w:cs="Times New Roman"/>
          <w:sz w:val="24"/>
          <w:szCs w:val="24"/>
        </w:rPr>
        <w:tab/>
        <w:t xml:space="preserve"> </w:t>
      </w:r>
      <w:r w:rsidRPr="003A45EF">
        <w:rPr>
          <w:rFonts w:ascii="Times New Roman" w:hAnsi="Times New Roman" w:cs="Times New Roman"/>
          <w:sz w:val="24"/>
          <w:szCs w:val="24"/>
        </w:rPr>
        <w:tab/>
      </w:r>
      <w:r w:rsidRPr="003A45EF">
        <w:rPr>
          <w:rFonts w:ascii="Times New Roman" w:hAnsi="Times New Roman" w:cs="Times New Roman"/>
          <w:sz w:val="24"/>
          <w:szCs w:val="24"/>
        </w:rPr>
        <w:tab/>
      </w:r>
    </w:p>
    <w:p w:rsidR="002447B5" w:rsidRDefault="002447B5"/>
    <w:sectPr w:rsidR="002447B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B6A" w:rsidRDefault="009C3F13">
      <w:pPr>
        <w:spacing w:line="240" w:lineRule="auto"/>
      </w:pPr>
      <w:r>
        <w:separator/>
      </w:r>
    </w:p>
  </w:endnote>
  <w:endnote w:type="continuationSeparator" w:id="0">
    <w:p w:rsidR="00020B6A" w:rsidRDefault="009C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B40" w:rsidRDefault="00F94B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7B5" w:rsidRDefault="002447B5"/>
  <w:p w:rsidR="002447B5" w:rsidRDefault="009C3F13">
    <w:r>
      <w:rPr>
        <w:sz w:val="20"/>
        <w:szCs w:val="20"/>
      </w:rPr>
      <w:t>INFO 630-602 Group-3</w:t>
    </w:r>
    <w:r>
      <w:rPr>
        <w:sz w:val="20"/>
        <w:szCs w:val="20"/>
      </w:rPr>
      <w:tab/>
    </w:r>
    <w:r>
      <w:rPr>
        <w:sz w:val="20"/>
        <w:szCs w:val="20"/>
      </w:rPr>
      <w:tab/>
      <w:t xml:space="preserve">    Purandare, Katiyal, Chandrashekaraiah</w:t>
    </w:r>
    <w:r>
      <w:rPr>
        <w:sz w:val="20"/>
        <w:szCs w:val="20"/>
      </w:rPr>
      <w:tab/>
      <w:t xml:space="preserve">            Project Charter</w:t>
    </w:r>
  </w:p>
  <w:p w:rsidR="002447B5" w:rsidRDefault="009C3F13">
    <w:r>
      <w:rPr>
        <w:sz w:val="20"/>
        <w:szCs w:val="20"/>
      </w:rPr>
      <w:t>2/13/2016</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Version v.1.0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7B5" w:rsidRDefault="002447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B6A" w:rsidRDefault="009C3F13">
      <w:pPr>
        <w:spacing w:line="240" w:lineRule="auto"/>
      </w:pPr>
      <w:r>
        <w:separator/>
      </w:r>
    </w:p>
  </w:footnote>
  <w:footnote w:type="continuationSeparator" w:id="0">
    <w:p w:rsidR="00020B6A" w:rsidRDefault="009C3F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B40" w:rsidRDefault="00F94B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7B5" w:rsidRDefault="002447B5">
    <w:pPr>
      <w:jc w:val="center"/>
    </w:pPr>
  </w:p>
  <w:p w:rsidR="002447B5" w:rsidRDefault="002447B5">
    <w:pPr>
      <w:jc w:val="center"/>
    </w:pPr>
  </w:p>
  <w:p w:rsidR="002447B5" w:rsidRDefault="00F94B40">
    <w:pPr>
      <w:spacing w:line="331" w:lineRule="auto"/>
      <w:jc w:val="center"/>
    </w:pPr>
    <w:r>
      <w:rPr>
        <w:b/>
        <w:sz w:val="48"/>
        <w:szCs w:val="48"/>
      </w:rPr>
      <w:t>Organization</w:t>
    </w:r>
    <w:r w:rsidR="009C3F13">
      <w:rPr>
        <w:b/>
        <w:sz w:val="48"/>
        <w:szCs w:val="48"/>
      </w:rPr>
      <w:t xml:space="preserve"> Description</w:t>
    </w:r>
  </w:p>
  <w:p w:rsidR="002447B5" w:rsidRDefault="002447B5">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7B5" w:rsidRDefault="002447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7B5"/>
    <w:rsid w:val="00020B6A"/>
    <w:rsid w:val="002447B5"/>
    <w:rsid w:val="003A45EF"/>
    <w:rsid w:val="00707CB4"/>
    <w:rsid w:val="009C3F13"/>
    <w:rsid w:val="00AC0213"/>
    <w:rsid w:val="00C673A4"/>
    <w:rsid w:val="00E454CB"/>
    <w:rsid w:val="00F6459E"/>
    <w:rsid w:val="00F9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AC56C-518D-4C4A-B5BF-B6FA736C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F94B40"/>
    <w:pPr>
      <w:tabs>
        <w:tab w:val="center" w:pos="4680"/>
        <w:tab w:val="right" w:pos="9360"/>
      </w:tabs>
      <w:spacing w:line="240" w:lineRule="auto"/>
    </w:pPr>
  </w:style>
  <w:style w:type="character" w:customStyle="1" w:styleId="HeaderChar">
    <w:name w:val="Header Char"/>
    <w:basedOn w:val="DefaultParagraphFont"/>
    <w:link w:val="Header"/>
    <w:uiPriority w:val="99"/>
    <w:rsid w:val="00F94B40"/>
  </w:style>
  <w:style w:type="paragraph" w:styleId="Footer">
    <w:name w:val="footer"/>
    <w:basedOn w:val="Normal"/>
    <w:link w:val="FooterChar"/>
    <w:uiPriority w:val="99"/>
    <w:unhideWhenUsed/>
    <w:rsid w:val="00F94B40"/>
    <w:pPr>
      <w:tabs>
        <w:tab w:val="center" w:pos="4680"/>
        <w:tab w:val="right" w:pos="9360"/>
      </w:tabs>
      <w:spacing w:line="240" w:lineRule="auto"/>
    </w:pPr>
  </w:style>
  <w:style w:type="character" w:customStyle="1" w:styleId="FooterChar">
    <w:name w:val="Footer Char"/>
    <w:basedOn w:val="DefaultParagraphFont"/>
    <w:link w:val="Footer"/>
    <w:uiPriority w:val="99"/>
    <w:rsid w:val="00F94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gventures.tech"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A48D-8ADE-44DB-A100-B25BCF0B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Chandrashekaraiah, Sneha</cp:lastModifiedBy>
  <cp:revision>12</cp:revision>
  <dcterms:created xsi:type="dcterms:W3CDTF">2016-02-15T14:28:00Z</dcterms:created>
  <dcterms:modified xsi:type="dcterms:W3CDTF">2016-02-15T14:45:00Z</dcterms:modified>
</cp:coreProperties>
</file>