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DB7E43" w14:textId="5009DFFD" w:rsidR="00AB3775" w:rsidRPr="000564E9" w:rsidRDefault="005B6C56" w:rsidP="00AB3775">
      <w:pPr>
        <w:jc w:val="center"/>
        <w:rPr>
          <w:b/>
          <w:color w:val="0070C0"/>
          <w:sz w:val="32"/>
        </w:rPr>
      </w:pPr>
      <w:r w:rsidRPr="000564E9">
        <w:rPr>
          <w:b/>
          <w:noProof/>
          <w:color w:val="0070C0"/>
          <w:sz w:val="32"/>
          <w:lang w:eastAsia="en-US"/>
        </w:rPr>
        <w:drawing>
          <wp:inline distT="0" distB="0" distL="0" distR="0" wp14:anchorId="709DA180" wp14:editId="61BDF917">
            <wp:extent cx="4025900" cy="2082800"/>
            <wp:effectExtent l="0" t="0" r="1270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BD45" w14:textId="77777777" w:rsidR="006B4779" w:rsidRDefault="006B4779" w:rsidP="00AB3775">
      <w:pPr>
        <w:jc w:val="center"/>
        <w:rPr>
          <w:b/>
          <w:color w:val="632423"/>
          <w:sz w:val="32"/>
        </w:rPr>
      </w:pPr>
    </w:p>
    <w:p w14:paraId="0F15F302" w14:textId="77777777" w:rsidR="006B4779" w:rsidRDefault="006B4779" w:rsidP="00AB3775">
      <w:pPr>
        <w:jc w:val="center"/>
        <w:rPr>
          <w:b/>
          <w:color w:val="632423"/>
          <w:sz w:val="32"/>
        </w:rPr>
      </w:pPr>
    </w:p>
    <w:p w14:paraId="58185FA1" w14:textId="77777777" w:rsidR="006B4779" w:rsidRDefault="006B4779" w:rsidP="00AB3775">
      <w:pPr>
        <w:jc w:val="center"/>
        <w:rPr>
          <w:b/>
          <w:color w:val="632423"/>
          <w:sz w:val="32"/>
        </w:rPr>
      </w:pPr>
    </w:p>
    <w:p w14:paraId="3A197D67" w14:textId="77777777" w:rsidR="006B4779" w:rsidRDefault="006B4779" w:rsidP="00AB3775">
      <w:pPr>
        <w:jc w:val="center"/>
        <w:rPr>
          <w:b/>
          <w:color w:val="632423"/>
          <w:sz w:val="32"/>
        </w:rPr>
      </w:pPr>
    </w:p>
    <w:p w14:paraId="1887BFC3" w14:textId="77777777" w:rsidR="00B22123" w:rsidRPr="000564E9" w:rsidRDefault="00AB3775" w:rsidP="00AB3775">
      <w:pPr>
        <w:jc w:val="center"/>
        <w:rPr>
          <w:b/>
          <w:color w:val="632423"/>
          <w:sz w:val="32"/>
        </w:rPr>
      </w:pPr>
      <w:r w:rsidRPr="000564E9">
        <w:rPr>
          <w:b/>
          <w:color w:val="632423"/>
          <w:sz w:val="32"/>
        </w:rPr>
        <w:t>ISYS 630 Project Management</w:t>
      </w:r>
    </w:p>
    <w:p w14:paraId="2AD45337" w14:textId="77777777" w:rsidR="00AB3775" w:rsidRPr="000564E9" w:rsidRDefault="00AB3775" w:rsidP="00AB3775">
      <w:pPr>
        <w:jc w:val="center"/>
        <w:rPr>
          <w:b/>
          <w:color w:val="632423"/>
          <w:sz w:val="32"/>
        </w:rPr>
      </w:pPr>
      <w:r w:rsidRPr="000564E9">
        <w:rPr>
          <w:b/>
          <w:color w:val="632423"/>
          <w:sz w:val="32"/>
        </w:rPr>
        <w:t>Pie Pub Restaurant</w:t>
      </w:r>
    </w:p>
    <w:p w14:paraId="06DE6605" w14:textId="77777777" w:rsidR="00AB3775" w:rsidRPr="000564E9" w:rsidRDefault="00AB3775" w:rsidP="00AB3775">
      <w:pPr>
        <w:jc w:val="center"/>
        <w:rPr>
          <w:b/>
          <w:color w:val="632423"/>
          <w:sz w:val="32"/>
        </w:rPr>
      </w:pPr>
      <w:r w:rsidRPr="000564E9">
        <w:rPr>
          <w:b/>
          <w:color w:val="632423"/>
          <w:sz w:val="32"/>
        </w:rPr>
        <w:t>Project Summary</w:t>
      </w:r>
    </w:p>
    <w:p w14:paraId="1CFC7621" w14:textId="77777777" w:rsidR="00AB3775" w:rsidRPr="000564E9" w:rsidRDefault="00AB3775"/>
    <w:p w14:paraId="1C4C9F31" w14:textId="77777777" w:rsidR="00AB3775" w:rsidRPr="000564E9" w:rsidRDefault="00AB3775"/>
    <w:p w14:paraId="4283CE0D" w14:textId="77777777" w:rsidR="00AB3775" w:rsidRPr="000564E9" w:rsidRDefault="00AB3775"/>
    <w:p w14:paraId="5584ABDA" w14:textId="77777777" w:rsidR="00AB3775" w:rsidRPr="000564E9" w:rsidRDefault="00AB3775"/>
    <w:p w14:paraId="5DC1AFF2" w14:textId="77777777" w:rsidR="00AB3775" w:rsidRPr="000564E9" w:rsidRDefault="00AB3775"/>
    <w:p w14:paraId="6A87CA60" w14:textId="77777777" w:rsidR="00AB3775" w:rsidRPr="000564E9" w:rsidRDefault="00AB3775"/>
    <w:p w14:paraId="766BC18D" w14:textId="77777777" w:rsidR="00AB3775" w:rsidRPr="000564E9" w:rsidRDefault="00AB3775"/>
    <w:p w14:paraId="1EED4805" w14:textId="77777777" w:rsidR="00AB3775" w:rsidRPr="000564E9" w:rsidRDefault="00AB3775"/>
    <w:p w14:paraId="0FF09CCB" w14:textId="77777777" w:rsidR="00AB3775" w:rsidRPr="000564E9" w:rsidRDefault="00AB3775"/>
    <w:p w14:paraId="0DAF1750" w14:textId="77777777" w:rsidR="00AB3775" w:rsidRPr="000564E9" w:rsidRDefault="00AB3775"/>
    <w:p w14:paraId="111E0792" w14:textId="77777777" w:rsidR="00AB3775" w:rsidRPr="000564E9" w:rsidRDefault="00AB3775"/>
    <w:p w14:paraId="481525A9" w14:textId="77777777" w:rsidR="00AB3775" w:rsidRPr="00C81B51" w:rsidRDefault="00D55ECC" w:rsidP="00D55ECC">
      <w:pPr>
        <w:jc w:val="center"/>
        <w:rPr>
          <w:color w:val="943634"/>
          <w:sz w:val="28"/>
          <w:szCs w:val="26"/>
        </w:rPr>
      </w:pPr>
      <w:r w:rsidRPr="00C81B51">
        <w:rPr>
          <w:color w:val="943634"/>
          <w:sz w:val="28"/>
          <w:szCs w:val="26"/>
        </w:rPr>
        <w:t>Group 3</w:t>
      </w:r>
    </w:p>
    <w:p w14:paraId="6E529205" w14:textId="77777777" w:rsidR="00AB3775" w:rsidRPr="000564E9" w:rsidRDefault="00AB3775" w:rsidP="00AB3775">
      <w:pPr>
        <w:jc w:val="center"/>
        <w:rPr>
          <w:b/>
          <w:color w:val="632423"/>
          <w:sz w:val="28"/>
          <w:szCs w:val="26"/>
          <w:u w:val="single"/>
        </w:rPr>
      </w:pPr>
      <w:r w:rsidRPr="000564E9">
        <w:rPr>
          <w:b/>
          <w:color w:val="632423"/>
          <w:sz w:val="28"/>
          <w:szCs w:val="26"/>
          <w:u w:val="single"/>
        </w:rPr>
        <w:t>Team members</w:t>
      </w:r>
    </w:p>
    <w:p w14:paraId="70B8AA8C" w14:textId="77777777" w:rsidR="00C81B51" w:rsidRPr="00C81B51" w:rsidRDefault="00C81B51" w:rsidP="00C81B51">
      <w:pPr>
        <w:jc w:val="center"/>
        <w:rPr>
          <w:color w:val="943634"/>
          <w:sz w:val="24"/>
          <w:szCs w:val="26"/>
        </w:rPr>
      </w:pPr>
      <w:proofErr w:type="spellStart"/>
      <w:r w:rsidRPr="00C81B51">
        <w:rPr>
          <w:color w:val="943634"/>
          <w:sz w:val="24"/>
          <w:szCs w:val="26"/>
        </w:rPr>
        <w:t>Abeer</w:t>
      </w:r>
      <w:proofErr w:type="spellEnd"/>
      <w:r w:rsidRPr="00C81B51">
        <w:rPr>
          <w:color w:val="943634"/>
          <w:sz w:val="24"/>
          <w:szCs w:val="26"/>
        </w:rPr>
        <w:t xml:space="preserve"> </w:t>
      </w:r>
      <w:proofErr w:type="spellStart"/>
      <w:r w:rsidRPr="00C81B51">
        <w:rPr>
          <w:color w:val="943634"/>
          <w:sz w:val="24"/>
          <w:szCs w:val="26"/>
        </w:rPr>
        <w:t>Katiyal</w:t>
      </w:r>
      <w:proofErr w:type="spellEnd"/>
    </w:p>
    <w:p w14:paraId="7773A9E1" w14:textId="77777777" w:rsidR="00AB3775" w:rsidRPr="00C81B51" w:rsidRDefault="00AB3775" w:rsidP="00AB3775">
      <w:pPr>
        <w:jc w:val="center"/>
        <w:rPr>
          <w:color w:val="943634"/>
          <w:sz w:val="24"/>
          <w:szCs w:val="26"/>
        </w:rPr>
      </w:pPr>
      <w:r w:rsidRPr="00C81B51">
        <w:rPr>
          <w:color w:val="943634"/>
          <w:sz w:val="24"/>
          <w:szCs w:val="26"/>
        </w:rPr>
        <w:t xml:space="preserve">Aditya </w:t>
      </w:r>
      <w:proofErr w:type="spellStart"/>
      <w:r w:rsidRPr="00C81B51">
        <w:rPr>
          <w:color w:val="943634"/>
          <w:sz w:val="24"/>
          <w:szCs w:val="26"/>
        </w:rPr>
        <w:t>Purandare</w:t>
      </w:r>
      <w:proofErr w:type="spellEnd"/>
    </w:p>
    <w:p w14:paraId="2B4901AB" w14:textId="77777777" w:rsidR="00C81B51" w:rsidRDefault="00AB3775" w:rsidP="008433D5">
      <w:pPr>
        <w:jc w:val="center"/>
        <w:rPr>
          <w:color w:val="943634"/>
          <w:sz w:val="24"/>
          <w:szCs w:val="26"/>
        </w:rPr>
      </w:pPr>
      <w:r w:rsidRPr="00C81B51">
        <w:rPr>
          <w:color w:val="943634"/>
          <w:sz w:val="24"/>
          <w:szCs w:val="26"/>
        </w:rPr>
        <w:t xml:space="preserve">Sneha </w:t>
      </w:r>
      <w:proofErr w:type="spellStart"/>
      <w:r w:rsidRPr="00C81B51">
        <w:rPr>
          <w:color w:val="943634"/>
          <w:sz w:val="24"/>
          <w:szCs w:val="26"/>
        </w:rPr>
        <w:t>Chandrashekaraiah</w:t>
      </w:r>
      <w:proofErr w:type="spellEnd"/>
    </w:p>
    <w:p w14:paraId="2AD1CA60" w14:textId="77777777" w:rsidR="00B22123" w:rsidRPr="000564E9" w:rsidRDefault="00C81B51" w:rsidP="00C81B51">
      <w:pPr>
        <w:jc w:val="center"/>
        <w:rPr>
          <w:rFonts w:eastAsia="Times New Roman"/>
          <w:kern w:val="0"/>
          <w:sz w:val="24"/>
          <w:szCs w:val="24"/>
          <w:lang w:eastAsia="en-US"/>
        </w:rPr>
      </w:pPr>
      <w:r>
        <w:rPr>
          <w:color w:val="943634"/>
          <w:sz w:val="24"/>
          <w:szCs w:val="26"/>
        </w:rPr>
        <w:br w:type="page"/>
      </w:r>
      <w:r w:rsidR="00B22123" w:rsidRPr="000564E9">
        <w:rPr>
          <w:rFonts w:eastAsia="Times New Roman"/>
          <w:b/>
          <w:bCs/>
          <w:color w:val="000000"/>
          <w:kern w:val="0"/>
          <w:sz w:val="32"/>
          <w:szCs w:val="32"/>
          <w:lang w:eastAsia="en-US"/>
        </w:rPr>
        <w:lastRenderedPageBreak/>
        <w:t>Project Summary - The Pie Pub</w:t>
      </w:r>
    </w:p>
    <w:p w14:paraId="4D4D82C4" w14:textId="77777777" w:rsidR="00B22123" w:rsidRPr="000564E9" w:rsidRDefault="00B22123" w:rsidP="00B22123">
      <w:pPr>
        <w:widowControl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0564E9">
        <w:rPr>
          <w:rFonts w:eastAsia="Times New Roman"/>
          <w:color w:val="000000"/>
          <w:kern w:val="0"/>
          <w:sz w:val="28"/>
          <w:szCs w:val="28"/>
          <w:lang w:eastAsia="en-US"/>
        </w:rPr>
        <w:t>ISYS 630, Section-602, Group 3</w:t>
      </w:r>
    </w:p>
    <w:p w14:paraId="319E7464" w14:textId="77777777" w:rsidR="00B22123" w:rsidRPr="000564E9" w:rsidRDefault="00B22123" w:rsidP="00B22123">
      <w:pPr>
        <w:widowControl/>
        <w:spacing w:after="240"/>
        <w:jc w:val="left"/>
        <w:rPr>
          <w:rFonts w:eastAsia="Times New Roman"/>
          <w:kern w:val="0"/>
          <w:sz w:val="24"/>
          <w:szCs w:val="24"/>
          <w:lang w:eastAsia="en-US"/>
        </w:rPr>
      </w:pPr>
    </w:p>
    <w:p w14:paraId="2994B677" w14:textId="27C43D38" w:rsidR="00B22123" w:rsidRPr="000564E9" w:rsidRDefault="00B22123" w:rsidP="006B4779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Pie Pub is a </w:t>
      </w:r>
      <w:r w:rsidR="003C448E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modern and trendy 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two branch restaurant chain which </w:t>
      </w:r>
      <w:r w:rsidR="003C448E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is looking to expand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its business </w:t>
      </w:r>
      <w:r w:rsidR="003C448E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to </w:t>
      </w:r>
      <w:proofErr w:type="spellStart"/>
      <w:r w:rsidR="003C448E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atleast</w:t>
      </w:r>
      <w:proofErr w:type="spellEnd"/>
      <w:r w:rsidR="003C448E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25 locations with state of the art technologically infrastructure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.</w:t>
      </w:r>
      <w:r w:rsid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653E72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The current </w:t>
      </w:r>
      <w:proofErr w:type="spellStart"/>
      <w:r w:rsidR="00653E72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PoS</w:t>
      </w:r>
      <w:proofErr w:type="spellEnd"/>
      <w:r w:rsidR="00653E72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and IMS systems at the locations are antiquated. Expansion requires upgrade </w:t>
      </w:r>
      <w:proofErr w:type="gramStart"/>
      <w:r w:rsidR="00653E72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to  better</w:t>
      </w:r>
      <w:proofErr w:type="gramEnd"/>
      <w:r w:rsidR="00653E72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system and </w:t>
      </w:r>
      <w:proofErr w:type="spellStart"/>
      <w:r w:rsidR="00653E72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softwares</w:t>
      </w:r>
      <w:proofErr w:type="spellEnd"/>
      <w:r w:rsidR="00653E72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. Larger establishments prefer integrated suites, and integration requirements will be regulated in accordance with the establishment size. </w:t>
      </w:r>
      <w:r w:rsidR="00653E72">
        <w:rPr>
          <w:rFonts w:eastAsia="Times New Roman"/>
          <w:kern w:val="0"/>
          <w:sz w:val="24"/>
          <w:szCs w:val="24"/>
          <w:lang w:eastAsia="en-US"/>
        </w:rPr>
        <w:t>We propose to i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nstall a COTS solution for </w:t>
      </w:r>
      <w:proofErr w:type="spellStart"/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PoS</w:t>
      </w:r>
      <w:proofErr w:type="spellEnd"/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from industry leading vendor to meet customer expectations. Implement the</w:t>
      </w:r>
      <w:r w:rsidR="003C448E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best in class c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loud based</w:t>
      </w:r>
      <w:r w:rsidR="003C448E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technology solutions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to reduce hardware and software at each </w:t>
      </w:r>
      <w:proofErr w:type="spellStart"/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PoS.</w:t>
      </w:r>
      <w:proofErr w:type="spellEnd"/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Provide 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free 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wireless 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access to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customers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in addition to utilizing mobile devices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to facilitate order taking and processing. </w:t>
      </w:r>
    </w:p>
    <w:p w14:paraId="4928CC52" w14:textId="77777777" w:rsidR="00B22123" w:rsidRPr="000564E9" w:rsidRDefault="00B22123" w:rsidP="00B22123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</w:p>
    <w:p w14:paraId="3D333E81" w14:textId="6572B8AB" w:rsidR="002C14A8" w:rsidRPr="000564E9" w:rsidRDefault="00B22123" w:rsidP="00B22123">
      <w:pPr>
        <w:widowControl/>
        <w:rPr>
          <w:rFonts w:eastAsia="Times New Roman"/>
          <w:color w:val="000000"/>
          <w:kern w:val="0"/>
          <w:sz w:val="24"/>
          <w:szCs w:val="24"/>
          <w:lang w:eastAsia="en-US"/>
        </w:rPr>
      </w:pPr>
      <w:r w:rsidRPr="000564E9">
        <w:rPr>
          <w:rFonts w:eastAsia="Times New Roman"/>
          <w:color w:val="000000"/>
          <w:kern w:val="0"/>
          <w:sz w:val="24"/>
          <w:szCs w:val="24"/>
          <w:u w:val="single"/>
          <w:lang w:eastAsia="en-US"/>
        </w:rPr>
        <w:t>Functional aspects</w:t>
      </w:r>
      <w:r w:rsidRPr="000976A1">
        <w:rPr>
          <w:rFonts w:eastAsia="Times New Roman"/>
          <w:color w:val="000000"/>
          <w:kern w:val="0"/>
          <w:sz w:val="24"/>
          <w:szCs w:val="24"/>
          <w:lang w:eastAsia="en-US"/>
        </w:rPr>
        <w:t>: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The proposed 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COTS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PoS</w:t>
      </w:r>
      <w:proofErr w:type="spellEnd"/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system will be capable of self-updating and releasing exci</w:t>
      </w:r>
      <w:r w:rsidR="00DC2B2A">
        <w:rPr>
          <w:rFonts w:eastAsia="Times New Roman"/>
          <w:color w:val="000000"/>
          <w:kern w:val="0"/>
          <w:sz w:val="24"/>
          <w:szCs w:val="24"/>
          <w:lang w:eastAsia="en-US"/>
        </w:rPr>
        <w:t>ting offers on a regular basis.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 </w:t>
      </w:r>
      <w:r w:rsidR="00DC2B2A">
        <w:rPr>
          <w:rFonts w:eastAsia="Times New Roman"/>
          <w:color w:val="000000"/>
          <w:kern w:val="0"/>
          <w:sz w:val="24"/>
          <w:szCs w:val="24"/>
          <w:lang w:eastAsia="en-US"/>
        </w:rPr>
        <w:t>It will be o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ptimized </w:t>
      </w:r>
      <w:r w:rsidR="00DC2B2A">
        <w:rPr>
          <w:rFonts w:eastAsia="Times New Roman"/>
          <w:color w:val="000000"/>
          <w:kern w:val="0"/>
          <w:sz w:val="24"/>
          <w:szCs w:val="24"/>
          <w:lang w:eastAsia="en-US"/>
        </w:rPr>
        <w:t>for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taking orders and will be easy to use for </w:t>
      </w:r>
      <w:r w:rsidR="00DC2B2A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staff and 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customers of all ages. We propo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se an intuitive user-interface, buffer capability for high 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speed and volume </w:t>
      </w:r>
      <w:r w:rsidR="002C14A8"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of sales during festive seasons. T</w:t>
      </w:r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he system will be accustomed to adjust and accommodate changes on the fly. </w:t>
      </w:r>
    </w:p>
    <w:p w14:paraId="32668B1F" w14:textId="77777777" w:rsidR="00653E72" w:rsidRDefault="00B22123" w:rsidP="00EC4766">
      <w:pPr>
        <w:pStyle w:val="ListParagraph"/>
        <w:widowControl/>
        <w:numPr>
          <w:ilvl w:val="0"/>
          <w:numId w:val="1"/>
        </w:numPr>
        <w:ind w:left="450"/>
        <w:rPr>
          <w:rFonts w:eastAsia="Times New Roman"/>
          <w:color w:val="000000"/>
          <w:kern w:val="0"/>
          <w:sz w:val="24"/>
          <w:szCs w:val="24"/>
          <w:lang w:eastAsia="en-US"/>
        </w:rPr>
      </w:pPr>
      <w:r w:rsidRPr="00653E72">
        <w:rPr>
          <w:rFonts w:eastAsia="Times New Roman"/>
          <w:i/>
          <w:color w:val="000000"/>
          <w:kern w:val="0"/>
          <w:sz w:val="24"/>
          <w:szCs w:val="24"/>
          <w:lang w:eastAsia="en-US"/>
        </w:rPr>
        <w:t>Work-flow integration</w:t>
      </w:r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: </w:t>
      </w:r>
      <w:r w:rsidR="00A610AF"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>T</w:t>
      </w:r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>he system will seamlessly integrate with Pie Pub specific operations</w:t>
      </w:r>
      <w:r w:rsidR="00A610AF"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over the cloud</w:t>
      </w:r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. Credit card transaction system will be integrated in the </w:t>
      </w:r>
      <w:proofErr w:type="spellStart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>PoS</w:t>
      </w:r>
      <w:proofErr w:type="spellEnd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Commercial off the Shelf (COTS) that will be purchased. Inventory Management System will be bought from COTS and will be integrated with the </w:t>
      </w:r>
      <w:proofErr w:type="spellStart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>PoS.</w:t>
      </w:r>
      <w:proofErr w:type="spellEnd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>Wifi</w:t>
      </w:r>
      <w:proofErr w:type="spellEnd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routers will bought and set up at all 25 locations with software installed to access the </w:t>
      </w:r>
      <w:proofErr w:type="spellStart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>PoS</w:t>
      </w:r>
      <w:proofErr w:type="spellEnd"/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for taking orders. </w:t>
      </w:r>
    </w:p>
    <w:p w14:paraId="5E1D8EDA" w14:textId="22F3E7D9" w:rsidR="00B22123" w:rsidRPr="00653E72" w:rsidRDefault="00B22123" w:rsidP="00EC4766">
      <w:pPr>
        <w:pStyle w:val="ListParagraph"/>
        <w:widowControl/>
        <w:numPr>
          <w:ilvl w:val="0"/>
          <w:numId w:val="1"/>
        </w:numPr>
        <w:ind w:left="450"/>
        <w:rPr>
          <w:rFonts w:eastAsia="Times New Roman"/>
          <w:color w:val="000000"/>
          <w:kern w:val="0"/>
          <w:sz w:val="24"/>
          <w:szCs w:val="24"/>
          <w:lang w:eastAsia="en-US"/>
        </w:rPr>
      </w:pPr>
      <w:r w:rsidRPr="00653E72">
        <w:rPr>
          <w:rFonts w:eastAsia="Times New Roman"/>
          <w:i/>
          <w:color w:val="000000"/>
          <w:kern w:val="0"/>
          <w:sz w:val="24"/>
          <w:szCs w:val="24"/>
          <w:lang w:eastAsia="en-US"/>
        </w:rPr>
        <w:t>Target stakeholders</w:t>
      </w:r>
      <w:r w:rsidRPr="00653E72">
        <w:rPr>
          <w:rFonts w:eastAsia="Times New Roman"/>
          <w:color w:val="000000"/>
          <w:kern w:val="0"/>
          <w:sz w:val="24"/>
          <w:szCs w:val="24"/>
          <w:lang w:eastAsia="en-US"/>
        </w:rPr>
        <w:t>: Internal stakeholders will be Pie Pub Owners, employees and managers. External stakeholders will be customers, franchisees, shareholders and investors.</w:t>
      </w:r>
    </w:p>
    <w:p w14:paraId="6372D42A" w14:textId="77777777" w:rsidR="00653E72" w:rsidRDefault="00653E72" w:rsidP="00B22123">
      <w:pPr>
        <w:widowControl/>
        <w:rPr>
          <w:rFonts w:eastAsia="Times New Roman"/>
          <w:color w:val="000000"/>
          <w:kern w:val="0"/>
          <w:sz w:val="24"/>
          <w:szCs w:val="24"/>
          <w:lang w:eastAsia="en-US"/>
        </w:rPr>
      </w:pPr>
    </w:p>
    <w:p w14:paraId="47424532" w14:textId="0D951C07" w:rsidR="00653E72" w:rsidRPr="000564E9" w:rsidRDefault="00653E72" w:rsidP="006B4779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bookmarkStart w:id="0" w:name="_GoBack"/>
      <w:bookmarkEnd w:id="0"/>
      <w:r w:rsidRPr="000564E9">
        <w:rPr>
          <w:rFonts w:eastAsia="Times New Roman"/>
          <w:color w:val="000000"/>
          <w:kern w:val="0"/>
          <w:sz w:val="24"/>
          <w:szCs w:val="24"/>
          <w:lang w:eastAsia="en-US"/>
        </w:rPr>
        <w:t>With changing industry trends, adaption to these trends is essential like integration of tablets into restaurant operations. Being technologically advanced can give the business an edge over the competition.</w:t>
      </w:r>
      <w:r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We aspire to give them that edge</w:t>
      </w:r>
      <w:r w:rsidR="00E333AC">
        <w:rPr>
          <w:rFonts w:eastAsia="Times New Roman"/>
          <w:color w:val="000000"/>
          <w:kern w:val="0"/>
          <w:sz w:val="24"/>
          <w:szCs w:val="24"/>
          <w:lang w:eastAsia="en-US"/>
        </w:rPr>
        <w:t>.</w:t>
      </w:r>
    </w:p>
    <w:p w14:paraId="2EFE2959" w14:textId="77777777" w:rsidR="00B22123" w:rsidRPr="000564E9" w:rsidRDefault="00B22123" w:rsidP="00B22123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</w:p>
    <w:p w14:paraId="748D6D0E" w14:textId="77777777" w:rsidR="00B22123" w:rsidRPr="000564E9" w:rsidRDefault="00B22123" w:rsidP="008433D5">
      <w:pPr>
        <w:jc w:val="center"/>
      </w:pPr>
    </w:p>
    <w:sectPr w:rsidR="00B22123" w:rsidRPr="000564E9" w:rsidSect="00BB60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4CBDE" w14:textId="77777777" w:rsidR="002132C1" w:rsidRDefault="002132C1" w:rsidP="000564E9">
      <w:r>
        <w:separator/>
      </w:r>
    </w:p>
  </w:endnote>
  <w:endnote w:type="continuationSeparator" w:id="0">
    <w:p w14:paraId="5C527085" w14:textId="77777777" w:rsidR="002132C1" w:rsidRDefault="002132C1" w:rsidP="0005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522F2" w14:textId="77777777" w:rsidR="004353A3" w:rsidRDefault="00435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47559" w14:textId="2901AB22" w:rsidR="000564E9" w:rsidRPr="000564E9" w:rsidRDefault="000564E9" w:rsidP="000564E9">
    <w:pPr>
      <w:pStyle w:val="Footer"/>
      <w:rPr>
        <w:color w:val="000000"/>
        <w:sz w:val="20"/>
      </w:rPr>
    </w:pPr>
    <w:r>
      <w:rPr>
        <w:color w:val="000000"/>
        <w:sz w:val="20"/>
      </w:rPr>
      <w:t>Project Summary</w:t>
    </w:r>
    <w:r>
      <w:rPr>
        <w:color w:val="000000"/>
        <w:sz w:val="20"/>
      </w:rPr>
      <w:tab/>
    </w:r>
    <w:r w:rsidRPr="000564E9">
      <w:rPr>
        <w:color w:val="000000"/>
        <w:sz w:val="20"/>
      </w:rPr>
      <w:t xml:space="preserve">ISYS 635: Section 602 </w:t>
    </w:r>
    <w:r>
      <w:rPr>
        <w:color w:val="000000"/>
        <w:sz w:val="20"/>
      </w:rPr>
      <w:t>–</w:t>
    </w:r>
    <w:r w:rsidRPr="000564E9">
      <w:rPr>
        <w:color w:val="000000"/>
        <w:sz w:val="20"/>
      </w:rPr>
      <w:t xml:space="preserve"> Group</w:t>
    </w:r>
    <w:r>
      <w:rPr>
        <w:color w:val="000000"/>
        <w:sz w:val="20"/>
      </w:rPr>
      <w:t xml:space="preserve"> </w:t>
    </w:r>
    <w:r w:rsidRPr="000564E9">
      <w:rPr>
        <w:color w:val="000000"/>
        <w:sz w:val="20"/>
      </w:rPr>
      <w:t>3</w:t>
    </w:r>
    <w:r w:rsidRPr="000564E9">
      <w:rPr>
        <w:color w:val="000000"/>
        <w:sz w:val="20"/>
      </w:rPr>
      <w:tab/>
      <w:t xml:space="preserve"> Page </w:t>
    </w:r>
    <w:r w:rsidR="004353A3">
      <w:rPr>
        <w:color w:val="000000"/>
        <w:sz w:val="20"/>
      </w:rPr>
      <w:t>1</w:t>
    </w:r>
    <w:r w:rsidRPr="000564E9">
      <w:rPr>
        <w:color w:val="000000"/>
        <w:sz w:val="20"/>
      </w:rPr>
      <w:t xml:space="preserve"> of </w:t>
    </w:r>
    <w:r w:rsidR="004353A3">
      <w:rPr>
        <w:color w:val="000000"/>
        <w:sz w:val="20"/>
      </w:rPr>
      <w:t>1</w:t>
    </w:r>
  </w:p>
  <w:p w14:paraId="0676CD0C" w14:textId="77777777" w:rsidR="000564E9" w:rsidRPr="000564E9" w:rsidRDefault="000564E9" w:rsidP="000564E9">
    <w:pPr>
      <w:pStyle w:val="Footer"/>
      <w:jc w:val="center"/>
      <w:rPr>
        <w:color w:val="000000"/>
        <w:sz w:val="20"/>
      </w:rPr>
    </w:pPr>
    <w:r>
      <w:rPr>
        <w:color w:val="000000"/>
        <w:sz w:val="20"/>
      </w:rPr>
      <w:t xml:space="preserve">      </w:t>
    </w:r>
    <w:proofErr w:type="spellStart"/>
    <w:r w:rsidRPr="000564E9">
      <w:rPr>
        <w:color w:val="000000"/>
        <w:sz w:val="20"/>
      </w:rPr>
      <w:t>Purandare</w:t>
    </w:r>
    <w:proofErr w:type="spellEnd"/>
    <w:r w:rsidRPr="000564E9">
      <w:rPr>
        <w:color w:val="000000"/>
        <w:sz w:val="20"/>
      </w:rPr>
      <w:t xml:space="preserve">, </w:t>
    </w:r>
    <w:proofErr w:type="spellStart"/>
    <w:r w:rsidRPr="000564E9">
      <w:rPr>
        <w:color w:val="000000"/>
        <w:sz w:val="20"/>
      </w:rPr>
      <w:t>Katiyal</w:t>
    </w:r>
    <w:proofErr w:type="spellEnd"/>
    <w:r w:rsidRPr="000564E9">
      <w:rPr>
        <w:color w:val="000000"/>
        <w:sz w:val="20"/>
      </w:rPr>
      <w:t xml:space="preserve"> &amp; </w:t>
    </w:r>
    <w:proofErr w:type="spellStart"/>
    <w:r w:rsidRPr="000564E9">
      <w:rPr>
        <w:color w:val="000000"/>
        <w:sz w:val="20"/>
      </w:rPr>
      <w:t>Chandrashekaraiah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C6F1" w14:textId="77777777" w:rsidR="004353A3" w:rsidRDefault="00435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8E980" w14:textId="77777777" w:rsidR="002132C1" w:rsidRDefault="002132C1" w:rsidP="000564E9">
      <w:r>
        <w:separator/>
      </w:r>
    </w:p>
  </w:footnote>
  <w:footnote w:type="continuationSeparator" w:id="0">
    <w:p w14:paraId="7C616691" w14:textId="77777777" w:rsidR="002132C1" w:rsidRDefault="002132C1" w:rsidP="00056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AA8BA" w14:textId="77777777" w:rsidR="004353A3" w:rsidRDefault="00435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66FBC" w14:textId="77777777" w:rsidR="004353A3" w:rsidRDefault="004353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330C5" w14:textId="77777777" w:rsidR="004353A3" w:rsidRDefault="00435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35F4"/>
    <w:multiLevelType w:val="hybridMultilevel"/>
    <w:tmpl w:val="28ACB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FCE"/>
    <w:rsid w:val="000564E9"/>
    <w:rsid w:val="00090A88"/>
    <w:rsid w:val="000976A1"/>
    <w:rsid w:val="00172A27"/>
    <w:rsid w:val="00195AC2"/>
    <w:rsid w:val="002132C1"/>
    <w:rsid w:val="002C14A8"/>
    <w:rsid w:val="003C448E"/>
    <w:rsid w:val="004353A3"/>
    <w:rsid w:val="00547C5F"/>
    <w:rsid w:val="005B6C56"/>
    <w:rsid w:val="005E42B1"/>
    <w:rsid w:val="00653E72"/>
    <w:rsid w:val="006B4779"/>
    <w:rsid w:val="008433D5"/>
    <w:rsid w:val="009506C6"/>
    <w:rsid w:val="00A610AF"/>
    <w:rsid w:val="00AB3775"/>
    <w:rsid w:val="00B0165E"/>
    <w:rsid w:val="00B22123"/>
    <w:rsid w:val="00BB601F"/>
    <w:rsid w:val="00C35603"/>
    <w:rsid w:val="00C81B51"/>
    <w:rsid w:val="00D13F71"/>
    <w:rsid w:val="00D55ECC"/>
    <w:rsid w:val="00D9427E"/>
    <w:rsid w:val="00DC2B2A"/>
    <w:rsid w:val="00E333AC"/>
    <w:rsid w:val="00E44108"/>
    <w:rsid w:val="00E9696B"/>
    <w:rsid w:val="00F603F1"/>
    <w:rsid w:val="00FB50FC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08E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123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56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4E9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56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4E9"/>
    <w:rPr>
      <w:kern w:val="2"/>
      <w:sz w:val="21"/>
      <w:lang w:eastAsia="zh-CN"/>
    </w:rPr>
  </w:style>
  <w:style w:type="paragraph" w:styleId="ListParagraph">
    <w:name w:val="List Paragraph"/>
    <w:basedOn w:val="Normal"/>
    <w:uiPriority w:val="34"/>
    <w:qFormat/>
    <w:rsid w:val="0065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F7A1-019C-4E19-BBFD-81DD45C3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339</Words>
  <Characters>1937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Links>
    <vt:vector size="6" baseType="variant">
      <vt:variant>
        <vt:i4>983056</vt:i4>
      </vt:variant>
      <vt:variant>
        <vt:i4>2048</vt:i4>
      </vt:variant>
      <vt:variant>
        <vt:i4>1025</vt:i4>
      </vt:variant>
      <vt:variant>
        <vt:i4>1</vt:i4>
      </vt:variant>
      <vt:variant>
        <vt:lpwstr>Untitled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Chandrashekaraiah, Sneha</cp:lastModifiedBy>
  <cp:revision>18</cp:revision>
  <cp:lastPrinted>1900-01-01T06:00:00Z</cp:lastPrinted>
  <dcterms:created xsi:type="dcterms:W3CDTF">2016-02-08T06:21:00Z</dcterms:created>
  <dcterms:modified xsi:type="dcterms:W3CDTF">2016-02-08T16:50:00Z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