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36"/>
          <w:szCs w:val="36"/>
        </w:rPr>
      </w:pPr>
      <w:r>
        <w:rPr>
          <w:rFonts w:ascii="Arial" w:hAnsi="Arial" w:hint="default"/>
          <w:sz w:val="36"/>
          <w:szCs w:val="36"/>
          <w:rtl w:val="0"/>
          <w:lang w:val="ru-RU"/>
        </w:rPr>
        <w:t>Отчет по лабораторной работе №</w:t>
      </w:r>
      <w:r>
        <w:rPr>
          <w:rFonts w:ascii="Arial" w:hAnsi="Arial"/>
          <w:sz w:val="36"/>
          <w:szCs w:val="36"/>
          <w:rtl w:val="0"/>
          <w:lang w:val="ru-RU"/>
        </w:rPr>
        <w:t>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DOSBox</w:t>
      </w:r>
    </w:p>
    <w:p>
      <w:pPr>
        <w:pStyle w:val="List Paragrap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После изучения лекции №</w:t>
      </w:r>
      <w:r>
        <w:rPr>
          <w:rFonts w:ascii="Arial" w:hAnsi="Arial"/>
          <w:sz w:val="24"/>
          <w:szCs w:val="24"/>
          <w:rtl w:val="0"/>
          <w:lang w:val="ru-RU"/>
        </w:rPr>
        <w:t xml:space="preserve">5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 копирования с этой лекции программы на языке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записи алгоритмов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ассемблер в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кодировке 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OEM</w:t>
      </w:r>
      <w:r>
        <w:rPr>
          <w:rFonts w:ascii="Arial" w:hAnsi="Arial"/>
          <w:b w:val="1"/>
          <w:bCs w:val="1"/>
          <w:i w:val="1"/>
          <w:iCs w:val="1"/>
          <w:rtl w:val="0"/>
          <w:lang w:val="ru-RU"/>
        </w:rPr>
        <w:t xml:space="preserve"> 866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1),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была произведена установка эмулятора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>DOSBox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 настроен вывод кириллицы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 </w:t>
      </w:r>
      <w:r>
        <w:rPr>
          <w:rFonts w:ascii="Arial" w:hAnsi="Arial"/>
          <w:sz w:val="24"/>
          <w:szCs w:val="24"/>
          <w:rtl w:val="0"/>
          <w:lang w:val="ru-RU"/>
        </w:rPr>
        <w:t>3).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3295650" cy="352425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4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1 </w:t>
      </w:r>
      <w:r>
        <w:rPr>
          <w:rFonts w:ascii="Arial" w:hAnsi="Arial" w:hint="default"/>
          <w:sz w:val="24"/>
          <w:szCs w:val="24"/>
          <w:rtl w:val="0"/>
          <w:lang w:val="ru-RU"/>
        </w:rPr>
        <w:t>– программа с лекции №</w:t>
      </w:r>
      <w:r>
        <w:rPr>
          <w:rFonts w:ascii="Arial" w:hAnsi="Arial"/>
          <w:sz w:val="24"/>
          <w:szCs w:val="24"/>
          <w:rtl w:val="0"/>
          <w:lang w:val="ru-RU"/>
        </w:rPr>
        <w:t>5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  </w:t>
      </w:r>
      <w:r>
        <w:rPr>
          <w:rFonts w:ascii="Arial" w:cs="Arial" w:hAnsi="Arial" w:eastAsia="Arial"/>
        </w:rPr>
        <w:drawing>
          <wp:inline distT="0" distB="0" distL="0" distR="0">
            <wp:extent cx="1586406" cy="131445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06" cy="131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rtl w:val="0"/>
          <w:lang w:val="ru-RU"/>
        </w:rPr>
        <w:t xml:space="preserve">                 </w:t>
      </w:r>
      <w:r>
        <w:rPr>
          <w:rFonts w:ascii="Arial" w:cs="Arial" w:hAnsi="Arial" w:eastAsia="Arial"/>
        </w:rPr>
        <w:drawing>
          <wp:inline distT="0" distB="0" distL="0" distR="0">
            <wp:extent cx="2531792" cy="1245642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92" cy="1245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 </w:t>
      </w:r>
      <w:r>
        <w:rPr>
          <w:rFonts w:ascii="Arial" w:hAnsi="Arial"/>
          <w:sz w:val="24"/>
          <w:szCs w:val="24"/>
          <w:rtl w:val="0"/>
          <w:lang w:val="ru-RU"/>
        </w:rPr>
        <w:t xml:space="preserve">3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– конфигурация </w:t>
      </w:r>
      <w:r>
        <w:rPr>
          <w:rFonts w:ascii="Arial" w:hAnsi="Arial"/>
          <w:sz w:val="24"/>
          <w:szCs w:val="24"/>
          <w:rtl w:val="0"/>
          <w:lang w:val="ru-RU"/>
        </w:rPr>
        <w:t xml:space="preserve">DOSBox </w:t>
      </w:r>
      <w:r>
        <w:rPr>
          <w:rFonts w:ascii="Arial" w:hAnsi="Arial" w:hint="default"/>
          <w:sz w:val="24"/>
          <w:szCs w:val="24"/>
          <w:rtl w:val="0"/>
          <w:lang w:val="ru-RU"/>
        </w:rPr>
        <w:t>на ввод и вывод сиволов кириллицы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Далее был запущен </w:t>
      </w:r>
      <w:r>
        <w:rPr>
          <w:rFonts w:ascii="Arial" w:hAnsi="Arial" w:hint="default"/>
          <w:sz w:val="24"/>
          <w:szCs w:val="24"/>
          <w:rtl w:val="0"/>
          <w:lang w:val="ru-RU"/>
        </w:rPr>
        <w:t>эмулятор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DOSBox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 получен исполняемый модуль с помощью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транслятора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TASM32.exe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линковщиком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TLINK32.ex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е</w:t>
      </w:r>
      <w:r>
        <w:rPr>
          <w:rFonts w:ascii="Arial" w:hAnsi="Arial"/>
          <w:sz w:val="24"/>
          <w:szCs w:val="24"/>
          <w:rtl w:val="0"/>
          <w:lang w:val="ru-RU"/>
        </w:rPr>
        <w:t xml:space="preserve"> 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4). </w:t>
      </w:r>
      <w:r>
        <w:rPr>
          <w:rFonts w:ascii="Arial" w:hAnsi="Arial" w:hint="default"/>
          <w:sz w:val="24"/>
          <w:szCs w:val="24"/>
          <w:rtl w:val="0"/>
          <w:lang w:val="ru-RU"/>
        </w:rPr>
        <w:t>Сперва нужно было смонтировать папку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которой лежал транслятор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линковщик и файл с текстом программы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/>
          <w:sz w:val="24"/>
          <w:szCs w:val="24"/>
          <w:rtl w:val="0"/>
          <w:lang w:val="en-US"/>
        </w:rPr>
        <w:t>C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помощью транслированная файла с исходным кодом в объектный файл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TASM\TASM32.exe LAB2.ASM</w:t>
      </w:r>
      <w:r>
        <w:rPr>
          <w:rFonts w:ascii="Arial" w:hAnsi="Arial"/>
          <w:sz w:val="24"/>
          <w:szCs w:val="24"/>
          <w:rtl w:val="0"/>
          <w:lang w:val="ru-RU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и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далее линовки этого объектного файла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TASM\TLINK.exe LAB2.OBJ</w:t>
      </w:r>
      <w:r>
        <w:rPr>
          <w:rFonts w:ascii="Arial" w:hAnsi="Arial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с целью получения исполняемого модуля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ru-RU"/>
        </w:rPr>
        <w:t>После этого был запущен исполняемый модуль получен такой же результат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который можно увидеть на Рис</w:t>
      </w:r>
      <w:r>
        <w:rPr>
          <w:rFonts w:ascii="Arial" w:hAnsi="Arial"/>
          <w:sz w:val="24"/>
          <w:szCs w:val="24"/>
          <w:rtl w:val="0"/>
          <w:lang w:val="ru-RU"/>
        </w:rPr>
        <w:t xml:space="preserve">. 5, </w:t>
      </w:r>
      <w:r>
        <w:rPr>
          <w:rFonts w:ascii="Arial" w:hAnsi="Arial" w:hint="default"/>
          <w:sz w:val="24"/>
          <w:szCs w:val="24"/>
          <w:rtl w:val="0"/>
          <w:lang w:val="ru-RU"/>
        </w:rPr>
        <w:t>как и в лекции №</w:t>
      </w:r>
      <w:r>
        <w:rPr>
          <w:rFonts w:ascii="Arial" w:hAnsi="Arial"/>
          <w:sz w:val="24"/>
          <w:szCs w:val="24"/>
          <w:rtl w:val="0"/>
          <w:lang w:val="ru-RU"/>
        </w:rPr>
        <w:t xml:space="preserve">5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при вводе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строки символов «МАМА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MILA RAMU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»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940425" cy="3938760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4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– получение исполняемого модуля 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drawing>
          <wp:inline distT="0" distB="0" distL="0" distR="0">
            <wp:extent cx="1609725" cy="638175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5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– результат работы </w:t>
      </w:r>
      <w:r>
        <w:rPr>
          <w:rFonts w:ascii="Arial" w:hAnsi="Arial" w:hint="default"/>
          <w:sz w:val="24"/>
          <w:szCs w:val="24"/>
          <w:rtl w:val="0"/>
          <w:lang w:val="en-US"/>
        </w:rPr>
        <w:t>исполняемого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модуля</w:t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drawing>
          <wp:inline distT="0" distB="0" distL="0" distR="0">
            <wp:extent cx="5940425" cy="1641909"/>
            <wp:effectExtent l="0" t="0" r="0" b="0"/>
            <wp:docPr id="1073741830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 descr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6 </w:t>
      </w:r>
      <w:r>
        <w:rPr>
          <w:rFonts w:ascii="Arial" w:hAnsi="Arial" w:hint="default"/>
          <w:sz w:val="24"/>
          <w:szCs w:val="24"/>
          <w:rtl w:val="0"/>
          <w:lang w:val="ru-RU"/>
        </w:rPr>
        <w:t>– файлы в смонтированной папке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после получения исполняемого модуля</w:t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Windows</w:t>
      </w: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 xml:space="preserve"> 64</w:t>
      </w:r>
    </w:p>
    <w:p>
      <w:pPr>
        <w:pStyle w:val="List Paragrap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ходе этой части была разработана программа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 </w:t>
      </w:r>
      <w:r>
        <w:rPr>
          <w:rFonts w:ascii="Arial" w:hAnsi="Arial"/>
          <w:sz w:val="24"/>
          <w:szCs w:val="24"/>
          <w:rtl w:val="0"/>
          <w:lang w:val="ru-RU"/>
        </w:rPr>
        <w:t xml:space="preserve">7)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 языке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записи алгоритмов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ассемблер под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операционную оболочку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Windows 10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64-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разрядной ЭВМ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которая выводит сначала сообщение “МАМА МЫЛА РАМУ”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а затем “ МАМА МЫЛА ПАПУ ” с помощью </w:t>
      </w:r>
      <w:r>
        <w:rPr>
          <w:rFonts w:ascii="Arial" w:hAnsi="Arial"/>
          <w:sz w:val="24"/>
          <w:szCs w:val="24"/>
          <w:rtl w:val="0"/>
          <w:lang w:val="en-US"/>
        </w:rPr>
        <w:t>MessageBoxA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Использовался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транслятор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ml64.exe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линковщик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link.exe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С помощью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команды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i w:val="1"/>
          <w:iCs w:val="1"/>
          <w:sz w:val="24"/>
          <w:szCs w:val="24"/>
          <w:rtl w:val="0"/>
          <w:lang w:val="ru-RU"/>
        </w:rPr>
        <w:t>ml64 lab2_64.asm /link /subsystem:console /defaultlib:user32.lib kernel32.lib /entry: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Start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 w:hint="default"/>
          <w:sz w:val="24"/>
          <w:szCs w:val="24"/>
          <w:rtl w:val="0"/>
          <w:lang w:val="ru-RU"/>
        </w:rPr>
        <w:t>был получен исполняемый модуль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В </w:t>
      </w:r>
      <w:r>
        <w:rPr>
          <w:rFonts w:ascii="Arial" w:hAnsi="Arial" w:hint="default"/>
          <w:sz w:val="24"/>
          <w:szCs w:val="24"/>
          <w:rtl w:val="0"/>
          <w:lang w:val="ru-RU"/>
        </w:rPr>
        <w:t>результате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выполнения этого исполняемого мод</w:t>
      </w:r>
      <w:r>
        <w:rPr>
          <w:rFonts w:ascii="Arial" w:hAnsi="Arial" w:hint="default"/>
          <w:sz w:val="24"/>
          <w:szCs w:val="24"/>
          <w:rtl w:val="0"/>
          <w:lang w:val="ru-RU"/>
        </w:rPr>
        <w:t>у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ля был получен </w:t>
      </w:r>
      <w:r>
        <w:rPr>
          <w:rFonts w:ascii="Arial" w:hAnsi="Arial" w:hint="default"/>
          <w:sz w:val="24"/>
          <w:szCs w:val="24"/>
          <w:rtl w:val="0"/>
          <w:lang w:val="ru-RU"/>
        </w:rPr>
        <w:t>результат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который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можно посмотреть на Рис</w:t>
      </w:r>
      <w:r>
        <w:rPr>
          <w:rFonts w:ascii="Arial" w:hAnsi="Arial"/>
          <w:sz w:val="24"/>
          <w:szCs w:val="24"/>
          <w:rtl w:val="0"/>
          <w:lang w:val="ru-RU"/>
        </w:rPr>
        <w:t xml:space="preserve">. 8. </w:t>
      </w:r>
    </w:p>
    <w:p>
      <w:pPr>
        <w:pStyle w:val="Normal.0"/>
        <w:ind w:left="360" w:firstLine="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drawing>
          <wp:inline distT="0" distB="0" distL="0" distR="0">
            <wp:extent cx="3190875" cy="4038600"/>
            <wp:effectExtent l="0" t="0" r="0" b="0"/>
            <wp:docPr id="1073741831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9.png" descr="image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3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7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– программа для </w:t>
      </w:r>
      <w:r>
        <w:rPr>
          <w:rFonts w:ascii="Arial" w:hAnsi="Arial"/>
          <w:sz w:val="24"/>
          <w:szCs w:val="24"/>
          <w:rtl w:val="0"/>
          <w:lang w:val="ru-RU"/>
        </w:rPr>
        <w:t>Windows 10</w:t>
      </w:r>
      <w:r>
        <w:drawing>
          <wp:inline distT="0" distB="0" distL="0" distR="0">
            <wp:extent cx="5940425" cy="1984026"/>
            <wp:effectExtent l="0" t="0" r="0" b="0"/>
            <wp:docPr id="1073741832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0.png" descr="image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8 </w:t>
      </w:r>
      <w:r>
        <w:rPr>
          <w:rFonts w:ascii="Arial" w:hAnsi="Arial" w:hint="default"/>
          <w:sz w:val="24"/>
          <w:szCs w:val="24"/>
          <w:rtl w:val="0"/>
          <w:lang w:val="ru-RU"/>
        </w:rPr>
        <w:t>– получение исполняемого модуля</w:t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drawing>
          <wp:inline distT="0" distB="0" distL="0" distR="0">
            <wp:extent cx="1876425" cy="1628775"/>
            <wp:effectExtent l="0" t="0" r="0" b="0"/>
            <wp:docPr id="1073741833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1.png" descr="image1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2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93619" cy="1638300"/>
            <wp:effectExtent l="0" t="0" r="0" b="0"/>
            <wp:docPr id="1073741834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2.png" descr="image1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9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 </w:t>
      </w:r>
      <w:r>
        <w:rPr>
          <w:rFonts w:ascii="Arial" w:hAnsi="Arial"/>
          <w:sz w:val="24"/>
          <w:szCs w:val="24"/>
          <w:rtl w:val="0"/>
          <w:lang w:val="ru-RU"/>
        </w:rPr>
        <w:t xml:space="preserve">10 </w:t>
      </w:r>
      <w:r>
        <w:rPr>
          <w:rFonts w:ascii="Arial" w:hAnsi="Arial" w:hint="default"/>
          <w:sz w:val="24"/>
          <w:szCs w:val="24"/>
          <w:rtl w:val="0"/>
          <w:lang w:val="ru-RU"/>
        </w:rPr>
        <w:t>– результат работы исполняемого модуля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1679257</wp:posOffset>
            </wp:positionH>
            <wp:positionV relativeFrom="line">
              <wp:posOffset>330722</wp:posOffset>
            </wp:positionV>
            <wp:extent cx="2565400" cy="289560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89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11 </w:t>
      </w:r>
      <w:r>
        <w:rPr>
          <w:rFonts w:ascii="Arial" w:hAnsi="Arial" w:hint="default"/>
          <w:sz w:val="24"/>
          <w:szCs w:val="24"/>
          <w:rtl w:val="0"/>
          <w:lang w:val="ru-RU"/>
        </w:rPr>
        <w:t>–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папка </w:t>
      </w:r>
      <w:r>
        <w:rPr>
          <w:rFonts w:ascii="Arial" w:hAnsi="Arial" w:hint="default"/>
          <w:sz w:val="24"/>
          <w:szCs w:val="24"/>
          <w:rtl w:val="0"/>
          <w:lang w:val="ru-RU"/>
        </w:rPr>
        <w:t>после получения исполняемого модуля</w:t>
      </w:r>
    </w:p>
    <w:p>
      <w:pPr>
        <w:pStyle w:val="Normal.0"/>
        <w:spacing w:after="10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Замечание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ходе получения исполняемого модуля была получена ошибка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Рисунок</w:t>
      </w:r>
      <w:r>
        <w:rPr>
          <w:rFonts w:ascii="Arial" w:hAnsi="Arial"/>
          <w:sz w:val="24"/>
          <w:szCs w:val="24"/>
          <w:rtl w:val="0"/>
          <w:lang w:val="en-US"/>
        </w:rPr>
        <w:t xml:space="preserve"> 12</w:t>
      </w:r>
      <w:r>
        <w:rPr>
          <w:rFonts w:ascii="Arial" w:hAnsi="Arial"/>
          <w:sz w:val="24"/>
          <w:szCs w:val="24"/>
          <w:rtl w:val="0"/>
          <w:lang w:val="ru-RU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который был исправлен добавление в папку файла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>User32.Lib.</w:t>
      </w:r>
      <w:r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705920</wp:posOffset>
            </wp:positionH>
            <wp:positionV relativeFrom="line">
              <wp:posOffset>192234</wp:posOffset>
            </wp:positionV>
            <wp:extent cx="4512074" cy="2231336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hoto_2019-10-01 19.34.36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074" cy="2231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12 </w:t>
      </w:r>
      <w:r>
        <w:rPr>
          <w:rFonts w:ascii="Arial" w:hAnsi="Arial" w:hint="default"/>
          <w:sz w:val="24"/>
          <w:szCs w:val="24"/>
          <w:rtl w:val="0"/>
          <w:lang w:val="ru-RU"/>
        </w:rPr>
        <w:t>–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о</w:t>
      </w:r>
      <w:r>
        <w:rPr>
          <w:rFonts w:ascii="Arial" w:hAnsi="Arial" w:hint="default"/>
          <w:sz w:val="24"/>
          <w:szCs w:val="24"/>
          <w:rtl w:val="0"/>
          <w:lang w:val="ru-RU"/>
        </w:rPr>
        <w:t>шибка</w:t>
      </w:r>
    </w:p>
    <w:sectPr>
      <w:headerReference w:type="default" r:id="rId16"/>
      <w:footerReference w:type="default" r:id="rId1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