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大数据就业信息可视化平台</w:t>
      </w:r>
    </w:p>
    <w:p>
      <w:pPr>
        <w:pStyle w:val="3"/>
        <w:numPr>
          <w:ilvl w:val="0"/>
          <w:numId w:val="1"/>
        </w:numPr>
        <w:bidi w:val="0"/>
        <w:rPr>
          <w:rFonts w:hint="eastAsia"/>
          <w:lang w:val="en-US" w:eastAsia="zh-CN"/>
        </w:rPr>
      </w:pPr>
      <w:r>
        <w:rPr>
          <w:rFonts w:hint="eastAsia"/>
          <w:lang w:val="en-US" w:eastAsia="zh-CN"/>
        </w:rPr>
        <w:t>项目简介</w:t>
      </w:r>
    </w:p>
    <w:p>
      <w:pPr>
        <w:ind w:firstLine="480" w:firstLineChars="200"/>
        <w:rPr>
          <w:rFonts w:hint="default"/>
          <w:lang w:val="en-US" w:eastAsia="zh-CN"/>
        </w:rPr>
      </w:pPr>
      <w:r>
        <w:rPr>
          <w:rFonts w:hint="eastAsia"/>
          <w:lang w:val="en-US" w:eastAsia="zh-CN"/>
        </w:rPr>
        <w:t>本项目通过收集全国就业信息,经过实时处理进行可视化展示.本项目主要应用技术有ECharts+spring boot+spark.本项目的数据爬取自如 BOSS直聘等招聘软件(</w:t>
      </w:r>
      <w:r>
        <w:rPr>
          <w:rFonts w:hint="eastAsia"/>
          <w:sz w:val="21"/>
          <w:szCs w:val="21"/>
          <w:lang w:val="en-US" w:eastAsia="zh-CN"/>
        </w:rPr>
        <w:t>具体代码见代码文档1</w:t>
      </w:r>
      <w:r>
        <w:rPr>
          <w:rFonts w:hint="eastAsia"/>
          <w:lang w:val="en-US" w:eastAsia="zh-CN"/>
        </w:rPr>
        <w:t>).读取到的 CSV文件中的数据转换并实时推送到 Apache Kafka 消息队列中(</w:t>
      </w:r>
      <w:r>
        <w:rPr>
          <w:rFonts w:hint="eastAsia"/>
          <w:sz w:val="21"/>
          <w:szCs w:val="21"/>
          <w:lang w:val="en-US" w:eastAsia="zh-CN"/>
        </w:rPr>
        <w:t>具体代码见代码文档2</w:t>
      </w:r>
      <w:r>
        <w:rPr>
          <w:rFonts w:hint="eastAsia"/>
          <w:lang w:val="en-US" w:eastAsia="zh-CN"/>
        </w:rPr>
        <w:t>),通过SparkStreaming 实时处理并分析就业信息流数据(</w:t>
      </w:r>
      <w:r>
        <w:rPr>
          <w:rFonts w:hint="eastAsia"/>
          <w:sz w:val="21"/>
          <w:szCs w:val="21"/>
          <w:lang w:val="en-US" w:eastAsia="zh-CN"/>
        </w:rPr>
        <w:t>具体代码见代码文档3</w:t>
      </w:r>
      <w:r>
        <w:rPr>
          <w:rFonts w:hint="eastAsia"/>
          <w:lang w:val="en-US" w:eastAsia="zh-CN"/>
        </w:rPr>
        <w:t>),前后端交互 API,提供实时数据推送服务,使后端即时向前端更新信息(</w:t>
      </w:r>
      <w:r>
        <w:rPr>
          <w:rFonts w:hint="eastAsia"/>
          <w:sz w:val="21"/>
          <w:szCs w:val="21"/>
          <w:lang w:val="en-US" w:eastAsia="zh-CN"/>
        </w:rPr>
        <w:t>具体代码见代码文档4</w:t>
      </w:r>
      <w:r>
        <w:rPr>
          <w:rFonts w:hint="eastAsia"/>
          <w:lang w:val="en-US" w:eastAsia="zh-CN"/>
        </w:rPr>
        <w:t>).本项目的实现是想要帮助人们可以更加直观的分析各个省份的就业信息,目前的就业形势.来帮助想要就业的人员更简单的找到自己的需求.</w:t>
      </w:r>
      <w:bookmarkStart w:id="0" w:name="_GoBack"/>
      <w:bookmarkEnd w:id="0"/>
    </w:p>
    <w:p>
      <w:pPr>
        <w:rPr>
          <w:rFonts w:hint="default"/>
          <w:lang w:val="en-US" w:eastAsia="zh-CN"/>
        </w:rPr>
      </w:pPr>
    </w:p>
    <w:p>
      <w:pPr>
        <w:rPr>
          <w:rFonts w:hint="default"/>
          <w:lang w:val="en-US" w:eastAsia="zh-CN"/>
        </w:rPr>
      </w:pPr>
      <w:r>
        <w:rPr>
          <w:rFonts w:hint="eastAsia"/>
          <w:lang w:val="en-US" w:eastAsia="zh-CN"/>
        </w:rPr>
        <w:t>本项目由一张可视化大屏组成,如下图 1-1 全国就业信息展示.</w:t>
      </w:r>
      <w:r>
        <w:rPr>
          <w:rFonts w:hint="eastAsia"/>
          <w:sz w:val="21"/>
          <w:szCs w:val="21"/>
          <w:lang w:val="en-US" w:eastAsia="zh-CN"/>
        </w:rPr>
        <w:t>具体代码见代码文档5</w:t>
      </w:r>
    </w:p>
    <w:p>
      <w:pPr>
        <w:numPr>
          <w:ilvl w:val="0"/>
          <w:numId w:val="0"/>
        </w:numPr>
        <w:jc w:val="both"/>
        <w:rPr>
          <w:rFonts w:ascii="宋体" w:hAnsi="宋体" w:eastAsia="宋体" w:cs="宋体"/>
          <w:sz w:val="24"/>
          <w:szCs w:val="24"/>
        </w:rPr>
      </w:pPr>
    </w:p>
    <w:p>
      <w:pPr>
        <w:numPr>
          <w:ilvl w:val="0"/>
          <w:numId w:val="0"/>
        </w:numPr>
        <w:jc w:val="both"/>
        <w:rPr>
          <w:rFonts w:ascii="宋体" w:hAnsi="宋体" w:eastAsia="宋体" w:cs="宋体"/>
          <w:sz w:val="24"/>
          <w:szCs w:val="24"/>
        </w:rPr>
      </w:pPr>
    </w:p>
    <w:p>
      <w:pPr>
        <w:numPr>
          <w:ilvl w:val="0"/>
          <w:numId w:val="0"/>
        </w:numPr>
        <w:jc w:val="both"/>
        <w:rPr>
          <w:rFonts w:ascii="宋体" w:hAnsi="宋体" w:eastAsia="宋体" w:cs="宋体"/>
          <w:sz w:val="24"/>
          <w:szCs w:val="24"/>
        </w:rPr>
      </w:pPr>
      <w:r>
        <w:drawing>
          <wp:inline distT="0" distB="0" distL="114300" distR="114300">
            <wp:extent cx="5273675" cy="2703830"/>
            <wp:effectExtent l="0" t="0" r="952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
                    <a:stretch>
                      <a:fillRect/>
                    </a:stretch>
                  </pic:blipFill>
                  <pic:spPr>
                    <a:xfrm>
                      <a:off x="0" y="0"/>
                      <a:ext cx="5273675" cy="2703830"/>
                    </a:xfrm>
                    <a:prstGeom prst="rect">
                      <a:avLst/>
                    </a:prstGeom>
                    <a:noFill/>
                    <a:ln>
                      <a:noFill/>
                    </a:ln>
                  </pic:spPr>
                </pic:pic>
              </a:graphicData>
            </a:graphic>
          </wp:inline>
        </w:drawing>
      </w:r>
    </w:p>
    <w:p>
      <w:pPr>
        <w:numPr>
          <w:ilvl w:val="0"/>
          <w:numId w:val="0"/>
        </w:numPr>
        <w:jc w:val="both"/>
        <w:rPr>
          <w:rFonts w:ascii="宋体" w:hAnsi="宋体" w:eastAsia="宋体" w:cs="宋体"/>
          <w:sz w:val="24"/>
          <w:szCs w:val="24"/>
        </w:rPr>
      </w:pPr>
    </w:p>
    <w:p>
      <w:pPr>
        <w:numPr>
          <w:ilvl w:val="0"/>
          <w:numId w:val="0"/>
        </w:numPr>
        <w:ind w:left="2940" w:leftChars="0" w:firstLine="42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图1-1 全国就业信息展示</w:t>
      </w:r>
    </w:p>
    <w:p>
      <w:pPr>
        <w:numPr>
          <w:ilvl w:val="0"/>
          <w:numId w:val="0"/>
        </w:numPr>
        <w:rPr>
          <w:rFonts w:hint="eastAsia" w:ascii="宋体" w:hAnsi="宋体" w:cs="宋体"/>
          <w:sz w:val="21"/>
          <w:szCs w:val="21"/>
          <w:lang w:val="en-US" w:eastAsia="zh-CN"/>
        </w:rPr>
      </w:pPr>
    </w:p>
    <w:p>
      <w:pPr>
        <w:numPr>
          <w:ilvl w:val="0"/>
          <w:numId w:val="0"/>
        </w:numPr>
        <w:rPr>
          <w:rFonts w:hint="eastAsia" w:ascii="宋体" w:hAnsi="宋体" w:cs="宋体"/>
          <w:sz w:val="21"/>
          <w:szCs w:val="21"/>
          <w:lang w:val="en-US" w:eastAsia="zh-CN"/>
        </w:rPr>
      </w:pPr>
      <w:r>
        <w:rPr>
          <w:rFonts w:hint="eastAsia" w:ascii="宋体" w:hAnsi="宋体" w:cs="宋体"/>
          <w:sz w:val="21"/>
          <w:szCs w:val="21"/>
          <w:lang w:val="en-US" w:eastAsia="zh-CN"/>
        </w:rPr>
        <w:t>它展示了目前社会上主要就业地区,热门岗位的平均工资,以及公司产权情况和规模大小,和公司对就业人员的工作经验和学历要求.</w:t>
      </w:r>
    </w:p>
    <w:p>
      <w:pPr>
        <w:bidi w:val="0"/>
        <w:rPr>
          <w:rFonts w:hint="eastAsia" w:eastAsia="宋体" w:asciiTheme="minorAscii" w:hAnsiTheme="minorAscii" w:cstheme="minorBidi"/>
          <w:kern w:val="2"/>
          <w:sz w:val="24"/>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numPr>
          <w:ilvl w:val="0"/>
          <w:numId w:val="1"/>
        </w:numPr>
        <w:bidi w:val="0"/>
        <w:rPr>
          <w:rFonts w:hint="eastAsia"/>
          <w:lang w:val="en-US" w:eastAsia="zh-CN"/>
        </w:rPr>
      </w:pPr>
      <w:r>
        <w:rPr>
          <w:rFonts w:hint="eastAsia"/>
          <w:lang w:val="en-US" w:eastAsia="zh-CN"/>
        </w:rPr>
        <w:t>具体介绍</w:t>
      </w:r>
    </w:p>
    <w:p>
      <w:pPr>
        <w:numPr>
          <w:ilvl w:val="0"/>
          <w:numId w:val="2"/>
        </w:numPr>
        <w:bidi w:val="0"/>
        <w:jc w:val="left"/>
        <w:rPr>
          <w:rFonts w:hint="default"/>
          <w:lang w:val="en-US" w:eastAsia="zh-CN"/>
        </w:rPr>
      </w:pPr>
      <w:r>
        <w:rPr>
          <w:rFonts w:hint="eastAsia"/>
          <w:lang w:val="en-US" w:eastAsia="zh-CN"/>
        </w:rPr>
        <w:t>首先展示了各个城市平均一天的招聘数量,如下图 2-1-1 每天城市招聘数量,具体代码见代码</w:t>
      </w:r>
      <w:r>
        <w:rPr>
          <w:rFonts w:hint="eastAsia"/>
          <w:sz w:val="21"/>
          <w:szCs w:val="21"/>
          <w:lang w:val="en-US" w:eastAsia="zh-CN"/>
        </w:rPr>
        <w:t>文档</w:t>
      </w:r>
      <w:r>
        <w:rPr>
          <w:rFonts w:hint="eastAsia"/>
          <w:lang w:val="en-US" w:eastAsia="zh-CN"/>
        </w:rPr>
        <w:t>6</w:t>
      </w:r>
    </w:p>
    <w:p>
      <w:pPr>
        <w:numPr>
          <w:ilvl w:val="0"/>
          <w:numId w:val="0"/>
        </w:numPr>
        <w:bidi w:val="0"/>
        <w:jc w:val="left"/>
        <w:rPr>
          <w:rFonts w:hint="default"/>
          <w:lang w:val="en-US" w:eastAsia="zh-CN"/>
        </w:rPr>
      </w:pP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93035" cy="1950085"/>
            <wp:effectExtent l="0" t="0" r="12065"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rcRect/>
                    <a:stretch>
                      <a:fillRect/>
                    </a:stretch>
                  </pic:blipFill>
                  <pic:spPr>
                    <a:xfrm>
                      <a:off x="0" y="0"/>
                      <a:ext cx="2693035" cy="1950085"/>
                    </a:xfrm>
                    <a:prstGeom prst="rect">
                      <a:avLst/>
                    </a:prstGeom>
                    <a:noFill/>
                    <a:ln w="9525">
                      <a:noFill/>
                    </a:ln>
                  </pic:spPr>
                </pic:pic>
              </a:graphicData>
            </a:graphic>
          </wp:inline>
        </w:drawing>
      </w:r>
    </w:p>
    <w:p>
      <w:pPr>
        <w:numPr>
          <w:ilvl w:val="0"/>
          <w:numId w:val="0"/>
        </w:numPr>
        <w:ind w:left="2520" w:leftChars="0" w:firstLine="42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图2-1-1 每天城市招聘数量</w:t>
      </w:r>
    </w:p>
    <w:p>
      <w:pPr>
        <w:numPr>
          <w:ilvl w:val="0"/>
          <w:numId w:val="0"/>
        </w:numPr>
        <w:jc w:val="both"/>
        <w:rPr>
          <w:rFonts w:hint="eastAsia" w:ascii="宋体" w:hAnsi="宋体" w:cs="宋体"/>
          <w:sz w:val="21"/>
          <w:szCs w:val="21"/>
          <w:lang w:val="en-US" w:eastAsia="zh-CN"/>
        </w:rPr>
      </w:pPr>
    </w:p>
    <w:p>
      <w:pPr>
        <w:numPr>
          <w:ilvl w:val="0"/>
          <w:numId w:val="0"/>
        </w:numPr>
        <w:jc w:val="both"/>
        <w:rPr>
          <w:rFonts w:hint="eastAsia" w:ascii="宋体" w:hAnsi="宋体" w:cs="宋体"/>
          <w:sz w:val="21"/>
          <w:szCs w:val="21"/>
          <w:lang w:val="en-US" w:eastAsia="zh-CN"/>
        </w:rPr>
      </w:pPr>
    </w:p>
    <w:p>
      <w:pPr>
        <w:bidi w:val="0"/>
        <w:rPr>
          <w:rFonts w:hint="default"/>
          <w:lang w:val="en-US" w:eastAsia="zh-CN"/>
        </w:rPr>
      </w:pPr>
      <w:r>
        <w:rPr>
          <w:rFonts w:hint="eastAsia"/>
          <w:lang w:val="en-US" w:eastAsia="zh-CN"/>
        </w:rPr>
        <w:t>触碰板块可得到对应城市的数据,如济南每天的招聘数量为32 个,如图 2-1-2 济南平均每天招聘数量</w:t>
      </w:r>
    </w:p>
    <w:p>
      <w:pPr>
        <w:numPr>
          <w:ilvl w:val="0"/>
          <w:numId w:val="0"/>
        </w:numPr>
        <w:ind w:left="2520" w:leftChars="0" w:firstLine="420" w:firstLineChars="0"/>
        <w:jc w:val="both"/>
        <w:rPr>
          <w:rFonts w:hint="eastAsia" w:ascii="宋体" w:hAnsi="宋体" w:cs="宋体"/>
          <w:sz w:val="21"/>
          <w:szCs w:val="21"/>
          <w:lang w:val="en-US" w:eastAsia="zh-CN"/>
        </w:rPr>
      </w:pPr>
    </w:p>
    <w:p>
      <w:pPr>
        <w:numPr>
          <w:ilvl w:val="0"/>
          <w:numId w:val="0"/>
        </w:numPr>
        <w:ind w:left="2520" w:leftChars="0" w:firstLine="420" w:firstLineChars="0"/>
        <w:jc w:val="both"/>
        <w:rPr>
          <w:rFonts w:hint="eastAsia" w:ascii="宋体" w:hAnsi="宋体" w:cs="宋体"/>
          <w:sz w:val="21"/>
          <w:szCs w:val="21"/>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09850" cy="2447925"/>
            <wp:effectExtent l="0" t="0" r="6350"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2609850" cy="2447925"/>
                    </a:xfrm>
                    <a:prstGeom prst="rect">
                      <a:avLst/>
                    </a:prstGeom>
                    <a:noFill/>
                    <a:ln w="9525">
                      <a:noFill/>
                    </a:ln>
                  </pic:spPr>
                </pic:pic>
              </a:graphicData>
            </a:graphic>
          </wp:inline>
        </w:drawing>
      </w:r>
    </w:p>
    <w:p>
      <w:pPr>
        <w:numPr>
          <w:ilvl w:val="0"/>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t>图 2-1-2 济南平均每天招聘数量</w:t>
      </w:r>
    </w:p>
    <w:p>
      <w:pPr>
        <w:numPr>
          <w:ilvl w:val="0"/>
          <w:numId w:val="0"/>
        </w:numPr>
        <w:jc w:val="center"/>
        <w:rPr>
          <w:rFonts w:hint="eastAsia" w:ascii="宋体" w:hAnsi="宋体" w:cs="宋体"/>
          <w:sz w:val="21"/>
          <w:szCs w:val="21"/>
          <w:lang w:val="en-US" w:eastAsia="zh-CN"/>
        </w:rPr>
      </w:pPr>
    </w:p>
    <w:p>
      <w:pPr>
        <w:numPr>
          <w:ilvl w:val="0"/>
          <w:numId w:val="0"/>
        </w:numPr>
        <w:jc w:val="both"/>
        <w:rPr>
          <w:rFonts w:hint="eastAsia" w:ascii="宋体" w:hAnsi="宋体" w:cs="宋体"/>
          <w:sz w:val="21"/>
          <w:szCs w:val="21"/>
          <w:lang w:val="en-US" w:eastAsia="zh-CN"/>
        </w:rPr>
      </w:pPr>
    </w:p>
    <w:p>
      <w:pPr>
        <w:numPr>
          <w:ilvl w:val="0"/>
          <w:numId w:val="0"/>
        </w:numPr>
        <w:jc w:val="both"/>
        <w:rPr>
          <w:rFonts w:hint="eastAsia" w:ascii="宋体" w:hAnsi="宋体" w:cs="宋体"/>
          <w:sz w:val="21"/>
          <w:szCs w:val="21"/>
          <w:lang w:val="en-US" w:eastAsia="zh-CN"/>
        </w:rPr>
      </w:pPr>
    </w:p>
    <w:p>
      <w:pPr>
        <w:numPr>
          <w:ilvl w:val="0"/>
          <w:numId w:val="0"/>
        </w:numPr>
        <w:jc w:val="both"/>
        <w:rPr>
          <w:rFonts w:hint="eastAsia" w:ascii="宋体" w:hAnsi="宋体" w:cs="宋体"/>
          <w:sz w:val="21"/>
          <w:szCs w:val="21"/>
          <w:lang w:val="en-US" w:eastAsia="zh-CN"/>
        </w:rPr>
      </w:pPr>
    </w:p>
    <w:p>
      <w:pPr>
        <w:numPr>
          <w:ilvl w:val="0"/>
          <w:numId w:val="0"/>
        </w:numPr>
        <w:jc w:val="both"/>
        <w:rPr>
          <w:rFonts w:hint="eastAsia" w:ascii="宋体" w:hAnsi="宋体" w:cs="宋体"/>
          <w:sz w:val="21"/>
          <w:szCs w:val="21"/>
          <w:lang w:val="en-US" w:eastAsia="zh-CN"/>
        </w:rPr>
      </w:pPr>
    </w:p>
    <w:p>
      <w:pPr>
        <w:numPr>
          <w:ilvl w:val="0"/>
          <w:numId w:val="2"/>
        </w:numPr>
        <w:bidi w:val="0"/>
        <w:rPr>
          <w:rFonts w:hint="default"/>
          <w:lang w:val="en-US" w:eastAsia="zh-CN"/>
        </w:rPr>
      </w:pPr>
      <w:r>
        <w:rPr>
          <w:rFonts w:hint="eastAsia"/>
          <w:lang w:val="en-US" w:eastAsia="zh-CN"/>
        </w:rPr>
        <w:t>如图 2-2-1 城市招聘数量分析,显示出招聘数量主要集中在一线城市,反而三线城市招聘数量最少,二,四,五线城市数量较相同.</w:t>
      </w:r>
      <w:r>
        <w:rPr>
          <w:rFonts w:hint="eastAsia"/>
          <w:sz w:val="21"/>
          <w:szCs w:val="21"/>
          <w:lang w:val="en-US" w:eastAsia="zh-CN"/>
        </w:rPr>
        <w:t>具体代码见代码文档13</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33675" cy="2428875"/>
            <wp:effectExtent l="0" t="0" r="952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2733675" cy="2428875"/>
                    </a:xfrm>
                    <a:prstGeom prst="rect">
                      <a:avLst/>
                    </a:prstGeom>
                    <a:noFill/>
                    <a:ln w="9525">
                      <a:noFill/>
                    </a:ln>
                  </pic:spPr>
                </pic:pic>
              </a:graphicData>
            </a:graphic>
          </wp:inline>
        </w:drawing>
      </w:r>
    </w:p>
    <w:p>
      <w:pPr>
        <w:numPr>
          <w:ilvl w:val="0"/>
          <w:numId w:val="0"/>
        </w:numPr>
        <w:jc w:val="both"/>
        <w:rPr>
          <w:rFonts w:ascii="宋体" w:hAnsi="宋体" w:eastAsia="宋体" w:cs="宋体"/>
          <w:sz w:val="24"/>
          <w:szCs w:val="24"/>
        </w:rPr>
      </w:pPr>
    </w:p>
    <w:p>
      <w:pPr>
        <w:numPr>
          <w:ilvl w:val="0"/>
          <w:numId w:val="0"/>
        </w:numPr>
        <w:jc w:val="center"/>
        <w:rPr>
          <w:rFonts w:hint="eastAsia"/>
          <w:sz w:val="21"/>
          <w:szCs w:val="21"/>
          <w:lang w:val="en-US" w:eastAsia="zh-CN"/>
        </w:rPr>
      </w:pPr>
      <w:r>
        <w:rPr>
          <w:rFonts w:hint="eastAsia"/>
          <w:sz w:val="21"/>
          <w:szCs w:val="21"/>
          <w:lang w:val="en-US" w:eastAsia="zh-CN"/>
        </w:rPr>
        <w:t>图 2-2-1 城市招聘数量分析</w:t>
      </w:r>
    </w:p>
    <w:p>
      <w:pPr>
        <w:numPr>
          <w:ilvl w:val="0"/>
          <w:numId w:val="0"/>
        </w:numPr>
        <w:jc w:val="center"/>
        <w:rPr>
          <w:rFonts w:hint="eastAsia"/>
          <w:sz w:val="21"/>
          <w:szCs w:val="21"/>
          <w:lang w:val="en-US" w:eastAsia="zh-CN"/>
        </w:rPr>
      </w:pPr>
    </w:p>
    <w:p>
      <w:pPr>
        <w:numPr>
          <w:ilvl w:val="0"/>
          <w:numId w:val="0"/>
        </w:numPr>
        <w:jc w:val="center"/>
        <w:rPr>
          <w:rFonts w:hint="eastAsia"/>
          <w:sz w:val="21"/>
          <w:szCs w:val="21"/>
          <w:lang w:val="en-US" w:eastAsia="zh-CN"/>
        </w:rPr>
      </w:pPr>
    </w:p>
    <w:p>
      <w:pPr>
        <w:numPr>
          <w:ilvl w:val="0"/>
          <w:numId w:val="0"/>
        </w:numPr>
        <w:jc w:val="both"/>
        <w:rPr>
          <w:rFonts w:hint="default"/>
          <w:sz w:val="21"/>
          <w:szCs w:val="21"/>
          <w:lang w:val="en-US" w:eastAsia="zh-CN"/>
        </w:rPr>
      </w:pPr>
      <w:r>
        <w:rPr>
          <w:rFonts w:hint="eastAsia"/>
          <w:sz w:val="21"/>
          <w:szCs w:val="21"/>
          <w:lang w:val="en-US" w:eastAsia="zh-CN"/>
        </w:rPr>
        <w:t>如图 2-2-2 一线城市平均每天招聘数量, 通过点击一线城市板块,可以得到一线城市的平均每天招聘数量</w:t>
      </w:r>
    </w:p>
    <w:p>
      <w:pPr>
        <w:numPr>
          <w:ilvl w:val="0"/>
          <w:numId w:val="0"/>
        </w:numPr>
        <w:jc w:val="both"/>
        <w:rPr>
          <w:rFonts w:hint="eastAsia"/>
          <w:sz w:val="21"/>
          <w:szCs w:val="21"/>
          <w:lang w:val="en-US" w:eastAsia="zh-CN"/>
        </w:rPr>
      </w:pPr>
    </w:p>
    <w:p>
      <w:pPr>
        <w:numPr>
          <w:ilvl w:val="0"/>
          <w:numId w:val="0"/>
        </w:numPr>
        <w:jc w:val="center"/>
        <w:rPr>
          <w:rFonts w:ascii="宋体" w:hAnsi="宋体" w:eastAsia="宋体" w:cs="宋体"/>
          <w:sz w:val="21"/>
          <w:szCs w:val="21"/>
        </w:rPr>
      </w:pPr>
      <w:r>
        <w:rPr>
          <w:rFonts w:ascii="宋体" w:hAnsi="宋体" w:eastAsia="宋体" w:cs="宋体"/>
          <w:sz w:val="21"/>
          <w:szCs w:val="21"/>
        </w:rPr>
        <w:drawing>
          <wp:inline distT="0" distB="0" distL="114300" distR="114300">
            <wp:extent cx="2790825" cy="2676525"/>
            <wp:effectExtent l="0" t="0" r="3175" b="317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2790825" cy="2676525"/>
                    </a:xfrm>
                    <a:prstGeom prst="rect">
                      <a:avLst/>
                    </a:prstGeom>
                    <a:noFill/>
                    <a:ln w="9525">
                      <a:noFill/>
                    </a:ln>
                  </pic:spPr>
                </pic:pic>
              </a:graphicData>
            </a:graphic>
          </wp:inline>
        </w:drawing>
      </w:r>
    </w:p>
    <w:p>
      <w:pPr>
        <w:numPr>
          <w:ilvl w:val="0"/>
          <w:numId w:val="0"/>
        </w:numPr>
        <w:jc w:val="center"/>
        <w:rPr>
          <w:rFonts w:hint="eastAsia"/>
          <w:sz w:val="21"/>
          <w:szCs w:val="21"/>
          <w:lang w:val="en-US" w:eastAsia="zh-CN"/>
        </w:rPr>
      </w:pPr>
      <w:r>
        <w:rPr>
          <w:rFonts w:hint="eastAsia"/>
          <w:sz w:val="21"/>
          <w:szCs w:val="21"/>
          <w:lang w:val="en-US" w:eastAsia="zh-CN"/>
        </w:rPr>
        <w:t>图 2-2-2 一线城市平均每天招聘数量</w:t>
      </w:r>
    </w:p>
    <w:p>
      <w:pPr>
        <w:numPr>
          <w:ilvl w:val="0"/>
          <w:numId w:val="0"/>
        </w:numPr>
        <w:jc w:val="center"/>
        <w:rPr>
          <w:rFonts w:hint="eastAsia"/>
          <w:sz w:val="21"/>
          <w:szCs w:val="21"/>
          <w:lang w:val="en-US" w:eastAsia="zh-CN"/>
        </w:rPr>
      </w:pPr>
    </w:p>
    <w:p>
      <w:pPr>
        <w:numPr>
          <w:ilvl w:val="0"/>
          <w:numId w:val="0"/>
        </w:numPr>
        <w:jc w:val="both"/>
        <w:rPr>
          <w:rFonts w:hint="eastAsia"/>
          <w:sz w:val="21"/>
          <w:szCs w:val="21"/>
          <w:lang w:val="en-US" w:eastAsia="zh-CN"/>
        </w:rPr>
      </w:pPr>
    </w:p>
    <w:p>
      <w:pPr>
        <w:numPr>
          <w:ilvl w:val="0"/>
          <w:numId w:val="2"/>
        </w:numPr>
        <w:ind w:left="0" w:leftChars="0" w:firstLine="0" w:firstLineChars="0"/>
        <w:jc w:val="both"/>
        <w:rPr>
          <w:rFonts w:hint="default"/>
          <w:sz w:val="21"/>
          <w:szCs w:val="21"/>
          <w:lang w:val="en-US" w:eastAsia="zh-CN"/>
        </w:rPr>
      </w:pPr>
      <w:r>
        <w:rPr>
          <w:rFonts w:hint="eastAsia"/>
          <w:sz w:val="21"/>
          <w:szCs w:val="21"/>
          <w:lang w:val="en-US" w:eastAsia="zh-CN"/>
        </w:rPr>
        <w:t>如图 2-3-1 热门岗位薪资待遇实时检测,一虚线为岗位平均工资,可以观察到IT行业薪资目前最高. 具体代码见代码文档10</w:t>
      </w: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81625" cy="2762250"/>
            <wp:effectExtent l="0" t="0" r="3175" b="635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381625" cy="2762250"/>
                    </a:xfrm>
                    <a:prstGeom prst="rect">
                      <a:avLst/>
                    </a:prstGeom>
                    <a:noFill/>
                    <a:ln w="9525">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val="en-US" w:eastAsia="zh-CN"/>
        </w:rPr>
        <w:t>图 2-3-1 热门岗位薪资待遇实时检测</w:t>
      </w:r>
    </w:p>
    <w:p>
      <w:pPr>
        <w:numPr>
          <w:ilvl w:val="0"/>
          <w:numId w:val="0"/>
        </w:numPr>
        <w:ind w:leftChars="0"/>
        <w:jc w:val="both"/>
        <w:rPr>
          <w:rFonts w:hint="eastAsia"/>
          <w:sz w:val="21"/>
          <w:szCs w:val="21"/>
          <w:lang w:val="en-US" w:eastAsia="zh-CN"/>
        </w:rPr>
      </w:pPr>
    </w:p>
    <w:p>
      <w:pPr>
        <w:numPr>
          <w:ilvl w:val="0"/>
          <w:numId w:val="0"/>
        </w:numPr>
        <w:ind w:leftChars="0"/>
        <w:jc w:val="both"/>
        <w:rPr>
          <w:rFonts w:hint="default"/>
          <w:sz w:val="21"/>
          <w:szCs w:val="21"/>
          <w:lang w:val="en-US" w:eastAsia="zh-CN"/>
        </w:rPr>
      </w:pPr>
    </w:p>
    <w:p>
      <w:pPr>
        <w:numPr>
          <w:ilvl w:val="0"/>
          <w:numId w:val="2"/>
        </w:numPr>
        <w:ind w:left="0" w:leftChars="0" w:firstLine="0" w:firstLineChars="0"/>
        <w:jc w:val="both"/>
        <w:rPr>
          <w:rFonts w:hint="default"/>
          <w:sz w:val="21"/>
          <w:szCs w:val="21"/>
          <w:lang w:val="en-US" w:eastAsia="zh-CN"/>
        </w:rPr>
      </w:pPr>
      <w:r>
        <w:rPr>
          <w:rFonts w:hint="eastAsia"/>
          <w:sz w:val="21"/>
          <w:szCs w:val="21"/>
          <w:lang w:val="en-US" w:eastAsia="zh-CN"/>
        </w:rPr>
        <w:t>如图 2-4-1城市岗位类型统计,目前数据服务和生活服务岗位最多.反映目前社会所需的工作人员的数量,同时也反映目前就业形势. 具体代码见代码文档15</w:t>
      </w:r>
    </w:p>
    <w:p>
      <w:pPr>
        <w:numPr>
          <w:ilvl w:val="0"/>
          <w:numId w:val="0"/>
        </w:numPr>
        <w:ind w:leftChars="0"/>
        <w:jc w:val="both"/>
        <w:rPr>
          <w:rFonts w:hint="eastAsia"/>
          <w:sz w:val="21"/>
          <w:szCs w:val="21"/>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95900" cy="2828925"/>
            <wp:effectExtent l="0" t="0" r="0" b="317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5295900" cy="2828925"/>
                    </a:xfrm>
                    <a:prstGeom prst="rect">
                      <a:avLst/>
                    </a:prstGeom>
                    <a:noFill/>
                    <a:ln w="9525">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val="en-US" w:eastAsia="zh-CN"/>
        </w:rPr>
        <w:t>图 2-4-1城市岗位类型统计</w:t>
      </w:r>
    </w:p>
    <w:p>
      <w:pPr>
        <w:numPr>
          <w:ilvl w:val="0"/>
          <w:numId w:val="0"/>
        </w:numPr>
        <w:ind w:leftChars="0"/>
        <w:jc w:val="center"/>
        <w:rPr>
          <w:rFonts w:hint="eastAsia"/>
          <w:sz w:val="21"/>
          <w:szCs w:val="21"/>
          <w:lang w:val="en-US" w:eastAsia="zh-CN"/>
        </w:rPr>
      </w:pPr>
    </w:p>
    <w:p>
      <w:pPr>
        <w:numPr>
          <w:ilvl w:val="0"/>
          <w:numId w:val="0"/>
        </w:numPr>
        <w:ind w:leftChars="0"/>
        <w:jc w:val="both"/>
        <w:rPr>
          <w:rFonts w:ascii="宋体" w:hAnsi="宋体" w:eastAsia="宋体" w:cs="宋体"/>
          <w:sz w:val="24"/>
          <w:szCs w:val="24"/>
        </w:rPr>
      </w:pPr>
    </w:p>
    <w:p>
      <w:pPr>
        <w:numPr>
          <w:ilvl w:val="0"/>
          <w:numId w:val="2"/>
        </w:numPr>
        <w:ind w:left="0" w:leftChars="0" w:firstLine="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如图 2-5-1 全国新增就业岗位,展示了全国各个省份的新增就业岗位,显示了主要新增就业岗位处于中东部地区以及沿海地区.</w:t>
      </w:r>
      <w:r>
        <w:rPr>
          <w:rFonts w:hint="eastAsia"/>
          <w:sz w:val="21"/>
          <w:szCs w:val="21"/>
          <w:lang w:val="en-US" w:eastAsia="zh-CN"/>
        </w:rPr>
        <w:t>具体代码见代码文档14</w:t>
      </w:r>
    </w:p>
    <w:p>
      <w:pPr>
        <w:numPr>
          <w:ilvl w:val="0"/>
          <w:numId w:val="0"/>
        </w:numPr>
        <w:ind w:leftChars="0"/>
        <w:jc w:val="both"/>
        <w:rPr>
          <w:rFonts w:hint="eastAsia" w:ascii="宋体" w:hAnsi="宋体" w:cs="宋体"/>
          <w:sz w:val="24"/>
          <w:szCs w:val="24"/>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85130" cy="3824605"/>
            <wp:effectExtent l="0" t="0" r="1270" b="1079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5485130" cy="3824605"/>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2-5-1 全国新增就业岗位</w:t>
      </w: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hint="default" w:ascii="宋体" w:hAnsi="宋体" w:cs="宋体"/>
          <w:sz w:val="21"/>
          <w:szCs w:val="21"/>
          <w:lang w:val="en-US" w:eastAsia="zh-CN"/>
        </w:rPr>
      </w:pPr>
      <w:r>
        <w:rPr>
          <w:rFonts w:hint="eastAsia" w:ascii="宋体" w:hAnsi="宋体" w:cs="宋体"/>
          <w:sz w:val="21"/>
          <w:szCs w:val="21"/>
          <w:lang w:val="en-US" w:eastAsia="zh-CN"/>
        </w:rPr>
        <w:t>如图 2-5-2 全国累计就业岗位,目前海南累计就业岗位有411万,沿海地区累计就业岗位多</w:t>
      </w: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681980" cy="4039870"/>
            <wp:effectExtent l="0" t="0" r="7620"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5681980" cy="4039870"/>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2-5-2 全国累计就业岗位</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both"/>
        <w:rPr>
          <w:rFonts w:hint="default" w:ascii="宋体" w:hAnsi="宋体" w:cs="宋体"/>
          <w:sz w:val="21"/>
          <w:szCs w:val="21"/>
          <w:lang w:val="en-US" w:eastAsia="zh-CN"/>
        </w:rPr>
      </w:pPr>
      <w:r>
        <w:rPr>
          <w:rFonts w:hint="eastAsia" w:ascii="宋体" w:hAnsi="宋体" w:cs="宋体"/>
          <w:sz w:val="21"/>
          <w:szCs w:val="21"/>
          <w:lang w:val="en-US" w:eastAsia="zh-CN"/>
        </w:rPr>
        <w:t>如图 2-5-3 全国现有就业岗位,目前西藏就业岗位仅有13万,数量远远低于东部地区</w:t>
      </w:r>
    </w:p>
    <w:p>
      <w:pPr>
        <w:numPr>
          <w:ilvl w:val="0"/>
          <w:numId w:val="0"/>
        </w:numPr>
        <w:ind w:leftChars="0"/>
        <w:jc w:val="both"/>
      </w:pPr>
      <w:r>
        <w:rPr>
          <w:rFonts w:ascii="宋体" w:hAnsi="宋体" w:eastAsia="宋体" w:cs="宋体"/>
          <w:sz w:val="24"/>
          <w:szCs w:val="24"/>
        </w:rPr>
        <w:drawing>
          <wp:inline distT="0" distB="0" distL="114300" distR="114300">
            <wp:extent cx="304800" cy="3048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914900" cy="3397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914900" cy="3397250"/>
                    </a:xfrm>
                    <a:prstGeom prst="rect">
                      <a:avLst/>
                    </a:prstGeom>
                    <a:noFill/>
                    <a:ln>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2-5-3 全国现有就业岗位</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2"/>
        </w:numPr>
        <w:ind w:left="0" w:leftChars="0" w:firstLine="0" w:firstLineChars="0"/>
        <w:jc w:val="both"/>
        <w:rPr>
          <w:rFonts w:hint="default" w:ascii="宋体" w:hAnsi="宋体" w:cs="宋体"/>
          <w:sz w:val="21"/>
          <w:szCs w:val="21"/>
          <w:lang w:val="en-US" w:eastAsia="zh-CN"/>
        </w:rPr>
      </w:pPr>
      <w:r>
        <w:rPr>
          <w:rFonts w:hint="eastAsia" w:ascii="宋体" w:hAnsi="宋体" w:cs="宋体"/>
          <w:sz w:val="21"/>
          <w:szCs w:val="21"/>
          <w:lang w:val="en-US" w:eastAsia="zh-CN"/>
        </w:rPr>
        <w:t>如图 2-6-1 近期招聘公司产权情况,该表主要展示公司的是否融资,以及已经接受融资融资的数量,并且直观展示数量.表示出目前主要招聘公司都是已经融资的公司.</w:t>
      </w:r>
      <w:r>
        <w:rPr>
          <w:rFonts w:hint="eastAsia"/>
          <w:sz w:val="21"/>
          <w:szCs w:val="21"/>
          <w:lang w:val="en-US" w:eastAsia="zh-CN"/>
        </w:rPr>
        <w:t>具体代码见代码文档9</w:t>
      </w: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805170" cy="2124075"/>
            <wp:effectExtent l="0" t="0" r="11430" b="952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5"/>
                    <a:stretch>
                      <a:fillRect/>
                    </a:stretch>
                  </pic:blipFill>
                  <pic:spPr>
                    <a:xfrm>
                      <a:off x="0" y="0"/>
                      <a:ext cx="5805170" cy="2124075"/>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2-6-1 近期招聘公司产权情况</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如图 2-6-2 1.11日的融资情况展示,详细展示招聘公司中的融资情况 </w:t>
      </w: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35955" cy="2224405"/>
            <wp:effectExtent l="0" t="0" r="4445" b="1079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6"/>
                    <a:stretch>
                      <a:fillRect/>
                    </a:stretch>
                  </pic:blipFill>
                  <pic:spPr>
                    <a:xfrm>
                      <a:off x="0" y="0"/>
                      <a:ext cx="5735955" cy="2224405"/>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2-6-2 1.11日的融资情况展示</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2"/>
        </w:numPr>
        <w:ind w:left="0" w:leftChars="0" w:firstLine="0" w:firstLineChars="0"/>
        <w:jc w:val="both"/>
        <w:rPr>
          <w:rFonts w:hint="default" w:ascii="宋体" w:hAnsi="宋体" w:cs="宋体"/>
          <w:sz w:val="21"/>
          <w:szCs w:val="21"/>
          <w:lang w:val="en-US" w:eastAsia="zh-CN"/>
        </w:rPr>
      </w:pPr>
      <w:r>
        <w:rPr>
          <w:rFonts w:hint="eastAsia" w:ascii="宋体" w:hAnsi="宋体" w:cs="宋体"/>
          <w:sz w:val="21"/>
          <w:szCs w:val="21"/>
          <w:lang w:val="en-US" w:eastAsia="zh-CN"/>
        </w:rPr>
        <w:t>如图 2-7-1 在招岗位经验要求 ,目前只有 15%左右的公司要求经验不限,大部分公司都要求有工作经验,甚至还有 15%左右的公司要求你有 5-7年的工作经验.</w:t>
      </w:r>
      <w:r>
        <w:rPr>
          <w:rFonts w:hint="eastAsia"/>
          <w:sz w:val="21"/>
          <w:szCs w:val="21"/>
          <w:lang w:val="en-US" w:eastAsia="zh-CN"/>
        </w:rPr>
        <w:t>具体代码见代码文档11</w:t>
      </w: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924175" cy="2457450"/>
            <wp:effectExtent l="0" t="0" r="9525"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7"/>
                    <a:stretch>
                      <a:fillRect/>
                    </a:stretch>
                  </pic:blipFill>
                  <pic:spPr>
                    <a:xfrm>
                      <a:off x="0" y="0"/>
                      <a:ext cx="2924175" cy="2457450"/>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2-7-1 在招岗位经验要求</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2"/>
        </w:numPr>
        <w:ind w:left="0" w:leftChars="0" w:firstLine="0" w:firstLineChars="0"/>
        <w:jc w:val="both"/>
        <w:rPr>
          <w:rFonts w:hint="default" w:ascii="宋体" w:hAnsi="宋体" w:cs="宋体"/>
          <w:sz w:val="21"/>
          <w:szCs w:val="21"/>
          <w:lang w:val="en-US" w:eastAsia="zh-CN"/>
        </w:rPr>
      </w:pPr>
      <w:r>
        <w:rPr>
          <w:rFonts w:hint="eastAsia" w:ascii="宋体" w:hAnsi="宋体" w:cs="宋体"/>
          <w:sz w:val="21"/>
          <w:szCs w:val="21"/>
          <w:lang w:val="en-US" w:eastAsia="zh-CN"/>
        </w:rPr>
        <w:t>如图 2-8-1 在招岗位学历要求分析,显示出目前大部分公司都要求大专-本科的学历要求,只有较少的公司要求不限学历,表示出目前社会中学历是所必须的.</w:t>
      </w:r>
      <w:r>
        <w:rPr>
          <w:rFonts w:hint="eastAsia"/>
          <w:sz w:val="21"/>
          <w:szCs w:val="21"/>
          <w:lang w:val="en-US" w:eastAsia="zh-CN"/>
        </w:rPr>
        <w:t>具体代码见代码文档12</w:t>
      </w:r>
    </w:p>
    <w:p>
      <w:pPr>
        <w:numPr>
          <w:ilvl w:val="0"/>
          <w:numId w:val="0"/>
        </w:numPr>
        <w:ind w:leftChars="0"/>
        <w:jc w:val="center"/>
        <w:rPr>
          <w:rFonts w:hint="default" w:ascii="宋体" w:hAnsi="宋体" w:cs="宋体"/>
          <w:sz w:val="21"/>
          <w:szCs w:val="21"/>
          <w:lang w:val="en-US" w:eastAsia="zh-CN"/>
        </w:rPr>
      </w:pPr>
      <w:r>
        <w:rPr>
          <w:rFonts w:ascii="宋体" w:hAnsi="宋体" w:eastAsia="宋体" w:cs="宋体"/>
          <w:sz w:val="24"/>
          <w:szCs w:val="24"/>
        </w:rPr>
        <w:drawing>
          <wp:inline distT="0" distB="0" distL="114300" distR="114300">
            <wp:extent cx="2952750" cy="2514600"/>
            <wp:effectExtent l="0" t="0" r="6350"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8"/>
                    <a:stretch>
                      <a:fillRect/>
                    </a:stretch>
                  </pic:blipFill>
                  <pic:spPr>
                    <a:xfrm>
                      <a:off x="0" y="0"/>
                      <a:ext cx="2952750" cy="2514600"/>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2-8-1 在招岗位学历要求分析</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both"/>
        <w:rPr>
          <w:rFonts w:hint="eastAsia" w:ascii="宋体" w:hAnsi="宋体" w:cs="宋体"/>
          <w:sz w:val="21"/>
          <w:szCs w:val="21"/>
          <w:lang w:val="en-US" w:eastAsia="zh-CN"/>
        </w:rPr>
      </w:pPr>
    </w:p>
    <w:p>
      <w:pPr>
        <w:numPr>
          <w:ilvl w:val="0"/>
          <w:numId w:val="2"/>
        </w:numPr>
        <w:ind w:left="0" w:leftChars="0" w:firstLine="0" w:firstLineChars="0"/>
        <w:jc w:val="both"/>
        <w:rPr>
          <w:rFonts w:hint="default" w:ascii="宋体" w:hAnsi="宋体" w:cs="宋体"/>
          <w:sz w:val="21"/>
          <w:szCs w:val="21"/>
          <w:lang w:val="en-US" w:eastAsia="zh-CN"/>
        </w:rPr>
      </w:pPr>
      <w:r>
        <w:rPr>
          <w:rFonts w:hint="eastAsia" w:ascii="宋体" w:hAnsi="宋体" w:cs="宋体"/>
          <w:sz w:val="21"/>
          <w:szCs w:val="21"/>
          <w:lang w:val="en-US" w:eastAsia="zh-CN"/>
        </w:rPr>
        <w:t>如图 2-9-1 全国在招公司规模,目前 0-500 人公司最多,10000 人以上的公司较少,</w:t>
      </w:r>
      <w:r>
        <w:rPr>
          <w:rFonts w:hint="eastAsia"/>
          <w:sz w:val="21"/>
          <w:szCs w:val="21"/>
          <w:lang w:val="en-US" w:eastAsia="zh-CN"/>
        </w:rPr>
        <w:t>具体代码见代码文档8</w:t>
      </w: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553075" cy="2790825"/>
            <wp:effectExtent l="0" t="0" r="9525" b="317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9"/>
                    <a:stretch>
                      <a:fillRect/>
                    </a:stretch>
                  </pic:blipFill>
                  <pic:spPr>
                    <a:xfrm>
                      <a:off x="0" y="0"/>
                      <a:ext cx="5553075" cy="2790825"/>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2-9-1 全国在招公司规模</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2"/>
        </w:numPr>
        <w:ind w:left="0" w:leftChars="0" w:firstLine="0" w:firstLineChars="0"/>
        <w:jc w:val="both"/>
        <w:rPr>
          <w:rFonts w:hint="default" w:ascii="宋体" w:hAnsi="宋体" w:cs="宋体"/>
          <w:sz w:val="21"/>
          <w:szCs w:val="21"/>
          <w:lang w:val="en-US" w:eastAsia="zh-CN"/>
        </w:rPr>
      </w:pPr>
      <w:r>
        <w:rPr>
          <w:rFonts w:hint="eastAsia" w:ascii="宋体" w:hAnsi="宋体" w:cs="宋体"/>
          <w:sz w:val="21"/>
          <w:szCs w:val="21"/>
          <w:lang w:val="en-US" w:eastAsia="zh-CN"/>
        </w:rPr>
        <w:t>如图 2-10-1 平均薪资待遇最高的行业,在薪资待遇最好的行业中外企,通过触碰板块可以得到准确的平均薪资,</w:t>
      </w:r>
      <w:r>
        <w:rPr>
          <w:rFonts w:hint="eastAsia"/>
          <w:sz w:val="21"/>
          <w:szCs w:val="21"/>
          <w:lang w:val="en-US" w:eastAsia="zh-CN"/>
        </w:rPr>
        <w:t>具体代码见代码文档7</w:t>
      </w:r>
    </w:p>
    <w:p>
      <w:pPr>
        <w:numPr>
          <w:ilvl w:val="0"/>
          <w:numId w:val="0"/>
        </w:numPr>
        <w:ind w:leftChars="0"/>
        <w:jc w:val="both"/>
        <w:rPr>
          <w:rFonts w:ascii="宋体" w:hAnsi="宋体" w:eastAsia="宋体" w:cs="宋体"/>
          <w:sz w:val="24"/>
          <w:szCs w:val="24"/>
        </w:rPr>
      </w:pPr>
    </w:p>
    <w:p>
      <w:pPr>
        <w:numPr>
          <w:ilvl w:val="0"/>
          <w:numId w:val="0"/>
        </w:numPr>
        <w:ind w:leftChars="0"/>
        <w:jc w:val="both"/>
        <w:rPr>
          <w:rFonts w:ascii="宋体" w:hAnsi="宋体" w:eastAsia="宋体" w:cs="宋体"/>
          <w:sz w:val="24"/>
          <w:szCs w:val="24"/>
        </w:rPr>
      </w:pPr>
    </w:p>
    <w:p>
      <w:pPr>
        <w:numPr>
          <w:ilvl w:val="0"/>
          <w:numId w:val="0"/>
        </w:numPr>
        <w:ind w:leftChars="0"/>
        <w:jc w:val="both"/>
        <w:rPr>
          <w:rFonts w:ascii="宋体" w:hAnsi="宋体" w:eastAsia="宋体" w:cs="宋体"/>
          <w:sz w:val="24"/>
          <w:szCs w:val="24"/>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305425" cy="2676525"/>
            <wp:effectExtent l="0" t="0" r="3175" b="317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0"/>
                    <a:stretch>
                      <a:fillRect/>
                    </a:stretch>
                  </pic:blipFill>
                  <pic:spPr>
                    <a:xfrm>
                      <a:off x="0" y="0"/>
                      <a:ext cx="5305425" cy="2676525"/>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2-10-1 平均薪资待遇最高的行业</w:t>
      </w: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0"/>
        </w:numPr>
        <w:ind w:leftChars="0"/>
        <w:jc w:val="center"/>
        <w:rPr>
          <w:rFonts w:hint="eastAsia" w:ascii="宋体" w:hAnsi="宋体" w:cs="宋体"/>
          <w:sz w:val="21"/>
          <w:szCs w:val="21"/>
          <w:lang w:val="en-US" w:eastAsia="zh-CN"/>
        </w:rPr>
      </w:pPr>
    </w:p>
    <w:p>
      <w:pPr>
        <w:numPr>
          <w:ilvl w:val="0"/>
          <w:numId w:val="2"/>
        </w:numPr>
        <w:ind w:left="0" w:leftChars="0" w:firstLine="0" w:firstLineChars="0"/>
        <w:jc w:val="both"/>
        <w:rPr>
          <w:rFonts w:hint="default" w:ascii="宋体" w:hAnsi="宋体" w:cs="宋体"/>
          <w:sz w:val="21"/>
          <w:szCs w:val="21"/>
          <w:lang w:val="en-US" w:eastAsia="zh-CN"/>
        </w:rPr>
      </w:pPr>
      <w:r>
        <w:rPr>
          <w:rFonts w:hint="eastAsia" w:ascii="宋体" w:hAnsi="宋体" w:cs="宋体"/>
          <w:sz w:val="21"/>
          <w:szCs w:val="21"/>
          <w:lang w:val="en-US" w:eastAsia="zh-CN"/>
        </w:rPr>
        <w:t>如图 2-11-1  城市聚会展示,右图为左图的所对应城市的相加,如 一线城市是由左图的北京,上海,深圳,杭州等一线城市的数据组成.</w:t>
      </w:r>
      <w:r>
        <w:rPr>
          <w:rFonts w:hint="eastAsia"/>
          <w:sz w:val="21"/>
          <w:szCs w:val="21"/>
          <w:lang w:val="en-US" w:eastAsia="zh-CN"/>
        </w:rPr>
        <w:t>具体代码见代码文档13</w:t>
      </w:r>
    </w:p>
    <w:p>
      <w:pPr>
        <w:numPr>
          <w:ilvl w:val="0"/>
          <w:numId w:val="0"/>
        </w:numPr>
        <w:ind w:leftChars="0"/>
        <w:jc w:val="both"/>
        <w:rPr>
          <w:rFonts w:hint="eastAsia" w:ascii="宋体" w:hAnsi="宋体" w:cs="宋体"/>
          <w:sz w:val="21"/>
          <w:szCs w:val="21"/>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372100" cy="236220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1"/>
                    <a:stretch>
                      <a:fillRect/>
                    </a:stretch>
                  </pic:blipFill>
                  <pic:spPr>
                    <a:xfrm>
                      <a:off x="0" y="0"/>
                      <a:ext cx="5372100" cy="2362200"/>
                    </a:xfrm>
                    <a:prstGeom prst="rect">
                      <a:avLst/>
                    </a:prstGeom>
                    <a:noFill/>
                    <a:ln w="9525">
                      <a:noFill/>
                    </a:ln>
                  </pic:spPr>
                </pic:pic>
              </a:graphicData>
            </a:graphic>
          </wp:inline>
        </w:drawing>
      </w:r>
    </w:p>
    <w:p>
      <w:pPr>
        <w:numPr>
          <w:ilvl w:val="0"/>
          <w:numId w:val="0"/>
        </w:numPr>
        <w:ind w:leftChars="0"/>
        <w:jc w:val="both"/>
        <w:rPr>
          <w:rFonts w:ascii="宋体" w:hAnsi="宋体" w:eastAsia="宋体" w:cs="宋体"/>
          <w:sz w:val="24"/>
          <w:szCs w:val="24"/>
        </w:rPr>
      </w:pPr>
    </w:p>
    <w:p>
      <w:pPr>
        <w:numPr>
          <w:ilvl w:val="0"/>
          <w:numId w:val="0"/>
        </w:numPr>
        <w:ind w:leftChars="0"/>
        <w:jc w:val="center"/>
        <w:rPr>
          <w:rFonts w:ascii="宋体" w:hAnsi="宋体" w:eastAsia="宋体" w:cs="宋体"/>
          <w:sz w:val="21"/>
          <w:szCs w:val="21"/>
        </w:rPr>
      </w:pPr>
      <w:r>
        <w:rPr>
          <w:rFonts w:hint="eastAsia" w:ascii="宋体" w:hAnsi="宋体" w:cs="宋体"/>
          <w:sz w:val="21"/>
          <w:szCs w:val="21"/>
          <w:lang w:val="en-US" w:eastAsia="zh-CN"/>
        </w:rPr>
        <w:t>图 2-11-1</w:t>
      </w:r>
    </w:p>
    <w:p>
      <w:pPr>
        <w:numPr>
          <w:ilvl w:val="0"/>
          <w:numId w:val="0"/>
        </w:numPr>
        <w:ind w:leftChars="0"/>
        <w:jc w:val="both"/>
        <w:rPr>
          <w:rFonts w:ascii="宋体" w:hAnsi="宋体" w:eastAsia="宋体" w:cs="宋体"/>
          <w:sz w:val="24"/>
          <w:szCs w:val="24"/>
        </w:rPr>
      </w:pPr>
    </w:p>
    <w:p>
      <w:pPr>
        <w:numPr>
          <w:ilvl w:val="0"/>
          <w:numId w:val="0"/>
        </w:numPr>
        <w:ind w:leftChars="0"/>
        <w:jc w:val="both"/>
        <w:rPr>
          <w:rFonts w:ascii="宋体" w:hAnsi="宋体" w:eastAsia="宋体" w:cs="宋体"/>
          <w:sz w:val="24"/>
          <w:szCs w:val="24"/>
        </w:rPr>
      </w:pPr>
    </w:p>
    <w:p>
      <w:pPr>
        <w:numPr>
          <w:ilvl w:val="0"/>
          <w:numId w:val="2"/>
        </w:numPr>
        <w:ind w:left="0" w:leftChars="0" w:firstLine="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如图 2-12-1 各省就业地图,图2-12-2 湖北省就业岗位类型统计, 图 2-12-3 湖北省在招岗位经验要求,这三张图首先根据第一张图进行省份随机跳转,得到图二 该省就业岗位类型统计,和图三 该省在招岗位经验要求.</w:t>
      </w:r>
      <w:r>
        <w:rPr>
          <w:rFonts w:hint="eastAsia"/>
          <w:sz w:val="21"/>
          <w:szCs w:val="21"/>
          <w:lang w:val="en-US" w:eastAsia="zh-CN"/>
        </w:rPr>
        <w:t>具体代码见代码文档16</w:t>
      </w:r>
    </w:p>
    <w:p>
      <w:pPr>
        <w:numPr>
          <w:ilvl w:val="0"/>
          <w:numId w:val="0"/>
        </w:numPr>
        <w:ind w:leftChars="0"/>
        <w:jc w:val="both"/>
        <w:rPr>
          <w:rFonts w:hint="eastAsia" w:ascii="宋体" w:hAnsi="宋体" w:cs="宋体"/>
          <w:sz w:val="24"/>
          <w:szCs w:val="24"/>
          <w:lang w:val="en-US" w:eastAsia="zh-CN"/>
        </w:rPr>
      </w:pPr>
    </w:p>
    <w:p>
      <w:pPr>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153025" cy="3556000"/>
            <wp:effectExtent l="0" t="0" r="317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2"/>
                    <a:stretch>
                      <a:fillRect/>
                    </a:stretch>
                  </pic:blipFill>
                  <pic:spPr>
                    <a:xfrm>
                      <a:off x="0" y="0"/>
                      <a:ext cx="5153025" cy="3556000"/>
                    </a:xfrm>
                    <a:prstGeom prst="rect">
                      <a:avLst/>
                    </a:prstGeom>
                    <a:noFill/>
                    <a:ln w="9525">
                      <a:noFill/>
                    </a:ln>
                  </pic:spPr>
                </pic:pic>
              </a:graphicData>
            </a:graphic>
          </wp:inline>
        </w:drawing>
      </w:r>
    </w:p>
    <w:p>
      <w:pPr>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 2-12-1 各省就业地图</w:t>
      </w:r>
    </w:p>
    <w:p>
      <w:pPr>
        <w:numPr>
          <w:ilvl w:val="0"/>
          <w:numId w:val="0"/>
        </w:numPr>
        <w:ind w:leftChars="0"/>
        <w:jc w:val="center"/>
        <w:rPr>
          <w:rFonts w:hint="eastAsia" w:ascii="宋体" w:hAnsi="宋体" w:cs="宋体"/>
          <w:sz w:val="21"/>
          <w:szCs w:val="21"/>
          <w:lang w:val="en-US" w:eastAsia="zh-CN"/>
        </w:rPr>
      </w:pPr>
    </w:p>
    <w:p>
      <w:pPr>
        <w:numPr>
          <w:ilvl w:val="0"/>
          <w:numId w:val="0"/>
        </w:numPr>
        <w:jc w:val="both"/>
        <w:rPr>
          <w:rFonts w:hint="eastAsia" w:ascii="宋体" w:hAnsi="宋体" w:cs="宋体"/>
          <w:sz w:val="21"/>
          <w:szCs w:val="21"/>
          <w:lang w:val="en-US" w:eastAsia="zh-CN"/>
        </w:rPr>
      </w:pP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24475" cy="2771775"/>
            <wp:effectExtent l="0" t="0" r="9525" b="952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3"/>
                    <a:stretch>
                      <a:fillRect/>
                    </a:stretch>
                  </pic:blipFill>
                  <pic:spPr>
                    <a:xfrm>
                      <a:off x="0" y="0"/>
                      <a:ext cx="5324475" cy="2771775"/>
                    </a:xfrm>
                    <a:prstGeom prst="rect">
                      <a:avLst/>
                    </a:prstGeom>
                    <a:noFill/>
                    <a:ln w="9525">
                      <a:noFill/>
                    </a:ln>
                  </pic:spPr>
                </pic:pic>
              </a:graphicData>
            </a:graphic>
          </wp:inline>
        </w:drawing>
      </w:r>
    </w:p>
    <w:p>
      <w:pPr>
        <w:numPr>
          <w:ilvl w:val="0"/>
          <w:numId w:val="0"/>
        </w:numPr>
        <w:ind w:leftChars="0"/>
        <w:jc w:val="center"/>
        <w:rPr>
          <w:rFonts w:ascii="宋体" w:hAnsi="宋体" w:eastAsia="宋体" w:cs="宋体"/>
          <w:sz w:val="21"/>
          <w:szCs w:val="21"/>
        </w:rPr>
      </w:pPr>
      <w:r>
        <w:rPr>
          <w:rFonts w:hint="eastAsia" w:ascii="宋体" w:hAnsi="宋体" w:cs="宋体"/>
          <w:sz w:val="21"/>
          <w:szCs w:val="21"/>
          <w:lang w:val="en-US" w:eastAsia="zh-CN"/>
        </w:rPr>
        <w:t>图2-12-2 湖北省就业岗位类型统计</w:t>
      </w: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00350" cy="2457450"/>
            <wp:effectExtent l="0" t="0" r="6350" b="635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4"/>
                    <a:stretch>
                      <a:fillRect/>
                    </a:stretch>
                  </pic:blipFill>
                  <pic:spPr>
                    <a:xfrm>
                      <a:off x="0" y="0"/>
                      <a:ext cx="2800350" cy="2457450"/>
                    </a:xfrm>
                    <a:prstGeom prst="rect">
                      <a:avLst/>
                    </a:prstGeom>
                    <a:noFill/>
                    <a:ln w="9525">
                      <a:noFill/>
                    </a:ln>
                  </pic:spPr>
                </pic:pic>
              </a:graphicData>
            </a:graphic>
          </wp:inline>
        </w:drawing>
      </w:r>
    </w:p>
    <w:p>
      <w:pPr>
        <w:numPr>
          <w:ilvl w:val="0"/>
          <w:numId w:val="0"/>
        </w:numPr>
        <w:ind w:left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2-12-3 湖北省在招岗位经验要求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2BBA93"/>
    <w:multiLevelType w:val="singleLevel"/>
    <w:tmpl w:val="962BBA93"/>
    <w:lvl w:ilvl="0" w:tentative="0">
      <w:start w:val="1"/>
      <w:numFmt w:val="decimal"/>
      <w:lvlText w:val="%1."/>
      <w:lvlJc w:val="left"/>
      <w:pPr>
        <w:tabs>
          <w:tab w:val="left" w:pos="312"/>
        </w:tabs>
      </w:pPr>
    </w:lvl>
  </w:abstractNum>
  <w:abstractNum w:abstractNumId="1">
    <w:nsid w:val="C3F8F4F6"/>
    <w:multiLevelType w:val="singleLevel"/>
    <w:tmpl w:val="C3F8F4F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xN2VjOTZjNjJkZjYzNGFjYTM1ZDdiYmM0MGQ2N2MifQ=="/>
  </w:docVars>
  <w:rsids>
    <w:rsidRoot w:val="00000000"/>
    <w:rsid w:val="00E766A9"/>
    <w:rsid w:val="03043B39"/>
    <w:rsid w:val="052373BF"/>
    <w:rsid w:val="08D53E1E"/>
    <w:rsid w:val="0A194DA5"/>
    <w:rsid w:val="0B7962BE"/>
    <w:rsid w:val="1A6F122D"/>
    <w:rsid w:val="1D145C7C"/>
    <w:rsid w:val="1EB06124"/>
    <w:rsid w:val="23AE0B4E"/>
    <w:rsid w:val="240339D2"/>
    <w:rsid w:val="2C806F50"/>
    <w:rsid w:val="2FEE1165"/>
    <w:rsid w:val="31DA3212"/>
    <w:rsid w:val="371A304C"/>
    <w:rsid w:val="37884C06"/>
    <w:rsid w:val="4B38397A"/>
    <w:rsid w:val="4CD90E26"/>
    <w:rsid w:val="522A5562"/>
    <w:rsid w:val="5813078D"/>
    <w:rsid w:val="5AAA701C"/>
    <w:rsid w:val="5BA36B10"/>
    <w:rsid w:val="608368E3"/>
    <w:rsid w:val="62B222E6"/>
    <w:rsid w:val="7A1E0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宋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customStyle="1" w:styleId="6">
    <w:name w:val="代码"/>
    <w:basedOn w:val="1"/>
    <w:autoRedefine/>
    <w:qFormat/>
    <w:uiPriority w:val="0"/>
    <w:pPr>
      <w:topLinePunct/>
      <w:adjustRightInd w:val="0"/>
      <w:ind w:left="630" w:leftChars="300"/>
      <w:jc w:val="left"/>
    </w:pPr>
    <w:rPr>
      <w:rFonts w:ascii="Courier New" w:hAnsi="Courier New" w:eastAsia="宋体" w:cs="Arial"/>
      <w:sz w:val="18"/>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NUL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2023-10-19T06:01:00Z</dcterms:created>
  <dc:creator>Lenovo</dc:creator>
  <cp:lastModifiedBy>權.</cp:lastModifiedBy>
  <dcterms:modified xsi:type="dcterms:W3CDTF">2024-03-10T10:25:26Z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67EF1BED3EC4480388F210A74283F189_12</vt:lpwstr>
  </property>
</Properties>
</file>