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425-1584845108683" w:id="1"/>
      <w:bookmarkEnd w:id="1"/>
      <w:r>
        <w:rPr>
          <w:sz w:val="40"/>
        </w:rPr>
        <w:t>ASP.NET MVC企业级程序设计</w:t>
      </w:r>
    </w:p>
    <w:p>
      <w:pPr/>
      <w:bookmarkStart w:name="4413-1584845112068" w:id="2"/>
      <w:bookmarkEnd w:id="2"/>
      <w:r>
        <w:rPr>
          <w:sz w:val="40"/>
        </w:rPr>
        <w:t>第1章 初探asp.net mvc</w:t>
      </w:r>
    </w:p>
    <w:p>
      <w:pPr/>
      <w:bookmarkStart w:name="2099-1586091434392" w:id="3"/>
      <w:bookmarkEnd w:id="3"/>
    </w:p>
    <w:p>
      <w:pPr/>
      <w:bookmarkStart w:name="2150-1584845112068" w:id="4"/>
      <w:bookmarkEnd w:id="4"/>
      <w:r>
        <w:rPr>
          <w:sz w:val="40"/>
        </w:rPr>
        <w:t>一、ASP.NET MVC简介</w:t>
      </w:r>
    </w:p>
    <w:p>
      <w:pPr/>
      <w:bookmarkStart w:name="3058-1584845112068" w:id="5"/>
      <w:bookmarkEnd w:id="5"/>
      <w:r>
        <w:rPr>
          <w:sz w:val="40"/>
        </w:rPr>
        <w:t>二、创建ASP.NET MVC应用程序（重点）</w:t>
      </w:r>
    </w:p>
    <w:p>
      <w:pPr/>
      <w:bookmarkStart w:name="3498-1584845112068" w:id="6"/>
      <w:bookmarkEnd w:id="6"/>
      <w:r>
        <w:rPr>
          <w:sz w:val="40"/>
        </w:rPr>
        <w:t>三、控制器基础（重点）</w:t>
      </w:r>
    </w:p>
    <w:p>
      <w:pPr/>
      <w:bookmarkStart w:name="1748-1584845112068" w:id="7"/>
      <w:bookmarkEnd w:id="7"/>
      <w:r>
        <w:rPr>
          <w:sz w:val="40"/>
        </w:rPr>
        <w:t>四、视图（重点）</w:t>
      </w:r>
    </w:p>
    <w:p>
      <w:pPr/>
      <w:bookmarkStart w:name="8128-1586096954927" w:id="8"/>
      <w:bookmarkEnd w:id="8"/>
    </w:p>
    <w:p>
      <w:pPr/>
      <w:bookmarkStart w:name="6553-1589100019485" w:id="9"/>
      <w:bookmarkEnd w:id="9"/>
      <w:r>
        <w:rPr>
          <w:sz w:val="40"/>
        </w:rPr>
        <w:t>一、ASP.NET MVC简介</w:t>
      </w:r>
    </w:p>
    <w:p>
      <w:pPr/>
      <w:bookmarkStart w:name="1419-1589100019675" w:id="10"/>
      <w:bookmarkEnd w:id="10"/>
      <w:r>
        <w:rPr>
          <w:sz w:val="40"/>
        </w:rPr>
        <w:t>1、为什么需要MVC设计模式</w:t>
      </w:r>
    </w:p>
    <w:p>
      <w:pPr/>
      <w:bookmarkStart w:name="8273-1589100077719" w:id="11"/>
      <w:bookmarkEnd w:id="11"/>
      <w:r>
        <w:rPr>
          <w:sz w:val="40"/>
        </w:rPr>
        <w:t>1）后端程序逻辑与前端UI高耦合</w:t>
      </w:r>
    </w:p>
    <w:p>
      <w:pPr/>
      <w:bookmarkStart w:name="6180-1589100080418" w:id="12"/>
      <w:bookmarkEnd w:id="12"/>
      <w:r>
        <w:rPr>
          <w:sz w:val="40"/>
        </w:rPr>
        <w:t>2）视图状态管理等机制导致网络带宽占用增加</w:t>
      </w:r>
    </w:p>
    <w:p>
      <w:pPr/>
      <w:bookmarkStart w:name="2530-1589100101841" w:id="13"/>
      <w:bookmarkEnd w:id="13"/>
    </w:p>
    <w:p>
      <w:pPr/>
      <w:bookmarkStart w:name="2296-1589100163428" w:id="14"/>
      <w:bookmarkEnd w:id="14"/>
      <w:r>
        <w:rPr>
          <w:sz w:val="40"/>
        </w:rPr>
        <w:t>2、主要概念：</w:t>
      </w:r>
    </w:p>
    <w:p>
      <w:pPr/>
      <w:bookmarkStart w:name="9311-1589100168149" w:id="15"/>
      <w:bookmarkEnd w:id="15"/>
      <w:r>
        <w:rPr>
          <w:sz w:val="40"/>
        </w:rPr>
        <w:t>1）组成：Model（模型）、View（视图）和Controller（控制器）</w:t>
      </w:r>
    </w:p>
    <w:p>
      <w:pPr>
        <w:numPr>
          <w:ilvl w:val="0"/>
          <w:numId w:val="1"/>
        </w:numPr>
      </w:pPr>
      <w:bookmarkStart w:name="7235-1589100242857" w:id="16"/>
      <w:bookmarkEnd w:id="16"/>
      <w:r>
        <w:rPr>
          <w:sz w:val="40"/>
        </w:rPr>
        <w:t>Model：模型是实现应用程序数据域逻辑的应用程序组件</w:t>
      </w:r>
    </w:p>
    <w:p>
      <w:pPr>
        <w:numPr>
          <w:ilvl w:val="0"/>
          <w:numId w:val="1"/>
        </w:numPr>
      </w:pPr>
      <w:bookmarkStart w:name="6490-1589100299867" w:id="17"/>
      <w:bookmarkEnd w:id="17"/>
      <w:r>
        <w:rPr>
          <w:sz w:val="40"/>
        </w:rPr>
        <w:t>View：视图是显示应用程序用户界面 (UI) 的组件。</w:t>
      </w:r>
    </w:p>
    <w:p>
      <w:pPr>
        <w:numPr>
          <w:ilvl w:val="0"/>
          <w:numId w:val="1"/>
        </w:numPr>
      </w:pPr>
      <w:bookmarkStart w:name="3412-1589100348209" w:id="18"/>
      <w:bookmarkEnd w:id="18"/>
      <w:r>
        <w:rPr>
          <w:sz w:val="40"/>
        </w:rPr>
        <w:t>Controller：控制器是处理用户交互、使用模型并选择视图来显示界面的组件。</w:t>
      </w:r>
    </w:p>
    <w:p>
      <w:pPr/>
      <w:bookmarkStart w:name="5157-1589100329446" w:id="19"/>
      <w:bookmarkEnd w:id="19"/>
      <w:r>
        <w:rPr>
          <w:sz w:val="40"/>
        </w:rPr>
        <w:t>2）作用：用户接口和逻辑层相互分离，以便开发人员更好地关注逻辑层的设计和测试，并使整个程序具备清晰的架构</w:t>
      </w:r>
    </w:p>
    <w:p>
      <w:pPr/>
      <w:bookmarkStart w:name="4736-1589100169521" w:id="20"/>
      <w:bookmarkEnd w:id="20"/>
      <w:r>
        <w:rPr>
          <w:sz w:val="40"/>
        </w:rPr>
        <w:t>3） MVC执行流程：浏览器请求-&gt;控制器-&gt;模型-&gt;视图-&gt;显示结果</w:t>
      </w:r>
    </w:p>
    <w:p>
      <w:pPr/>
      <w:bookmarkStart w:name="8477-1589100190906" w:id="21"/>
      <w:bookmarkEnd w:id="21"/>
    </w:p>
    <w:p>
      <w:pPr/>
      <w:bookmarkStart w:name="8383-1589100198415" w:id="22"/>
      <w:bookmarkEnd w:id="22"/>
      <w:r>
        <w:rPr>
          <w:sz w:val="40"/>
        </w:rPr>
        <w:t>二、创建ASP.NET MVC应用程序</w:t>
      </w:r>
    </w:p>
    <w:p>
      <w:pPr/>
      <w:bookmarkStart w:name="8885-1589100026128" w:id="23"/>
      <w:bookmarkEnd w:id="23"/>
      <w:r>
        <w:rPr>
          <w:sz w:val="40"/>
        </w:rPr>
        <w:t>1、步骤：</w:t>
      </w:r>
    </w:p>
    <w:p>
      <w:pPr/>
      <w:bookmarkStart w:name="7779-1589100927929" w:id="24"/>
      <w:bookmarkEnd w:id="24"/>
      <w:r>
        <w:rPr>
          <w:sz w:val="40"/>
        </w:rPr>
        <w:t>1）打开VS菜单“文件”-“新建”-“项目”</w:t>
      </w:r>
    </w:p>
    <w:p>
      <w:pPr/>
      <w:bookmarkStart w:name="8754-1589100955006" w:id="25"/>
      <w:bookmarkEnd w:id="25"/>
      <w:r>
        <w:rPr>
          <w:sz w:val="40"/>
        </w:rPr>
        <w:t>2）选择“ASP.NET Web应用程序(.NET Framework)”</w:t>
      </w:r>
    </w:p>
    <w:p>
      <w:pPr/>
      <w:bookmarkStart w:name="3961-1589100959925" w:id="26"/>
      <w:bookmarkEnd w:id="26"/>
      <w:r>
        <w:rPr>
          <w:sz w:val="40"/>
        </w:rPr>
        <w:t>3）选择项目模板“MVC”</w:t>
      </w:r>
    </w:p>
    <w:p>
      <w:pPr/>
      <w:bookmarkStart w:name="2038-1589101005940" w:id="27"/>
      <w:bookmarkEnd w:id="27"/>
    </w:p>
    <w:p>
      <w:pPr/>
      <w:bookmarkStart w:name="8749-1589101006106" w:id="28"/>
      <w:bookmarkEnd w:id="28"/>
      <w:r>
        <w:rPr>
          <w:sz w:val="40"/>
        </w:rPr>
        <w:t>2、ASP.NET MVC 应用程序包含的默认文件和目录：</w:t>
      </w:r>
    </w:p>
    <w:p>
      <w:pPr>
        <w:numPr>
          <w:ilvl w:val="0"/>
          <w:numId w:val="2"/>
        </w:numPr>
      </w:pPr>
      <w:bookmarkStart w:name="4188-1589101025275" w:id="29"/>
      <w:bookmarkEnd w:id="29"/>
      <w:r>
        <w:rPr>
          <w:sz w:val="40"/>
        </w:rPr>
        <w:t>App_Data：数据的物理存储区，即本地化的数据库文件或数据文件。</w:t>
      </w:r>
    </w:p>
    <w:p>
      <w:pPr>
        <w:numPr>
          <w:ilvl w:val="0"/>
          <w:numId w:val="2"/>
        </w:numPr>
      </w:pPr>
      <w:bookmarkStart w:name="8773-1589101030125" w:id="30"/>
      <w:bookmarkEnd w:id="30"/>
      <w:r>
        <w:rPr>
          <w:sz w:val="40"/>
        </w:rPr>
        <w:t>App_Start：包含多个静态配置类，执行应用程序的初始化任务</w:t>
      </w:r>
    </w:p>
    <w:p>
      <w:pPr>
        <w:numPr>
          <w:ilvl w:val="0"/>
          <w:numId w:val="2"/>
        </w:numPr>
      </w:pPr>
      <w:bookmarkStart w:name="6897-1589101030125" w:id="31"/>
      <w:bookmarkEnd w:id="31"/>
      <w:r>
        <w:rPr>
          <w:sz w:val="40"/>
        </w:rPr>
        <w:t>Content：放置应用程序的静态内容，如CSS、可下载的文件及音乐文件等</w:t>
      </w:r>
    </w:p>
    <w:p>
      <w:pPr>
        <w:numPr>
          <w:ilvl w:val="0"/>
          <w:numId w:val="2"/>
        </w:numPr>
      </w:pPr>
      <w:bookmarkStart w:name="3040-1589101030125" w:id="32"/>
      <w:bookmarkEnd w:id="32"/>
      <w:r>
        <w:rPr>
          <w:sz w:val="40"/>
        </w:rPr>
        <w:t>Controller：放置控制器文件。控制器文件是后缀名为.cs或.vb的类文件</w:t>
      </w:r>
    </w:p>
    <w:p>
      <w:pPr>
        <w:numPr>
          <w:ilvl w:val="0"/>
          <w:numId w:val="2"/>
        </w:numPr>
      </w:pPr>
      <w:bookmarkStart w:name="4115-1589101030125" w:id="33"/>
      <w:bookmarkEnd w:id="33"/>
      <w:r>
        <w:rPr>
          <w:sz w:val="40"/>
        </w:rPr>
        <w:t>Models：放置数据模型对象的文件，如.cs、.vb、.edmx和.dbml等</w:t>
      </w:r>
    </w:p>
    <w:p>
      <w:pPr>
        <w:numPr>
          <w:ilvl w:val="0"/>
          <w:numId w:val="2"/>
        </w:numPr>
      </w:pPr>
      <w:bookmarkStart w:name="4197-1589101030125" w:id="34"/>
      <w:bookmarkEnd w:id="34"/>
      <w:r>
        <w:rPr>
          <w:sz w:val="40"/>
        </w:rPr>
        <w:t>Scripts：放置JavaScript、jQuery文件，文件后缀名通常为.js</w:t>
      </w:r>
    </w:p>
    <w:p>
      <w:pPr>
        <w:numPr>
          <w:ilvl w:val="0"/>
          <w:numId w:val="2"/>
        </w:numPr>
      </w:pPr>
      <w:bookmarkStart w:name="1728-1589101030125" w:id="35"/>
      <w:bookmarkEnd w:id="35"/>
      <w:r>
        <w:rPr>
          <w:sz w:val="40"/>
        </w:rPr>
        <w:t>Views：放置视图文件，文件后缀名为.cshtml或.aspx</w:t>
      </w:r>
    </w:p>
    <w:p>
      <w:pPr>
        <w:numPr>
          <w:ilvl w:val="0"/>
          <w:numId w:val="2"/>
        </w:numPr>
      </w:pPr>
      <w:bookmarkStart w:name="9969-1589101030125" w:id="36"/>
      <w:bookmarkEnd w:id="36"/>
      <w:r>
        <w:rPr>
          <w:sz w:val="40"/>
        </w:rPr>
        <w:t>Global.asax：全局应用程序类文件</w:t>
      </w:r>
    </w:p>
    <w:p>
      <w:pPr>
        <w:numPr>
          <w:ilvl w:val="0"/>
          <w:numId w:val="2"/>
        </w:numPr>
      </w:pPr>
      <w:bookmarkStart w:name="6793-1589101030125" w:id="37"/>
      <w:bookmarkEnd w:id="37"/>
      <w:r>
        <w:rPr>
          <w:sz w:val="40"/>
        </w:rPr>
        <w:t>Web.config：应用程序配置文件</w:t>
      </w:r>
    </w:p>
    <w:p>
      <w:pPr/>
      <w:bookmarkStart w:name="6048-1586096955129" w:id="38"/>
      <w:bookmarkEnd w:id="38"/>
    </w:p>
    <w:p>
      <w:pPr/>
      <w:bookmarkStart w:name="1538-1589101129426" w:id="39"/>
      <w:bookmarkEnd w:id="39"/>
      <w:r>
        <w:rPr>
          <w:sz w:val="40"/>
        </w:rPr>
        <w:t>三、控制器基础</w:t>
      </w:r>
    </w:p>
    <w:p>
      <w:pPr/>
      <w:bookmarkStart w:name="5856-1589101161583" w:id="40"/>
      <w:bookmarkEnd w:id="40"/>
      <w:r>
        <w:rPr>
          <w:sz w:val="40"/>
        </w:rPr>
        <w:t>1、主要概念：</w:t>
      </w:r>
    </w:p>
    <w:p>
      <w:pPr/>
      <w:bookmarkStart w:name="7385-1589101165818" w:id="41"/>
      <w:bookmarkEnd w:id="41"/>
      <w:r>
        <w:rPr>
          <w:sz w:val="40"/>
        </w:rPr>
        <w:t>1）控制器类名须由Controller结尾。</w:t>
      </w:r>
    </w:p>
    <w:p>
      <w:pPr/>
      <w:bookmarkStart w:name="9292-1589101166210" w:id="42"/>
      <w:bookmarkEnd w:id="42"/>
      <w:r>
        <w:rPr>
          <w:sz w:val="40"/>
        </w:rPr>
        <w:t>2）控制器类的基类是Controller类。</w:t>
      </w:r>
    </w:p>
    <w:p>
      <w:pPr/>
      <w:bookmarkStart w:name="9134-1589101166210" w:id="43"/>
      <w:bookmarkEnd w:id="43"/>
      <w:r>
        <w:rPr>
          <w:sz w:val="40"/>
        </w:rPr>
        <w:t>3）控制器必须包含至少一个返回值为ActionResult类型的public方法，这类方法称为操作（Action）方法。</w:t>
      </w:r>
    </w:p>
    <w:p>
      <w:pPr/>
      <w:bookmarkStart w:name="4333-1589101210401" w:id="44"/>
      <w:bookmarkEnd w:id="44"/>
    </w:p>
    <w:p>
      <w:pPr/>
      <w:bookmarkStart w:name="8113-1589101211221" w:id="45"/>
      <w:bookmarkEnd w:id="45"/>
      <w:r>
        <w:rPr>
          <w:sz w:val="40"/>
        </w:rPr>
        <w:t>2、步骤：</w:t>
      </w:r>
    </w:p>
    <w:p>
      <w:pPr/>
      <w:bookmarkStart w:name="5822-1589101264451" w:id="46"/>
      <w:bookmarkEnd w:id="46"/>
      <w:r>
        <w:rPr>
          <w:sz w:val="40"/>
        </w:rPr>
        <w:t>1）选中Controllers目录右键单击Controllers目录，选择“添加”-“控制器”</w:t>
      </w:r>
    </w:p>
    <w:p>
      <w:pPr/>
      <w:bookmarkStart w:name="5399-1589101267694" w:id="47"/>
      <w:bookmarkEnd w:id="47"/>
      <w:r>
        <w:rPr>
          <w:sz w:val="40"/>
        </w:rPr>
        <w:t>2）选择“MVC 5控制器–空”基架模板</w:t>
      </w:r>
    </w:p>
    <w:p>
      <w:pPr/>
      <w:bookmarkStart w:name="3159-1589101284790" w:id="48"/>
      <w:bookmarkEnd w:id="48"/>
      <w:r>
        <w:rPr>
          <w:sz w:val="40"/>
        </w:rPr>
        <w:t>3）将控制器重命名，如：MyFirstController</w:t>
      </w:r>
    </w:p>
    <w:p>
      <w:pPr/>
      <w:bookmarkStart w:name="1645-1589101351639" w:id="49"/>
      <w:bookmarkEnd w:id="49"/>
      <w:r>
        <w:rPr>
          <w:sz w:val="40"/>
        </w:rPr>
        <w:t>4）右键单击MyFirstController类的Index()方法，选择“添加视图”弹出“添加视图”对话框</w:t>
      </w:r>
    </w:p>
    <w:p>
      <w:pPr/>
      <w:bookmarkStart w:name="8810-1589101354131" w:id="50"/>
      <w:bookmarkEnd w:id="50"/>
      <w:r>
        <w:rPr>
          <w:sz w:val="40"/>
        </w:rPr>
        <w:t>5）运行项目</w:t>
      </w:r>
    </w:p>
    <w:p>
      <w:pPr/>
      <w:bookmarkStart w:name="2030-1589101538915" w:id="51"/>
      <w:bookmarkEnd w:id="51"/>
    </w:p>
    <w:p>
      <w:pPr/>
      <w:bookmarkStart w:name="8260-1589101539082" w:id="52"/>
      <w:bookmarkEnd w:id="52"/>
      <w:r>
        <w:rPr>
          <w:sz w:val="40"/>
        </w:rPr>
        <w:t>四、视图</w:t>
      </w:r>
    </w:p>
    <w:p>
      <w:pPr/>
      <w:bookmarkStart w:name="6414-1589101565093" w:id="53"/>
      <w:bookmarkEnd w:id="53"/>
      <w:r>
        <w:rPr>
          <w:sz w:val="40"/>
        </w:rPr>
        <w:t>1、视图基架类型：</w:t>
      </w:r>
    </w:p>
    <w:p>
      <w:pPr/>
      <w:bookmarkStart w:name="8656-1589101609987" w:id="54"/>
      <w:bookmarkEnd w:id="54"/>
      <w:r>
        <w:rPr>
          <w:sz w:val="40"/>
        </w:rPr>
        <w:t>Create、Delete、Details、Edit、Empty、Empty(without model)、List</w:t>
      </w:r>
    </w:p>
    <w:p>
      <w:pPr/>
      <w:bookmarkStart w:name="4980-1589101700597" w:id="55"/>
      <w:bookmarkEnd w:id="55"/>
    </w:p>
    <w:p>
      <w:pPr/>
      <w:bookmarkStart w:name="8179-1589101701234" w:id="56"/>
      <w:bookmarkEnd w:id="56"/>
      <w:r>
        <w:rPr>
          <w:sz w:val="40"/>
        </w:rPr>
        <w:t>2、模板页面：_ViewStart.cshtml</w:t>
      </w:r>
    </w:p>
    <w:p>
      <w:pPr/>
      <w:bookmarkStart w:name="4252-1589101708822" w:id="57"/>
      <w:bookmarkEnd w:id="57"/>
      <w:r>
        <w:rPr>
          <w:sz w:val="40"/>
        </w:rPr>
        <w:t>1）该文件默认位置：/Views/_ViewStart.cshtml</w:t>
      </w:r>
    </w:p>
    <w:p>
      <w:pPr/>
      <w:bookmarkStart w:name="8455-1589101719748" w:id="58"/>
      <w:bookmarkEnd w:id="58"/>
      <w:r>
        <w:rPr>
          <w:sz w:val="40"/>
        </w:rPr>
        <w:t>2）_ViewStart.cshtml的特点是“预加载”</w:t>
      </w:r>
    </w:p>
    <w:p>
      <w:pPr/>
      <w:bookmarkStart w:name="5611-1589101719748" w:id="59"/>
      <w:bookmarkEnd w:id="59"/>
      <w:r>
        <w:rPr>
          <w:sz w:val="40"/>
        </w:rPr>
        <w:t>3）作用域：对当前目录和当前目录下的所有子级目录生效。</w:t>
      </w:r>
    </w:p>
    <w:p>
      <w:pPr/>
      <w:bookmarkStart w:name="7850-1589101719748" w:id="60"/>
      <w:bookmarkEnd w:id="60"/>
      <w:r>
        <w:rPr>
          <w:sz w:val="40"/>
        </w:rPr>
        <w:t>4）存放位置：如果需要对整个模板文件生效，可以直接放在Views目录下，如果只对某个控制器生效，可以放在控制器对应的目录中。</w:t>
      </w:r>
    </w:p>
    <w:p>
      <w:pPr/>
      <w:bookmarkStart w:name="8254-1589101763601" w:id="61"/>
      <w:bookmarkEnd w:id="61"/>
    </w:p>
    <w:p>
      <w:pPr/>
      <w:bookmarkStart w:name="7773-1589101764444" w:id="62"/>
      <w:bookmarkEnd w:id="62"/>
      <w:r>
        <w:rPr>
          <w:sz w:val="40"/>
        </w:rPr>
        <w:t>3、模板页面：_Layout.cshtml</w:t>
      </w:r>
    </w:p>
    <w:p>
      <w:pPr/>
      <w:bookmarkStart w:name="3972-1589101775640" w:id="63"/>
      <w:bookmarkEnd w:id="63"/>
      <w:r>
        <w:rPr>
          <w:sz w:val="40"/>
        </w:rPr>
        <w:t>1）该文件默认位置：/Views/Shared/_Layout.cshtml</w:t>
      </w:r>
    </w:p>
    <w:p>
      <w:pPr/>
      <w:bookmarkStart w:name="5075-1589101793477" w:id="64"/>
      <w:bookmarkEnd w:id="64"/>
      <w:r>
        <w:rPr>
          <w:sz w:val="40"/>
        </w:rPr>
        <w:t>2）_Layout.cshtml通常称为“布局页”、“母版视图”、“模板页”</w:t>
      </w:r>
    </w:p>
    <w:p>
      <w:pPr/>
      <w:bookmarkStart w:name="8762-1589101826707" w:id="65"/>
      <w:bookmarkEnd w:id="65"/>
      <w:r>
        <w:rPr>
          <w:sz w:val="40"/>
        </w:rPr>
        <w:t>3）_Layout.cshtml有两段特别的Razor声明：</w:t>
      </w:r>
    </w:p>
    <w:p>
      <w:pPr>
        <w:numPr>
          <w:ilvl w:val="0"/>
          <w:numId w:val="3"/>
        </w:numPr>
      </w:pPr>
      <w:bookmarkStart w:name="3096-1589101832004" w:id="66"/>
      <w:bookmarkEnd w:id="66"/>
      <w:r>
        <w:rPr>
          <w:sz w:val="40"/>
        </w:rPr>
        <w:t>RenderBody：“body占位符”的作用。子视图页面的所有内容默认填入到_Layout.cshtml的@RenderBody所在位置</w:t>
      </w:r>
    </w:p>
    <w:p>
      <w:pPr>
        <w:numPr>
          <w:ilvl w:val="0"/>
          <w:numId w:val="3"/>
        </w:numPr>
      </w:pPr>
      <w:bookmarkStart w:name="1444-1589101832004" w:id="67"/>
      <w:bookmarkEnd w:id="67"/>
      <w:r>
        <w:rPr>
          <w:sz w:val="40"/>
        </w:rPr>
        <w:t>RenderSection：作用是“块占位符”。将子页面中定义的代码块填入到_Layout.cshtml的@ RenderSection所在位置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2020-05-10T09:12:29Z</dcterms:created>
  <dc:creator>Apache POI</dc:creator>
</cp:coreProperties>
</file>