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2020-09-2304-autres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 BONHEUR DE CHINE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CHEN YONGWEI</w:t>
            </w:r>
            <w:br/>
            <w:r>
              <w:rPr/>
              <w:t xml:space="preserve">2 allée Aristide Maillol</w:t>
            </w:r>
            <w:br/>
            <w:r>
              <w:rPr/>
              <w:t xml:space="preserve">92500 RUEIL MALMAISON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89 31 76 74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bonheurdechine@wanadoo.fr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38006110100024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22-06-2020 au 30-06-2020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22,23,24,25,26,29,30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CHEN YONGQUING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2020-09-17T12:33:02+00:00</dcterms:created>
  <dcterms:modified xsi:type="dcterms:W3CDTF">2020-09-17T12:33:02+00:00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